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6FE4F" w14:textId="77777777" w:rsidR="00EA60BD" w:rsidRPr="00717D60" w:rsidRDefault="00717D60" w:rsidP="00B40860">
      <w:pPr>
        <w:spacing w:after="240"/>
        <w:jc w:val="center"/>
        <w:rPr>
          <w:b/>
          <w:sz w:val="36"/>
          <w:szCs w:val="36"/>
        </w:rPr>
      </w:pPr>
      <w:r w:rsidRPr="00717D60">
        <w:rPr>
          <w:b/>
          <w:sz w:val="36"/>
          <w:szCs w:val="36"/>
        </w:rPr>
        <w:t>Policies</w:t>
      </w:r>
      <w:r w:rsidR="00B57BD2" w:rsidRPr="00717D60">
        <w:rPr>
          <w:b/>
          <w:sz w:val="36"/>
          <w:szCs w:val="36"/>
        </w:rPr>
        <w:t xml:space="preserve"> and </w:t>
      </w:r>
      <w:r w:rsidRPr="00717D60">
        <w:rPr>
          <w:b/>
          <w:sz w:val="36"/>
          <w:szCs w:val="36"/>
        </w:rPr>
        <w:t>Procedures</w:t>
      </w:r>
      <w:r w:rsidR="00B57BD2" w:rsidRPr="00717D60">
        <w:rPr>
          <w:b/>
          <w:sz w:val="36"/>
          <w:szCs w:val="36"/>
        </w:rPr>
        <w:t xml:space="preserve"> for </w:t>
      </w:r>
      <w:r w:rsidR="009371B1">
        <w:rPr>
          <w:b/>
          <w:sz w:val="36"/>
          <w:szCs w:val="36"/>
        </w:rPr>
        <w:t xml:space="preserve">Safe </w:t>
      </w:r>
      <w:r w:rsidR="00B57BD2" w:rsidRPr="00717D60">
        <w:rPr>
          <w:b/>
          <w:sz w:val="36"/>
          <w:szCs w:val="36"/>
        </w:rPr>
        <w:t xml:space="preserve">Handling </w:t>
      </w:r>
      <w:r w:rsidR="009371B1">
        <w:rPr>
          <w:b/>
          <w:sz w:val="36"/>
          <w:szCs w:val="36"/>
        </w:rPr>
        <w:t xml:space="preserve">and Use of </w:t>
      </w:r>
      <w:r w:rsidR="00803620" w:rsidRPr="00717D60">
        <w:rPr>
          <w:b/>
          <w:sz w:val="36"/>
          <w:szCs w:val="36"/>
        </w:rPr>
        <w:t>Compressed Gases in U</w:t>
      </w:r>
      <w:r w:rsidRPr="00717D60">
        <w:rPr>
          <w:b/>
          <w:sz w:val="36"/>
          <w:szCs w:val="36"/>
        </w:rPr>
        <w:t xml:space="preserve">niversity of </w:t>
      </w:r>
      <w:r w:rsidR="00803620" w:rsidRPr="00717D60">
        <w:rPr>
          <w:b/>
          <w:sz w:val="36"/>
          <w:szCs w:val="36"/>
        </w:rPr>
        <w:t>S</w:t>
      </w:r>
      <w:r w:rsidRPr="00717D60">
        <w:rPr>
          <w:b/>
          <w:sz w:val="36"/>
          <w:szCs w:val="36"/>
        </w:rPr>
        <w:t xml:space="preserve">outh </w:t>
      </w:r>
      <w:r w:rsidR="00803620" w:rsidRPr="00717D60">
        <w:rPr>
          <w:b/>
          <w:sz w:val="36"/>
          <w:szCs w:val="36"/>
        </w:rPr>
        <w:t>C</w:t>
      </w:r>
      <w:r w:rsidRPr="00717D60">
        <w:rPr>
          <w:b/>
          <w:sz w:val="36"/>
          <w:szCs w:val="36"/>
        </w:rPr>
        <w:t xml:space="preserve">arolina </w:t>
      </w:r>
      <w:r w:rsidR="00803620" w:rsidRPr="00717D60">
        <w:rPr>
          <w:b/>
          <w:sz w:val="36"/>
          <w:szCs w:val="36"/>
        </w:rPr>
        <w:t>Laboratories</w:t>
      </w:r>
    </w:p>
    <w:p w14:paraId="23F6FE42" w14:textId="77777777" w:rsidR="000C579A" w:rsidRPr="00717D60" w:rsidRDefault="000C579A" w:rsidP="003B23F5">
      <w:pPr>
        <w:spacing w:before="120"/>
        <w:rPr>
          <w:rFonts w:cstheme="minorHAnsi"/>
          <w:b/>
          <w:sz w:val="28"/>
          <w:szCs w:val="28"/>
          <w:lang w:val="en-GB"/>
        </w:rPr>
      </w:pPr>
      <w:r w:rsidRPr="00717D60">
        <w:rPr>
          <w:rFonts w:cstheme="minorHAnsi"/>
          <w:b/>
          <w:sz w:val="28"/>
          <w:szCs w:val="28"/>
          <w:lang w:val="en-GB"/>
        </w:rPr>
        <w:t>Section 1. INTRODUCTION</w:t>
      </w:r>
    </w:p>
    <w:p w14:paraId="5584F07C" w14:textId="77777777" w:rsidR="00E07961" w:rsidRPr="002407D0" w:rsidRDefault="000C579A" w:rsidP="00803620">
      <w:pPr>
        <w:rPr>
          <w:rFonts w:cstheme="minorHAnsi"/>
          <w:b/>
          <w:sz w:val="24"/>
          <w:szCs w:val="24"/>
          <w:u w:val="single"/>
          <w:lang w:val="en-GB"/>
        </w:rPr>
      </w:pPr>
      <w:proofErr w:type="gramStart"/>
      <w:r w:rsidRPr="002407D0">
        <w:rPr>
          <w:rFonts w:cstheme="minorHAnsi"/>
          <w:b/>
          <w:sz w:val="24"/>
          <w:szCs w:val="24"/>
          <w:u w:val="single"/>
          <w:lang w:val="en-GB"/>
        </w:rPr>
        <w:t xml:space="preserve">1.1  </w:t>
      </w:r>
      <w:r w:rsidR="00E07961" w:rsidRPr="002407D0">
        <w:rPr>
          <w:rFonts w:cstheme="minorHAnsi"/>
          <w:b/>
          <w:sz w:val="24"/>
          <w:szCs w:val="24"/>
          <w:u w:val="single"/>
          <w:lang w:val="en-GB"/>
        </w:rPr>
        <w:t>Purpose</w:t>
      </w:r>
      <w:proofErr w:type="gramEnd"/>
    </w:p>
    <w:p w14:paraId="680A9BF6" w14:textId="77777777" w:rsidR="00E07961" w:rsidRPr="0057079B" w:rsidRDefault="00E07961" w:rsidP="00803620">
      <w:pPr>
        <w:rPr>
          <w:rFonts w:cstheme="minorHAnsi"/>
          <w:i/>
          <w:color w:val="FF0000"/>
          <w:lang w:val="en-GB"/>
        </w:rPr>
      </w:pPr>
      <w:r w:rsidRPr="00B9208E">
        <w:rPr>
          <w:rFonts w:cstheme="minorHAnsi"/>
          <w:lang w:val="en-GB"/>
        </w:rPr>
        <w:t xml:space="preserve">Compressed gases are commonly used in </w:t>
      </w:r>
      <w:r w:rsidR="000059E2" w:rsidRPr="00B9208E">
        <w:rPr>
          <w:rFonts w:cstheme="minorHAnsi"/>
          <w:lang w:val="en-GB"/>
        </w:rPr>
        <w:t>many</w:t>
      </w:r>
      <w:r w:rsidRPr="00B9208E">
        <w:rPr>
          <w:rFonts w:cstheme="minorHAnsi"/>
          <w:lang w:val="en-GB"/>
        </w:rPr>
        <w:t xml:space="preserve"> research laboratories at the University of South Carolina.  The purpose of </w:t>
      </w:r>
      <w:r w:rsidR="007A1D68">
        <w:rPr>
          <w:rFonts w:cstheme="minorHAnsi"/>
          <w:lang w:val="en-GB"/>
        </w:rPr>
        <w:t>this</w:t>
      </w:r>
      <w:r w:rsidRPr="00B9208E">
        <w:rPr>
          <w:rFonts w:cstheme="minorHAnsi"/>
          <w:lang w:val="en-GB"/>
        </w:rPr>
        <w:t xml:space="preserve"> document is to provide guidance to faculty, staff, researchers and students</w:t>
      </w:r>
      <w:r w:rsidR="00CA3714" w:rsidRPr="00B9208E">
        <w:rPr>
          <w:rFonts w:cstheme="minorHAnsi"/>
          <w:lang w:val="en-GB"/>
        </w:rPr>
        <w:t xml:space="preserve"> on how compressed gases are to be </w:t>
      </w:r>
      <w:r w:rsidR="000378FD">
        <w:rPr>
          <w:rFonts w:cstheme="minorHAnsi"/>
          <w:lang w:val="en-GB"/>
        </w:rPr>
        <w:t>used</w:t>
      </w:r>
      <w:r w:rsidR="00CA3714" w:rsidRPr="00B9208E">
        <w:rPr>
          <w:rFonts w:cstheme="minorHAnsi"/>
          <w:lang w:val="en-GB"/>
        </w:rPr>
        <w:t xml:space="preserve"> and handled </w:t>
      </w:r>
      <w:r w:rsidR="000059E2" w:rsidRPr="00B9208E">
        <w:rPr>
          <w:rFonts w:cstheme="minorHAnsi"/>
          <w:lang w:val="en-GB"/>
        </w:rPr>
        <w:t xml:space="preserve">safely </w:t>
      </w:r>
      <w:r w:rsidR="00CA3714" w:rsidRPr="00B9208E">
        <w:rPr>
          <w:rFonts w:cstheme="minorHAnsi"/>
          <w:lang w:val="en-GB"/>
        </w:rPr>
        <w:t xml:space="preserve">by implementing </w:t>
      </w:r>
      <w:r w:rsidR="000059E2" w:rsidRPr="00B9208E">
        <w:rPr>
          <w:rFonts w:cstheme="minorHAnsi"/>
          <w:lang w:val="en-GB"/>
        </w:rPr>
        <w:t>best</w:t>
      </w:r>
      <w:r w:rsidR="00CA3714" w:rsidRPr="00B9208E">
        <w:rPr>
          <w:rFonts w:cstheme="minorHAnsi"/>
          <w:lang w:val="en-GB"/>
        </w:rPr>
        <w:t xml:space="preserve"> practices and following USC safety policies.</w:t>
      </w:r>
      <w:r w:rsidR="00E27219">
        <w:rPr>
          <w:rFonts w:cstheme="minorHAnsi"/>
          <w:lang w:val="en-GB"/>
        </w:rPr>
        <w:t xml:space="preserve">  </w:t>
      </w:r>
      <w:r w:rsidR="006D3079">
        <w:rPr>
          <w:rFonts w:cstheme="minorHAnsi"/>
          <w:lang w:val="en-GB"/>
        </w:rPr>
        <w:t xml:space="preserve">The policies and procedures contained in this document must be fully implemented and the forms and appendices accomplished. </w:t>
      </w:r>
      <w:r w:rsidR="00E27219">
        <w:rPr>
          <w:rFonts w:cstheme="minorHAnsi"/>
          <w:lang w:val="en-GB"/>
        </w:rPr>
        <w:t>This document</w:t>
      </w:r>
      <w:r w:rsidR="003E59D7">
        <w:rPr>
          <w:rFonts w:cstheme="minorHAnsi"/>
          <w:lang w:val="en-GB"/>
        </w:rPr>
        <w:t xml:space="preserve"> must be </w:t>
      </w:r>
      <w:r w:rsidR="00E27219">
        <w:rPr>
          <w:rFonts w:cstheme="minorHAnsi"/>
          <w:lang w:val="en-GB"/>
        </w:rPr>
        <w:t xml:space="preserve">printed </w:t>
      </w:r>
      <w:r w:rsidR="003E59D7">
        <w:rPr>
          <w:rFonts w:cstheme="minorHAnsi"/>
          <w:lang w:val="en-GB"/>
        </w:rPr>
        <w:t xml:space="preserve">and </w:t>
      </w:r>
      <w:r w:rsidR="006D3079">
        <w:rPr>
          <w:rFonts w:cstheme="minorHAnsi"/>
          <w:lang w:val="en-GB"/>
        </w:rPr>
        <w:t>kept with the Chemical Hygiene Plan and Lab Safety Manual</w:t>
      </w:r>
      <w:r w:rsidR="006D3079">
        <w:rPr>
          <w:rFonts w:cstheme="minorHAnsi"/>
          <w:i/>
          <w:color w:val="FF0000"/>
          <w:lang w:val="en-GB"/>
        </w:rPr>
        <w:t xml:space="preserve">.  </w:t>
      </w:r>
      <w:r w:rsidR="006D3079" w:rsidRPr="007D27BF">
        <w:rPr>
          <w:rFonts w:cstheme="minorHAnsi"/>
          <w:color w:val="000000" w:themeColor="text1"/>
          <w:lang w:val="en-GB"/>
        </w:rPr>
        <w:t>All authorized users of compressed gases must read this document and sign off in Appendix 3</w:t>
      </w:r>
      <w:r w:rsidR="006D3079">
        <w:rPr>
          <w:rFonts w:cstheme="minorHAnsi"/>
          <w:i/>
          <w:color w:val="FF0000"/>
          <w:lang w:val="en-GB"/>
        </w:rPr>
        <w:t>.</w:t>
      </w:r>
    </w:p>
    <w:p w14:paraId="7A0E212D" w14:textId="77777777" w:rsidR="00E07961" w:rsidRPr="002407D0" w:rsidRDefault="000C579A" w:rsidP="00803620">
      <w:pPr>
        <w:rPr>
          <w:rFonts w:cstheme="minorHAnsi"/>
          <w:b/>
          <w:sz w:val="24"/>
          <w:szCs w:val="24"/>
          <w:u w:val="single"/>
          <w:lang w:val="en-GB"/>
        </w:rPr>
      </w:pPr>
      <w:proofErr w:type="gramStart"/>
      <w:r w:rsidRPr="002407D0">
        <w:rPr>
          <w:rFonts w:cstheme="minorHAnsi"/>
          <w:b/>
          <w:sz w:val="24"/>
          <w:szCs w:val="24"/>
          <w:u w:val="single"/>
          <w:lang w:val="en-GB"/>
        </w:rPr>
        <w:t xml:space="preserve">1.2  </w:t>
      </w:r>
      <w:r w:rsidR="003E5EA0" w:rsidRPr="002407D0">
        <w:rPr>
          <w:rFonts w:cstheme="minorHAnsi"/>
          <w:b/>
          <w:sz w:val="24"/>
          <w:szCs w:val="24"/>
          <w:u w:val="single"/>
          <w:lang w:val="en-GB"/>
        </w:rPr>
        <w:t>Hazards</w:t>
      </w:r>
      <w:proofErr w:type="gramEnd"/>
      <w:r w:rsidR="003E5EA0" w:rsidRPr="002407D0">
        <w:rPr>
          <w:rFonts w:cstheme="minorHAnsi"/>
          <w:b/>
          <w:sz w:val="24"/>
          <w:szCs w:val="24"/>
          <w:u w:val="single"/>
          <w:lang w:val="en-GB"/>
        </w:rPr>
        <w:t xml:space="preserve"> of Compressed Gases</w:t>
      </w:r>
    </w:p>
    <w:p w14:paraId="0B1BC25F" w14:textId="77777777" w:rsidR="00803620" w:rsidRPr="00B9208E" w:rsidRDefault="00CA3714" w:rsidP="00803620">
      <w:pPr>
        <w:rPr>
          <w:rFonts w:cstheme="minorHAnsi"/>
          <w:lang w:val="en-GB"/>
        </w:rPr>
      </w:pPr>
      <w:r w:rsidRPr="00B9208E">
        <w:rPr>
          <w:rFonts w:cstheme="minorHAnsi"/>
          <w:lang w:val="en-GB"/>
        </w:rPr>
        <w:t>A compressed g</w:t>
      </w:r>
      <w:r w:rsidR="00A2102B" w:rsidRPr="00B9208E">
        <w:rPr>
          <w:rFonts w:cstheme="minorHAnsi"/>
          <w:lang w:val="en-GB"/>
        </w:rPr>
        <w:t>as is a material or mixture of materials that is 1) a gas at 20</w:t>
      </w:r>
      <w:r w:rsidR="00A2102B" w:rsidRPr="00B9208E">
        <w:rPr>
          <w:rFonts w:cstheme="minorHAnsi"/>
          <w:vertAlign w:val="superscript"/>
          <w:lang w:val="en-GB"/>
        </w:rPr>
        <w:t>o</w:t>
      </w:r>
      <w:r w:rsidR="00A2102B" w:rsidRPr="00B9208E">
        <w:rPr>
          <w:rFonts w:cstheme="minorHAnsi"/>
          <w:lang w:val="en-GB"/>
        </w:rPr>
        <w:t xml:space="preserve">C or less at </w:t>
      </w:r>
      <w:r w:rsidR="005C5112" w:rsidRPr="00B9208E">
        <w:rPr>
          <w:rFonts w:cstheme="minorHAnsi"/>
          <w:lang w:val="en-GB"/>
        </w:rPr>
        <w:t xml:space="preserve">an absolute pressure </w:t>
      </w:r>
      <w:r w:rsidR="00AA375E" w:rsidRPr="00B9208E">
        <w:rPr>
          <w:rFonts w:cstheme="minorHAnsi"/>
          <w:lang w:val="en-GB"/>
        </w:rPr>
        <w:t xml:space="preserve">of </w:t>
      </w:r>
      <w:r w:rsidR="00A2102B" w:rsidRPr="00B9208E">
        <w:rPr>
          <w:rFonts w:cstheme="minorHAnsi"/>
          <w:lang w:val="en-GB"/>
        </w:rPr>
        <w:t>14.</w:t>
      </w:r>
      <w:r w:rsidR="005C5112" w:rsidRPr="00B9208E">
        <w:rPr>
          <w:rFonts w:cstheme="minorHAnsi"/>
          <w:lang w:val="en-GB"/>
        </w:rPr>
        <w:t>7</w:t>
      </w:r>
      <w:r w:rsidR="00A2102B" w:rsidRPr="00B9208E">
        <w:rPr>
          <w:rFonts w:cstheme="minorHAnsi"/>
          <w:lang w:val="en-GB"/>
        </w:rPr>
        <w:t xml:space="preserve"> psi and 2) that has a boiling point of 20</w:t>
      </w:r>
      <w:r w:rsidR="00A2102B" w:rsidRPr="00B9208E">
        <w:rPr>
          <w:rFonts w:cstheme="minorHAnsi"/>
          <w:vertAlign w:val="superscript"/>
          <w:lang w:val="en-GB"/>
        </w:rPr>
        <w:t>o</w:t>
      </w:r>
      <w:r w:rsidR="00A2102B" w:rsidRPr="00B9208E">
        <w:rPr>
          <w:rFonts w:cstheme="minorHAnsi"/>
          <w:lang w:val="en-GB"/>
        </w:rPr>
        <w:t xml:space="preserve">C or less at </w:t>
      </w:r>
      <w:r w:rsidR="005C5112" w:rsidRPr="00B9208E">
        <w:rPr>
          <w:rFonts w:cstheme="minorHAnsi"/>
          <w:lang w:val="en-GB"/>
        </w:rPr>
        <w:t xml:space="preserve">an absolute pressure of </w:t>
      </w:r>
      <w:r w:rsidR="00A2102B" w:rsidRPr="00B9208E">
        <w:rPr>
          <w:rFonts w:cstheme="minorHAnsi"/>
          <w:lang w:val="en-GB"/>
        </w:rPr>
        <w:t>14.7 psi</w:t>
      </w:r>
      <w:r w:rsidR="005C5112" w:rsidRPr="00B9208E">
        <w:rPr>
          <w:rFonts w:cstheme="minorHAnsi"/>
          <w:lang w:val="en-GB"/>
        </w:rPr>
        <w:t xml:space="preserve"> </w:t>
      </w:r>
      <w:r w:rsidR="00E42A27" w:rsidRPr="00B9208E">
        <w:rPr>
          <w:rFonts w:cstheme="minorHAnsi"/>
          <w:lang w:val="en-GB"/>
        </w:rPr>
        <w:t>and that is liquefied, non-lique</w:t>
      </w:r>
      <w:r w:rsidR="005C5112" w:rsidRPr="00B9208E">
        <w:rPr>
          <w:rFonts w:cstheme="minorHAnsi"/>
          <w:lang w:val="en-GB"/>
        </w:rPr>
        <w:t>fied or in solution. Gases that have no other health or physical hazard are not compressed gases until the pressure in the packaging exceeds an absolute pressure of 40.6 psi at 20</w:t>
      </w:r>
      <w:r w:rsidR="005C5112" w:rsidRPr="00335C8F">
        <w:rPr>
          <w:rFonts w:cstheme="minorHAnsi"/>
          <w:vertAlign w:val="superscript"/>
          <w:lang w:val="en-GB"/>
        </w:rPr>
        <w:t>o</w:t>
      </w:r>
      <w:r w:rsidR="005C5112" w:rsidRPr="00B9208E">
        <w:rPr>
          <w:rFonts w:cstheme="minorHAnsi"/>
          <w:lang w:val="en-GB"/>
        </w:rPr>
        <w:t xml:space="preserve">C </w:t>
      </w:r>
      <w:r w:rsidR="005C5112" w:rsidRPr="00054DF5">
        <w:rPr>
          <w:rFonts w:cstheme="minorHAnsi"/>
          <w:i/>
          <w:lang w:val="en-GB"/>
        </w:rPr>
        <w:t>(definition from NFPA 55 Standard for the Storage, Use and Handling of Compressed Gases and Cryogenic Fluids in Portable and Stationary Containers, Cylinders and Tanks – 2005 Edition)</w:t>
      </w:r>
      <w:r w:rsidR="005C5112" w:rsidRPr="00B9208E">
        <w:rPr>
          <w:rFonts w:cstheme="minorHAnsi"/>
          <w:lang w:val="en-GB"/>
        </w:rPr>
        <w:t>.</w:t>
      </w:r>
    </w:p>
    <w:p w14:paraId="42FC7647" w14:textId="77777777" w:rsidR="005C5112" w:rsidRPr="00B9208E" w:rsidRDefault="00FC3E08" w:rsidP="00803620">
      <w:pPr>
        <w:rPr>
          <w:rFonts w:cstheme="minorHAnsi"/>
          <w:lang w:val="en-GB"/>
        </w:rPr>
      </w:pPr>
      <w:r w:rsidRPr="00B9208E">
        <w:rPr>
          <w:rFonts w:cstheme="minorHAnsi"/>
          <w:lang w:val="en-GB"/>
        </w:rPr>
        <w:t>Compressed gases present both health and p</w:t>
      </w:r>
      <w:r w:rsidR="00E42A27" w:rsidRPr="00B9208E">
        <w:rPr>
          <w:rFonts w:cstheme="minorHAnsi"/>
          <w:lang w:val="en-GB"/>
        </w:rPr>
        <w:t>hysical hazards to users</w:t>
      </w:r>
      <w:r w:rsidRPr="00B9208E">
        <w:rPr>
          <w:rFonts w:cstheme="minorHAnsi"/>
          <w:lang w:val="en-GB"/>
        </w:rPr>
        <w:t xml:space="preserve"> and physical hazards to </w:t>
      </w:r>
      <w:r w:rsidR="000378FD">
        <w:rPr>
          <w:rFonts w:cstheme="minorHAnsi"/>
          <w:lang w:val="en-GB"/>
        </w:rPr>
        <w:t>University</w:t>
      </w:r>
      <w:r w:rsidRPr="00B9208E">
        <w:rPr>
          <w:rFonts w:cstheme="minorHAnsi"/>
          <w:lang w:val="en-GB"/>
        </w:rPr>
        <w:t xml:space="preserve"> property.  Failure to </w:t>
      </w:r>
      <w:r w:rsidR="007525ED">
        <w:rPr>
          <w:rFonts w:cstheme="minorHAnsi"/>
          <w:lang w:val="en-GB"/>
        </w:rPr>
        <w:t xml:space="preserve">safely </w:t>
      </w:r>
      <w:r w:rsidR="000378FD">
        <w:rPr>
          <w:rFonts w:cstheme="minorHAnsi"/>
          <w:lang w:val="en-GB"/>
        </w:rPr>
        <w:t>use</w:t>
      </w:r>
      <w:r w:rsidRPr="00B9208E">
        <w:rPr>
          <w:rFonts w:cstheme="minorHAnsi"/>
          <w:lang w:val="en-GB"/>
        </w:rPr>
        <w:t xml:space="preserve"> an</w:t>
      </w:r>
      <w:r w:rsidR="007525ED">
        <w:rPr>
          <w:rFonts w:cstheme="minorHAnsi"/>
          <w:lang w:val="en-GB"/>
        </w:rPr>
        <w:t>d handle compressed gases</w:t>
      </w:r>
      <w:r w:rsidRPr="00B9208E">
        <w:rPr>
          <w:rFonts w:cstheme="minorHAnsi"/>
          <w:lang w:val="en-GB"/>
        </w:rPr>
        <w:t xml:space="preserve"> poses risks that include </w:t>
      </w:r>
      <w:r w:rsidR="007525ED">
        <w:rPr>
          <w:rFonts w:cstheme="minorHAnsi"/>
          <w:lang w:val="en-GB"/>
        </w:rPr>
        <w:t>personnel</w:t>
      </w:r>
      <w:r w:rsidRPr="00B9208E">
        <w:rPr>
          <w:rFonts w:cstheme="minorHAnsi"/>
          <w:lang w:val="en-GB"/>
        </w:rPr>
        <w:t xml:space="preserve"> injury or even a fatality as well as serious property damage. </w:t>
      </w:r>
      <w:r w:rsidR="004F4F9E" w:rsidRPr="00B9208E">
        <w:rPr>
          <w:rFonts w:cstheme="minorHAnsi"/>
          <w:lang w:val="en-GB"/>
        </w:rPr>
        <w:t>The risks involved are due to the weight of the gas cylinder, its stored energy</w:t>
      </w:r>
      <w:r w:rsidR="00717D60">
        <w:rPr>
          <w:rFonts w:cstheme="minorHAnsi"/>
          <w:lang w:val="en-GB"/>
        </w:rPr>
        <w:t>, reactivity and health effects</w:t>
      </w:r>
      <w:r w:rsidR="004F4F9E" w:rsidRPr="00B9208E">
        <w:rPr>
          <w:rFonts w:cstheme="minorHAnsi"/>
          <w:lang w:val="en-GB"/>
        </w:rPr>
        <w:t xml:space="preserve"> of </w:t>
      </w:r>
      <w:r w:rsidR="00717D60">
        <w:rPr>
          <w:rFonts w:cstheme="minorHAnsi"/>
          <w:lang w:val="en-GB"/>
        </w:rPr>
        <w:t>specific</w:t>
      </w:r>
      <w:r w:rsidR="004F4F9E" w:rsidRPr="00B9208E">
        <w:rPr>
          <w:rFonts w:cstheme="minorHAnsi"/>
          <w:lang w:val="en-GB"/>
        </w:rPr>
        <w:t xml:space="preserve"> gases.  </w:t>
      </w:r>
      <w:r w:rsidRPr="00B9208E">
        <w:rPr>
          <w:rFonts w:cstheme="minorHAnsi"/>
          <w:lang w:val="en-GB"/>
        </w:rPr>
        <w:t xml:space="preserve">A </w:t>
      </w:r>
      <w:r w:rsidR="006D3079">
        <w:rPr>
          <w:rFonts w:cstheme="minorHAnsi"/>
          <w:lang w:val="en-GB"/>
        </w:rPr>
        <w:t>falling</w:t>
      </w:r>
      <w:r w:rsidRPr="00B9208E">
        <w:rPr>
          <w:rFonts w:cstheme="minorHAnsi"/>
          <w:lang w:val="en-GB"/>
        </w:rPr>
        <w:t xml:space="preserve"> cyli</w:t>
      </w:r>
      <w:r w:rsidR="00A12BD4">
        <w:rPr>
          <w:rFonts w:cstheme="minorHAnsi"/>
          <w:lang w:val="en-GB"/>
        </w:rPr>
        <w:t>nder and/</w:t>
      </w:r>
      <w:r w:rsidR="004F4F9E" w:rsidRPr="00B9208E">
        <w:rPr>
          <w:rFonts w:cstheme="minorHAnsi"/>
          <w:lang w:val="en-GB"/>
        </w:rPr>
        <w:t xml:space="preserve">or uncontrolled release of pressure from a ruptured cylinder, even though the gas itself </w:t>
      </w:r>
      <w:r w:rsidR="000378FD">
        <w:rPr>
          <w:rFonts w:cstheme="minorHAnsi"/>
          <w:lang w:val="en-GB"/>
        </w:rPr>
        <w:t>may be</w:t>
      </w:r>
      <w:r w:rsidR="004F4F9E" w:rsidRPr="00B9208E">
        <w:rPr>
          <w:rFonts w:cstheme="minorHAnsi"/>
          <w:lang w:val="en-GB"/>
        </w:rPr>
        <w:t xml:space="preserve"> inert</w:t>
      </w:r>
      <w:r w:rsidRPr="00B9208E">
        <w:rPr>
          <w:rFonts w:cstheme="minorHAnsi"/>
          <w:lang w:val="en-GB"/>
        </w:rPr>
        <w:t xml:space="preserve"> </w:t>
      </w:r>
      <w:r w:rsidR="006D3079">
        <w:rPr>
          <w:rFonts w:cstheme="minorHAnsi"/>
          <w:lang w:val="en-GB"/>
        </w:rPr>
        <w:t xml:space="preserve">can </w:t>
      </w:r>
      <w:r w:rsidR="000378FD">
        <w:rPr>
          <w:rFonts w:cstheme="minorHAnsi"/>
          <w:lang w:val="en-GB"/>
        </w:rPr>
        <w:t>cause</w:t>
      </w:r>
      <w:r w:rsidR="004F4F9E" w:rsidRPr="00B9208E">
        <w:rPr>
          <w:rFonts w:cstheme="minorHAnsi"/>
          <w:lang w:val="en-GB"/>
        </w:rPr>
        <w:t xml:space="preserve"> serious injury to the user </w:t>
      </w:r>
      <w:r w:rsidR="00CA3714" w:rsidRPr="00B9208E">
        <w:rPr>
          <w:rFonts w:cstheme="minorHAnsi"/>
          <w:lang w:val="en-GB"/>
        </w:rPr>
        <w:t>and an equally</w:t>
      </w:r>
      <w:r w:rsidR="004F4F9E" w:rsidRPr="00B9208E">
        <w:rPr>
          <w:rFonts w:cstheme="minorHAnsi"/>
          <w:lang w:val="en-GB"/>
        </w:rPr>
        <w:t xml:space="preserve"> </w:t>
      </w:r>
      <w:r w:rsidR="00977A43" w:rsidRPr="00B9208E">
        <w:rPr>
          <w:rFonts w:cstheme="minorHAnsi"/>
          <w:lang w:val="en-GB"/>
        </w:rPr>
        <w:t xml:space="preserve">extensive </w:t>
      </w:r>
      <w:r w:rsidR="004F4F9E" w:rsidRPr="00B9208E">
        <w:rPr>
          <w:rFonts w:cstheme="minorHAnsi"/>
          <w:lang w:val="en-GB"/>
        </w:rPr>
        <w:t>d</w:t>
      </w:r>
      <w:r w:rsidR="007A1D68">
        <w:rPr>
          <w:rFonts w:cstheme="minorHAnsi"/>
          <w:lang w:val="en-GB"/>
        </w:rPr>
        <w:t>amage to the</w:t>
      </w:r>
      <w:r w:rsidR="00977A43" w:rsidRPr="00B9208E">
        <w:rPr>
          <w:rFonts w:cstheme="minorHAnsi"/>
          <w:lang w:val="en-GB"/>
        </w:rPr>
        <w:t xml:space="preserve"> laboratory.  </w:t>
      </w:r>
      <w:r w:rsidR="006D3079" w:rsidRPr="007D27BF">
        <w:rPr>
          <w:rFonts w:cstheme="minorHAnsi"/>
          <w:color w:val="000000" w:themeColor="text1"/>
          <w:lang w:val="en-GB"/>
        </w:rPr>
        <w:t>Uncontrolled release of gas</w:t>
      </w:r>
      <w:r w:rsidR="007525ED">
        <w:rPr>
          <w:rFonts w:cstheme="minorHAnsi"/>
          <w:color w:val="000000" w:themeColor="text1"/>
          <w:lang w:val="en-GB"/>
        </w:rPr>
        <w:t>es</w:t>
      </w:r>
      <w:r w:rsidR="006D3079" w:rsidRPr="007D27BF">
        <w:rPr>
          <w:rFonts w:cstheme="minorHAnsi"/>
          <w:color w:val="000000" w:themeColor="text1"/>
          <w:lang w:val="en-GB"/>
        </w:rPr>
        <w:t xml:space="preserve"> at high pressure (from a damaged cylinder valve, for example</w:t>
      </w:r>
      <w:r w:rsidR="007525ED">
        <w:rPr>
          <w:rFonts w:cstheme="minorHAnsi"/>
          <w:color w:val="000000" w:themeColor="text1"/>
          <w:lang w:val="en-GB"/>
        </w:rPr>
        <w:t>) can cut through soft tissue and propel</w:t>
      </w:r>
      <w:r w:rsidR="006D3079" w:rsidRPr="007D27BF">
        <w:rPr>
          <w:rFonts w:cstheme="minorHAnsi"/>
          <w:color w:val="000000" w:themeColor="text1"/>
          <w:lang w:val="en-GB"/>
        </w:rPr>
        <w:t xml:space="preserve"> cylinders at high speed</w:t>
      </w:r>
      <w:r w:rsidR="007525ED">
        <w:rPr>
          <w:rFonts w:cstheme="minorHAnsi"/>
          <w:color w:val="000000" w:themeColor="text1"/>
          <w:lang w:val="en-GB"/>
        </w:rPr>
        <w:t xml:space="preserve"> through building walls and ceiling</w:t>
      </w:r>
      <w:r w:rsidR="006D3079" w:rsidRPr="007D27BF">
        <w:rPr>
          <w:rFonts w:cstheme="minorHAnsi"/>
          <w:color w:val="000000" w:themeColor="text1"/>
          <w:lang w:val="en-GB"/>
        </w:rPr>
        <w:t>.</w:t>
      </w:r>
      <w:r w:rsidR="006D3079" w:rsidRPr="007D27BF">
        <w:rPr>
          <w:rFonts w:cstheme="minorHAnsi"/>
          <w:i/>
          <w:color w:val="000000" w:themeColor="text1"/>
          <w:lang w:val="en-GB"/>
        </w:rPr>
        <w:t xml:space="preserve">  </w:t>
      </w:r>
      <w:r w:rsidR="00977A43" w:rsidRPr="00B9208E">
        <w:rPr>
          <w:rFonts w:cstheme="minorHAnsi"/>
          <w:lang w:val="en-GB"/>
        </w:rPr>
        <w:t xml:space="preserve">Undetected and uncontrolled release of flammable, reactive or explosive gases </w:t>
      </w:r>
      <w:r w:rsidR="006D3079">
        <w:rPr>
          <w:rFonts w:cstheme="minorHAnsi"/>
          <w:lang w:val="en-GB"/>
        </w:rPr>
        <w:t xml:space="preserve">can cause </w:t>
      </w:r>
      <w:r w:rsidR="00977A43" w:rsidRPr="00B9208E">
        <w:rPr>
          <w:rFonts w:cstheme="minorHAnsi"/>
          <w:lang w:val="en-GB"/>
        </w:rPr>
        <w:t xml:space="preserve">fire and explosions.  </w:t>
      </w:r>
    </w:p>
    <w:p w14:paraId="6A524B5F" w14:textId="77777777" w:rsidR="00977A43" w:rsidRPr="00B9208E" w:rsidRDefault="00977A43" w:rsidP="00803620">
      <w:pPr>
        <w:rPr>
          <w:rFonts w:cstheme="minorHAnsi"/>
          <w:lang w:val="en-GB"/>
        </w:rPr>
      </w:pPr>
      <w:r w:rsidRPr="00B9208E">
        <w:rPr>
          <w:rFonts w:cstheme="minorHAnsi"/>
          <w:lang w:val="en-GB"/>
        </w:rPr>
        <w:t xml:space="preserve">Health risks from compressed gases include asphyxiation, tissue damage, skin or respiratory irritation </w:t>
      </w:r>
      <w:r w:rsidR="007525ED">
        <w:rPr>
          <w:rFonts w:cstheme="minorHAnsi"/>
          <w:lang w:val="en-GB"/>
        </w:rPr>
        <w:t>and toxicity.  Inert</w:t>
      </w:r>
      <w:r w:rsidRPr="00B9208E">
        <w:rPr>
          <w:rFonts w:cstheme="minorHAnsi"/>
          <w:lang w:val="en-GB"/>
        </w:rPr>
        <w:t xml:space="preserve"> gases </w:t>
      </w:r>
      <w:r w:rsidR="007525ED">
        <w:rPr>
          <w:rFonts w:cstheme="minorHAnsi"/>
          <w:lang w:val="en-GB"/>
        </w:rPr>
        <w:t>like</w:t>
      </w:r>
      <w:r w:rsidRPr="00B9208E">
        <w:rPr>
          <w:rFonts w:cstheme="minorHAnsi"/>
          <w:lang w:val="en-GB"/>
        </w:rPr>
        <w:t xml:space="preserve"> </w:t>
      </w:r>
      <w:r w:rsidR="00DC516F">
        <w:rPr>
          <w:rFonts w:cstheme="minorHAnsi"/>
          <w:lang w:val="en-GB"/>
        </w:rPr>
        <w:t>helium or argon</w:t>
      </w:r>
      <w:r w:rsidR="007D27BF">
        <w:rPr>
          <w:rFonts w:cstheme="minorHAnsi"/>
          <w:lang w:val="en-GB"/>
        </w:rPr>
        <w:t>,</w:t>
      </w:r>
      <w:r w:rsidRPr="00B9208E">
        <w:rPr>
          <w:rFonts w:cstheme="minorHAnsi"/>
          <w:lang w:val="en-GB"/>
        </w:rPr>
        <w:t xml:space="preserve"> </w:t>
      </w:r>
      <w:r w:rsidR="000A4AB0">
        <w:rPr>
          <w:rFonts w:cstheme="minorHAnsi"/>
          <w:lang w:val="en-GB"/>
        </w:rPr>
        <w:t xml:space="preserve">and non-toxic gases like carbon dioxide and nitrogen can be hazardous </w:t>
      </w:r>
      <w:r w:rsidRPr="00B9208E">
        <w:rPr>
          <w:rFonts w:cstheme="minorHAnsi"/>
          <w:lang w:val="en-GB"/>
        </w:rPr>
        <w:t>when released</w:t>
      </w:r>
      <w:r w:rsidR="00AC3C66">
        <w:rPr>
          <w:rFonts w:cstheme="minorHAnsi"/>
          <w:lang w:val="en-GB"/>
        </w:rPr>
        <w:t xml:space="preserve"> in a confined space, displacing</w:t>
      </w:r>
      <w:r w:rsidRPr="00B9208E">
        <w:rPr>
          <w:rFonts w:cstheme="minorHAnsi"/>
          <w:lang w:val="en-GB"/>
        </w:rPr>
        <w:t xml:space="preserve"> breathable air </w:t>
      </w:r>
      <w:r w:rsidR="00AC3C66">
        <w:rPr>
          <w:rFonts w:cstheme="minorHAnsi"/>
          <w:lang w:val="en-GB"/>
        </w:rPr>
        <w:t>that can cause</w:t>
      </w:r>
      <w:r w:rsidRPr="00B9208E">
        <w:rPr>
          <w:rFonts w:cstheme="minorHAnsi"/>
          <w:lang w:val="en-GB"/>
        </w:rPr>
        <w:t xml:space="preserve"> asphyxiation.  </w:t>
      </w:r>
      <w:r w:rsidR="00CA3714" w:rsidRPr="00B9208E">
        <w:rPr>
          <w:rFonts w:cstheme="minorHAnsi"/>
          <w:lang w:val="en-GB"/>
        </w:rPr>
        <w:t>Corrosive g</w:t>
      </w:r>
      <w:r w:rsidR="00C65930" w:rsidRPr="00B9208E">
        <w:rPr>
          <w:rFonts w:cstheme="minorHAnsi"/>
          <w:lang w:val="en-GB"/>
        </w:rPr>
        <w:t xml:space="preserve">ases such as hydrogen chloride and bromine can cause tissue damage upon direct contact with these </w:t>
      </w:r>
      <w:r w:rsidR="002C7C6C">
        <w:rPr>
          <w:rFonts w:cstheme="minorHAnsi"/>
          <w:lang w:val="en-GB"/>
        </w:rPr>
        <w:t>gases</w:t>
      </w:r>
      <w:r w:rsidR="00C65930" w:rsidRPr="00B9208E">
        <w:rPr>
          <w:rFonts w:cstheme="minorHAnsi"/>
          <w:lang w:val="en-GB"/>
        </w:rPr>
        <w:t>.  Inhalation, even of very small amount of highly toxic gases such as chlorine and arsine can cause</w:t>
      </w:r>
      <w:r w:rsidR="002C7C6C">
        <w:rPr>
          <w:rFonts w:cstheme="minorHAnsi"/>
          <w:lang w:val="en-GB"/>
        </w:rPr>
        <w:t xml:space="preserve"> serious health effects or even</w:t>
      </w:r>
      <w:r w:rsidR="00C65930" w:rsidRPr="00B9208E">
        <w:rPr>
          <w:rFonts w:cstheme="minorHAnsi"/>
          <w:lang w:val="en-GB"/>
        </w:rPr>
        <w:t xml:space="preserve"> death.</w:t>
      </w:r>
    </w:p>
    <w:p w14:paraId="72226396" w14:textId="77777777" w:rsidR="00AC3C66" w:rsidRDefault="00AC3C66" w:rsidP="00F44EF7">
      <w:pPr>
        <w:spacing w:before="480"/>
        <w:rPr>
          <w:rFonts w:cstheme="minorHAnsi"/>
          <w:b/>
          <w:sz w:val="28"/>
          <w:szCs w:val="28"/>
          <w:lang w:val="en-GB"/>
        </w:rPr>
      </w:pPr>
    </w:p>
    <w:p w14:paraId="2C5356CC" w14:textId="77777777" w:rsidR="00CA3714" w:rsidRPr="00B9208E" w:rsidRDefault="000C579A" w:rsidP="00F44EF7">
      <w:pPr>
        <w:spacing w:before="480"/>
        <w:rPr>
          <w:rFonts w:cstheme="minorHAnsi"/>
          <w:b/>
          <w:sz w:val="28"/>
          <w:szCs w:val="28"/>
          <w:lang w:val="en-GB"/>
        </w:rPr>
      </w:pPr>
      <w:r>
        <w:rPr>
          <w:rFonts w:cstheme="minorHAnsi"/>
          <w:b/>
          <w:sz w:val="28"/>
          <w:szCs w:val="28"/>
          <w:lang w:val="en-GB"/>
        </w:rPr>
        <w:lastRenderedPageBreak/>
        <w:t>Section 2. PROCEDURES AND POLICIES</w:t>
      </w:r>
    </w:p>
    <w:p w14:paraId="143599C4" w14:textId="77777777" w:rsidR="003E5EA0" w:rsidRDefault="000C579A" w:rsidP="002407D0">
      <w:pPr>
        <w:pStyle w:val="ListParagraph"/>
        <w:numPr>
          <w:ilvl w:val="1"/>
          <w:numId w:val="7"/>
        </w:numPr>
        <w:spacing w:after="240"/>
        <w:rPr>
          <w:rFonts w:cstheme="minorHAnsi"/>
          <w:b/>
          <w:sz w:val="24"/>
          <w:szCs w:val="24"/>
          <w:u w:val="single"/>
          <w:lang w:val="en-GB"/>
        </w:rPr>
      </w:pPr>
      <w:r w:rsidRPr="002407D0">
        <w:rPr>
          <w:rFonts w:cstheme="minorHAnsi"/>
          <w:b/>
          <w:sz w:val="24"/>
          <w:szCs w:val="24"/>
          <w:u w:val="single"/>
          <w:lang w:val="en-GB"/>
        </w:rPr>
        <w:t xml:space="preserve"> </w:t>
      </w:r>
      <w:r w:rsidR="003E5EA0" w:rsidRPr="002407D0">
        <w:rPr>
          <w:rFonts w:cstheme="minorHAnsi"/>
          <w:b/>
          <w:sz w:val="24"/>
          <w:szCs w:val="24"/>
          <w:u w:val="single"/>
          <w:lang w:val="en-GB"/>
        </w:rPr>
        <w:t xml:space="preserve">Preparing to </w:t>
      </w:r>
      <w:r w:rsidR="00E60231" w:rsidRPr="002407D0">
        <w:rPr>
          <w:rFonts w:cstheme="minorHAnsi"/>
          <w:b/>
          <w:sz w:val="24"/>
          <w:szCs w:val="24"/>
          <w:u w:val="single"/>
          <w:lang w:val="en-GB"/>
        </w:rPr>
        <w:t>P</w:t>
      </w:r>
      <w:r w:rsidR="003A5B40" w:rsidRPr="002407D0">
        <w:rPr>
          <w:rFonts w:cstheme="minorHAnsi"/>
          <w:b/>
          <w:sz w:val="24"/>
          <w:szCs w:val="24"/>
          <w:u w:val="single"/>
          <w:lang w:val="en-GB"/>
        </w:rPr>
        <w:t>urchase</w:t>
      </w:r>
      <w:r w:rsidR="00E60231" w:rsidRPr="002407D0">
        <w:rPr>
          <w:rFonts w:cstheme="minorHAnsi"/>
          <w:b/>
          <w:sz w:val="24"/>
          <w:szCs w:val="24"/>
          <w:u w:val="single"/>
          <w:lang w:val="en-GB"/>
        </w:rPr>
        <w:t xml:space="preserve"> Compressed G</w:t>
      </w:r>
      <w:r w:rsidR="003E5EA0" w:rsidRPr="002407D0">
        <w:rPr>
          <w:rFonts w:cstheme="minorHAnsi"/>
          <w:b/>
          <w:sz w:val="24"/>
          <w:szCs w:val="24"/>
          <w:u w:val="single"/>
          <w:lang w:val="en-GB"/>
        </w:rPr>
        <w:t>ases</w:t>
      </w:r>
    </w:p>
    <w:p w14:paraId="6758BCE2" w14:textId="77777777" w:rsidR="003B23F5" w:rsidRDefault="003B23F5" w:rsidP="003B23F5">
      <w:pPr>
        <w:pStyle w:val="ListParagraph"/>
        <w:spacing w:after="240"/>
        <w:ind w:left="360"/>
        <w:rPr>
          <w:rFonts w:cstheme="minorHAnsi"/>
          <w:b/>
          <w:sz w:val="24"/>
          <w:szCs w:val="24"/>
          <w:u w:val="single"/>
          <w:lang w:val="en-GB"/>
        </w:rPr>
      </w:pPr>
    </w:p>
    <w:p w14:paraId="52530B48" w14:textId="77777777" w:rsidR="00021888" w:rsidRPr="00B9208E" w:rsidRDefault="00021888" w:rsidP="002407D0">
      <w:pPr>
        <w:pStyle w:val="ListParagraph"/>
        <w:numPr>
          <w:ilvl w:val="2"/>
          <w:numId w:val="27"/>
        </w:numPr>
        <w:ind w:left="864" w:hanging="432"/>
        <w:rPr>
          <w:rFonts w:cstheme="minorHAnsi"/>
          <w:lang w:val="en-GB"/>
        </w:rPr>
      </w:pPr>
      <w:r w:rsidRPr="00B9208E">
        <w:rPr>
          <w:rFonts w:cstheme="minorHAnsi"/>
          <w:lang w:val="en-GB"/>
        </w:rPr>
        <w:t xml:space="preserve">Determine the minimum reasonable amount </w:t>
      </w:r>
      <w:r w:rsidR="002C7C6C">
        <w:rPr>
          <w:rFonts w:cstheme="minorHAnsi"/>
          <w:lang w:val="en-GB"/>
        </w:rPr>
        <w:t xml:space="preserve">and concentration </w:t>
      </w:r>
      <w:r w:rsidRPr="00B9208E">
        <w:rPr>
          <w:rFonts w:cstheme="minorHAnsi"/>
          <w:lang w:val="en-GB"/>
        </w:rPr>
        <w:t xml:space="preserve">of gas needed for your </w:t>
      </w:r>
      <w:r w:rsidR="00B40860">
        <w:rPr>
          <w:rFonts w:cstheme="minorHAnsi"/>
          <w:lang w:val="en-GB"/>
        </w:rPr>
        <w:t>pr</w:t>
      </w:r>
      <w:r w:rsidR="002C7C6C">
        <w:rPr>
          <w:rFonts w:cstheme="minorHAnsi"/>
          <w:lang w:val="en-GB"/>
        </w:rPr>
        <w:t>ocedure</w:t>
      </w:r>
      <w:r w:rsidR="003E5EA0" w:rsidRPr="00B9208E">
        <w:rPr>
          <w:rFonts w:cstheme="minorHAnsi"/>
          <w:lang w:val="en-GB"/>
        </w:rPr>
        <w:t>.</w:t>
      </w:r>
    </w:p>
    <w:p w14:paraId="56E4B98C" w14:textId="77777777" w:rsidR="00021888" w:rsidRPr="00B9208E" w:rsidRDefault="00021888" w:rsidP="002407D0">
      <w:pPr>
        <w:pStyle w:val="ListParagraph"/>
        <w:numPr>
          <w:ilvl w:val="2"/>
          <w:numId w:val="27"/>
        </w:numPr>
        <w:ind w:left="864" w:hanging="432"/>
        <w:rPr>
          <w:rFonts w:cstheme="minorHAnsi"/>
          <w:lang w:val="en-GB"/>
        </w:rPr>
      </w:pPr>
      <w:r w:rsidRPr="00B9208E">
        <w:rPr>
          <w:rFonts w:cstheme="minorHAnsi"/>
          <w:lang w:val="en-GB"/>
        </w:rPr>
        <w:t xml:space="preserve">Plan on purchasing minimum required </w:t>
      </w:r>
      <w:r w:rsidR="00AA375E" w:rsidRPr="00B9208E">
        <w:rPr>
          <w:rFonts w:cstheme="minorHAnsi"/>
          <w:lang w:val="en-GB"/>
        </w:rPr>
        <w:t>equipment and accessories</w:t>
      </w:r>
      <w:r w:rsidRPr="00B9208E">
        <w:rPr>
          <w:rFonts w:cstheme="minorHAnsi"/>
          <w:lang w:val="en-GB"/>
        </w:rPr>
        <w:t xml:space="preserve"> to safely secure, connect and </w:t>
      </w:r>
      <w:r w:rsidR="000C579A">
        <w:rPr>
          <w:rFonts w:cstheme="minorHAnsi"/>
          <w:lang w:val="en-GB"/>
        </w:rPr>
        <w:t>withdraw contents f</w:t>
      </w:r>
      <w:r w:rsidR="003E5EA0" w:rsidRPr="00B9208E">
        <w:rPr>
          <w:rFonts w:cstheme="minorHAnsi"/>
          <w:lang w:val="en-GB"/>
        </w:rPr>
        <w:t>r</w:t>
      </w:r>
      <w:r w:rsidR="000C579A">
        <w:rPr>
          <w:rFonts w:cstheme="minorHAnsi"/>
          <w:lang w:val="en-GB"/>
        </w:rPr>
        <w:t>o</w:t>
      </w:r>
      <w:r w:rsidR="003E5EA0" w:rsidRPr="00B9208E">
        <w:rPr>
          <w:rFonts w:cstheme="minorHAnsi"/>
          <w:lang w:val="en-GB"/>
        </w:rPr>
        <w:t>m the cylinder.</w:t>
      </w:r>
    </w:p>
    <w:p w14:paraId="1FAF1B62" w14:textId="77777777" w:rsidR="00021888" w:rsidRPr="00B9208E" w:rsidRDefault="002C7C6C" w:rsidP="00AC3C66">
      <w:pPr>
        <w:pStyle w:val="ListParagraph"/>
        <w:numPr>
          <w:ilvl w:val="2"/>
          <w:numId w:val="28"/>
        </w:numPr>
        <w:ind w:left="1800"/>
        <w:rPr>
          <w:rFonts w:cstheme="minorHAnsi"/>
          <w:lang w:val="en-GB"/>
        </w:rPr>
      </w:pPr>
      <w:r>
        <w:rPr>
          <w:rFonts w:cstheme="minorHAnsi"/>
          <w:lang w:val="en-GB"/>
        </w:rPr>
        <w:t>CGA-approved r</w:t>
      </w:r>
      <w:r w:rsidR="00021888" w:rsidRPr="00B9208E">
        <w:rPr>
          <w:rFonts w:cstheme="minorHAnsi"/>
          <w:lang w:val="en-GB"/>
        </w:rPr>
        <w:t>egulator</w:t>
      </w:r>
      <w:r>
        <w:rPr>
          <w:rFonts w:cstheme="minorHAnsi"/>
          <w:lang w:val="en-GB"/>
        </w:rPr>
        <w:t xml:space="preserve"> for the specific gas</w:t>
      </w:r>
      <w:r w:rsidR="00121AEA">
        <w:rPr>
          <w:rFonts w:cstheme="minorHAnsi"/>
          <w:lang w:val="en-GB"/>
        </w:rPr>
        <w:t xml:space="preserve"> </w:t>
      </w:r>
      <w:r w:rsidR="00121AEA" w:rsidRPr="007D27BF">
        <w:rPr>
          <w:rFonts w:cstheme="minorHAnsi"/>
          <w:color w:val="000000" w:themeColor="text1"/>
          <w:lang w:val="en-GB"/>
        </w:rPr>
        <w:t>and application</w:t>
      </w:r>
    </w:p>
    <w:p w14:paraId="1BBA4B2E" w14:textId="77777777" w:rsidR="00021888" w:rsidRPr="00B9208E" w:rsidRDefault="00021888" w:rsidP="00AC3C66">
      <w:pPr>
        <w:pStyle w:val="ListParagraph"/>
        <w:numPr>
          <w:ilvl w:val="2"/>
          <w:numId w:val="28"/>
        </w:numPr>
        <w:ind w:left="1800"/>
        <w:rPr>
          <w:rFonts w:cstheme="minorHAnsi"/>
          <w:lang w:val="en-GB"/>
        </w:rPr>
      </w:pPr>
      <w:r w:rsidRPr="00B9208E">
        <w:rPr>
          <w:rFonts w:cstheme="minorHAnsi"/>
          <w:lang w:val="en-GB"/>
        </w:rPr>
        <w:t>Wall bracket, bench bracket or floor stand</w:t>
      </w:r>
    </w:p>
    <w:p w14:paraId="54E2EF9D" w14:textId="77777777" w:rsidR="00021888" w:rsidRPr="00B9208E" w:rsidRDefault="00021888" w:rsidP="00AC3C66">
      <w:pPr>
        <w:pStyle w:val="ListParagraph"/>
        <w:numPr>
          <w:ilvl w:val="2"/>
          <w:numId w:val="28"/>
        </w:numPr>
        <w:ind w:left="1800"/>
        <w:rPr>
          <w:rFonts w:cstheme="minorHAnsi"/>
          <w:lang w:val="en-GB"/>
        </w:rPr>
      </w:pPr>
      <w:r w:rsidRPr="00B9208E">
        <w:rPr>
          <w:rFonts w:cstheme="minorHAnsi"/>
          <w:lang w:val="en-GB"/>
        </w:rPr>
        <w:t>Strap or chain</w:t>
      </w:r>
      <w:r w:rsidR="002C7C6C">
        <w:rPr>
          <w:rFonts w:cstheme="minorHAnsi"/>
          <w:lang w:val="en-GB"/>
        </w:rPr>
        <w:t xml:space="preserve"> (chain is preferable because straps melt readily in a fire!)</w:t>
      </w:r>
    </w:p>
    <w:p w14:paraId="210F33F4" w14:textId="77777777" w:rsidR="00021888" w:rsidRPr="00B9208E" w:rsidRDefault="00021888" w:rsidP="00AC3C66">
      <w:pPr>
        <w:pStyle w:val="ListParagraph"/>
        <w:numPr>
          <w:ilvl w:val="2"/>
          <w:numId w:val="28"/>
        </w:numPr>
        <w:ind w:left="1800"/>
        <w:rPr>
          <w:rFonts w:cstheme="minorHAnsi"/>
          <w:lang w:val="en-GB"/>
        </w:rPr>
      </w:pPr>
      <w:r w:rsidRPr="00B9208E">
        <w:rPr>
          <w:rFonts w:cstheme="minorHAnsi"/>
          <w:lang w:val="en-GB"/>
        </w:rPr>
        <w:t>Tubing</w:t>
      </w:r>
      <w:r w:rsidR="002C7C6C">
        <w:rPr>
          <w:rFonts w:cstheme="minorHAnsi"/>
          <w:lang w:val="en-GB"/>
        </w:rPr>
        <w:t xml:space="preserve"> (rated for the pressure needed in your procedure)</w:t>
      </w:r>
    </w:p>
    <w:p w14:paraId="5F48C9EA" w14:textId="77777777" w:rsidR="00021888" w:rsidRPr="00B9208E" w:rsidRDefault="003B2978" w:rsidP="00AC3C66">
      <w:pPr>
        <w:pStyle w:val="ListParagraph"/>
        <w:numPr>
          <w:ilvl w:val="2"/>
          <w:numId w:val="28"/>
        </w:numPr>
        <w:ind w:left="1800"/>
        <w:rPr>
          <w:rFonts w:cstheme="minorHAnsi"/>
          <w:lang w:val="en-GB"/>
        </w:rPr>
      </w:pPr>
      <w:r w:rsidRPr="00B9208E">
        <w:rPr>
          <w:rFonts w:cstheme="minorHAnsi"/>
          <w:lang w:val="en-GB"/>
        </w:rPr>
        <w:t xml:space="preserve">Leak detecting </w:t>
      </w:r>
      <w:r w:rsidR="00FB0829" w:rsidRPr="007D27BF">
        <w:rPr>
          <w:rFonts w:cstheme="minorHAnsi"/>
          <w:color w:val="000000" w:themeColor="text1"/>
          <w:lang w:val="en-GB"/>
        </w:rPr>
        <w:t>device or</w:t>
      </w:r>
      <w:r w:rsidR="00FB0829" w:rsidRPr="007D27BF">
        <w:rPr>
          <w:rFonts w:cstheme="minorHAnsi"/>
          <w:i/>
          <w:color w:val="000000" w:themeColor="text1"/>
          <w:lang w:val="en-GB"/>
        </w:rPr>
        <w:t xml:space="preserve"> </w:t>
      </w:r>
      <w:r w:rsidRPr="00B9208E">
        <w:rPr>
          <w:rFonts w:cstheme="minorHAnsi"/>
          <w:lang w:val="en-GB"/>
        </w:rPr>
        <w:t>solution</w:t>
      </w:r>
      <w:r w:rsidR="002C7C6C">
        <w:rPr>
          <w:rFonts w:cstheme="minorHAnsi"/>
          <w:lang w:val="en-GB"/>
        </w:rPr>
        <w:t xml:space="preserve"> (non-corrosive)</w:t>
      </w:r>
    </w:p>
    <w:p w14:paraId="067711A5" w14:textId="77777777" w:rsidR="005476F2" w:rsidRDefault="00670228" w:rsidP="00AC3C66">
      <w:pPr>
        <w:pStyle w:val="ListParagraph"/>
        <w:numPr>
          <w:ilvl w:val="2"/>
          <w:numId w:val="28"/>
        </w:numPr>
        <w:ind w:left="1800"/>
        <w:rPr>
          <w:rFonts w:cstheme="minorHAnsi"/>
          <w:lang w:val="en-GB"/>
        </w:rPr>
      </w:pPr>
      <w:r w:rsidRPr="00B9208E">
        <w:rPr>
          <w:rFonts w:cstheme="minorHAnsi"/>
          <w:lang w:val="en-GB"/>
        </w:rPr>
        <w:t xml:space="preserve">Spark-proof, </w:t>
      </w:r>
      <w:r w:rsidR="00D7522D">
        <w:rPr>
          <w:rFonts w:cstheme="minorHAnsi"/>
          <w:lang w:val="en-GB"/>
        </w:rPr>
        <w:t>fitted</w:t>
      </w:r>
      <w:r w:rsidR="00021888" w:rsidRPr="00B9208E">
        <w:rPr>
          <w:rFonts w:cstheme="minorHAnsi"/>
          <w:lang w:val="en-GB"/>
        </w:rPr>
        <w:t xml:space="preserve"> </w:t>
      </w:r>
      <w:r w:rsidR="00D7522D">
        <w:rPr>
          <w:rFonts w:cstheme="minorHAnsi"/>
          <w:lang w:val="en-GB"/>
        </w:rPr>
        <w:t>w</w:t>
      </w:r>
      <w:r w:rsidR="00021888" w:rsidRPr="00B9208E">
        <w:rPr>
          <w:rFonts w:cstheme="minorHAnsi"/>
          <w:lang w:val="en-GB"/>
        </w:rPr>
        <w:t>rench</w:t>
      </w:r>
      <w:r w:rsidR="00065729">
        <w:rPr>
          <w:rFonts w:cstheme="minorHAnsi"/>
          <w:lang w:val="en-GB"/>
        </w:rPr>
        <w:t xml:space="preserve"> if using flammable gases</w:t>
      </w:r>
    </w:p>
    <w:p w14:paraId="20EC8F2E" w14:textId="77777777" w:rsidR="002C7C6C" w:rsidRPr="00B9208E" w:rsidRDefault="002C7C6C" w:rsidP="00AC3C66">
      <w:pPr>
        <w:pStyle w:val="ListParagraph"/>
        <w:numPr>
          <w:ilvl w:val="2"/>
          <w:numId w:val="28"/>
        </w:numPr>
        <w:ind w:left="1800"/>
        <w:rPr>
          <w:rFonts w:cstheme="minorHAnsi"/>
          <w:lang w:val="en-GB"/>
        </w:rPr>
      </w:pPr>
      <w:r>
        <w:rPr>
          <w:rFonts w:cstheme="minorHAnsi"/>
          <w:lang w:val="en-GB"/>
        </w:rPr>
        <w:t>Replacement washers for use during cylinder change-out</w:t>
      </w:r>
      <w:r w:rsidR="00C05BBF">
        <w:rPr>
          <w:rFonts w:cstheme="minorHAnsi"/>
          <w:lang w:val="en-GB"/>
        </w:rPr>
        <w:t xml:space="preserve"> </w:t>
      </w:r>
      <w:r w:rsidR="00FB0829" w:rsidRPr="007D27BF">
        <w:rPr>
          <w:rFonts w:cstheme="minorHAnsi"/>
          <w:color w:val="000000" w:themeColor="text1"/>
          <w:lang w:val="en-GB"/>
        </w:rPr>
        <w:t xml:space="preserve">(if required </w:t>
      </w:r>
      <w:r w:rsidR="00AC3C66">
        <w:rPr>
          <w:rFonts w:cstheme="minorHAnsi"/>
          <w:color w:val="000000" w:themeColor="text1"/>
          <w:lang w:val="en-GB"/>
        </w:rPr>
        <w:t>in</w:t>
      </w:r>
      <w:r w:rsidR="00FB0829" w:rsidRPr="007D27BF">
        <w:rPr>
          <w:rFonts w:cstheme="minorHAnsi"/>
          <w:color w:val="000000" w:themeColor="text1"/>
          <w:lang w:val="en-GB"/>
        </w:rPr>
        <w:t xml:space="preserve"> CGA</w:t>
      </w:r>
      <w:r w:rsidR="00AC3C66">
        <w:rPr>
          <w:rFonts w:cstheme="minorHAnsi"/>
          <w:color w:val="000000" w:themeColor="text1"/>
          <w:lang w:val="en-GB"/>
        </w:rPr>
        <w:t xml:space="preserve"> regulator</w:t>
      </w:r>
      <w:r w:rsidR="00FB0829" w:rsidRPr="007D27BF">
        <w:rPr>
          <w:rFonts w:cstheme="minorHAnsi"/>
          <w:color w:val="000000" w:themeColor="text1"/>
          <w:lang w:val="en-GB"/>
        </w:rPr>
        <w:t>)</w:t>
      </w:r>
    </w:p>
    <w:p w14:paraId="2E3D9FF1" w14:textId="77777777" w:rsidR="005476F2" w:rsidRPr="00B9208E" w:rsidRDefault="005476F2" w:rsidP="002407D0">
      <w:pPr>
        <w:pStyle w:val="ListParagraph"/>
        <w:numPr>
          <w:ilvl w:val="2"/>
          <w:numId w:val="29"/>
        </w:numPr>
        <w:ind w:left="864" w:hanging="432"/>
        <w:rPr>
          <w:rFonts w:cstheme="minorHAnsi"/>
          <w:lang w:val="en-GB"/>
        </w:rPr>
      </w:pPr>
      <w:r w:rsidRPr="00B9208E">
        <w:rPr>
          <w:rFonts w:cstheme="minorHAnsi"/>
          <w:lang w:val="en-GB"/>
        </w:rPr>
        <w:t xml:space="preserve">If gas cylinder is to be moved between laboratories within the building or between storage area and laboratory, purchase </w:t>
      </w:r>
      <w:r w:rsidR="00AA375E" w:rsidRPr="00B9208E">
        <w:rPr>
          <w:rFonts w:cstheme="minorHAnsi"/>
          <w:lang w:val="en-GB"/>
        </w:rPr>
        <w:t xml:space="preserve">or obtain access to a </w:t>
      </w:r>
      <w:r w:rsidRPr="00B9208E">
        <w:rPr>
          <w:rFonts w:cstheme="minorHAnsi"/>
          <w:lang w:val="en-GB"/>
        </w:rPr>
        <w:t>cylinder transport cart</w:t>
      </w:r>
      <w:r w:rsidR="00634392" w:rsidRPr="00B9208E">
        <w:rPr>
          <w:rFonts w:cstheme="minorHAnsi"/>
          <w:lang w:val="en-GB"/>
        </w:rPr>
        <w:t>.</w:t>
      </w:r>
    </w:p>
    <w:p w14:paraId="0D2DBE4A" w14:textId="77777777" w:rsidR="005476F2" w:rsidRPr="00EF747D" w:rsidRDefault="002403C8" w:rsidP="002407D0">
      <w:pPr>
        <w:pStyle w:val="ListParagraph"/>
        <w:numPr>
          <w:ilvl w:val="2"/>
          <w:numId w:val="29"/>
        </w:numPr>
        <w:ind w:left="864" w:hanging="432"/>
        <w:rPr>
          <w:rFonts w:cstheme="minorHAnsi"/>
          <w:i/>
          <w:lang w:val="en-GB"/>
        </w:rPr>
      </w:pPr>
      <w:r>
        <w:rPr>
          <w:rFonts w:cstheme="minorHAnsi"/>
          <w:lang w:val="en-GB"/>
        </w:rPr>
        <w:t>If gas is</w:t>
      </w:r>
      <w:r w:rsidR="00DC516F">
        <w:rPr>
          <w:rFonts w:cstheme="minorHAnsi"/>
          <w:lang w:val="en-GB"/>
        </w:rPr>
        <w:t xml:space="preserve"> </w:t>
      </w:r>
      <w:r>
        <w:rPr>
          <w:rFonts w:cstheme="minorHAnsi"/>
          <w:lang w:val="en-GB"/>
        </w:rPr>
        <w:t xml:space="preserve">toxic, </w:t>
      </w:r>
      <w:r w:rsidR="00DC516F">
        <w:rPr>
          <w:rFonts w:cstheme="minorHAnsi"/>
          <w:lang w:val="en-GB"/>
        </w:rPr>
        <w:t>corrosive,</w:t>
      </w:r>
      <w:r w:rsidR="003B2978" w:rsidRPr="00B9208E">
        <w:rPr>
          <w:rFonts w:cstheme="minorHAnsi"/>
          <w:lang w:val="en-GB"/>
        </w:rPr>
        <w:t xml:space="preserve"> </w:t>
      </w:r>
      <w:r>
        <w:rPr>
          <w:rFonts w:cstheme="minorHAnsi"/>
          <w:lang w:val="en-GB"/>
        </w:rPr>
        <w:t>flammable</w:t>
      </w:r>
      <w:r w:rsidR="005476F2" w:rsidRPr="00B9208E">
        <w:rPr>
          <w:rFonts w:cstheme="minorHAnsi"/>
          <w:lang w:val="en-GB"/>
        </w:rPr>
        <w:t>,</w:t>
      </w:r>
      <w:r>
        <w:rPr>
          <w:rFonts w:cstheme="minorHAnsi"/>
          <w:lang w:val="en-GB"/>
        </w:rPr>
        <w:t xml:space="preserve"> reactive or pyrophoric</w:t>
      </w:r>
      <w:r w:rsidR="00EF747D">
        <w:rPr>
          <w:rFonts w:cstheme="minorHAnsi"/>
          <w:lang w:val="en-GB"/>
        </w:rPr>
        <w:t>,</w:t>
      </w:r>
      <w:r w:rsidR="005476F2" w:rsidRPr="00B9208E">
        <w:rPr>
          <w:rFonts w:cstheme="minorHAnsi"/>
          <w:lang w:val="en-GB"/>
        </w:rPr>
        <w:t xml:space="preserve"> </w:t>
      </w:r>
      <w:r w:rsidR="00634392" w:rsidRPr="00B9208E">
        <w:rPr>
          <w:rFonts w:cstheme="minorHAnsi"/>
          <w:lang w:val="en-GB"/>
        </w:rPr>
        <w:t xml:space="preserve">purchase </w:t>
      </w:r>
      <w:r w:rsidR="00DC516F">
        <w:rPr>
          <w:rFonts w:cstheme="minorHAnsi"/>
          <w:lang w:val="en-GB"/>
        </w:rPr>
        <w:t xml:space="preserve">a </w:t>
      </w:r>
      <w:r w:rsidR="00634392" w:rsidRPr="00B9208E">
        <w:rPr>
          <w:rFonts w:cstheme="minorHAnsi"/>
          <w:lang w:val="en-GB"/>
        </w:rPr>
        <w:t>gas-specific detector.</w:t>
      </w:r>
      <w:r>
        <w:rPr>
          <w:rFonts w:cstheme="minorHAnsi"/>
          <w:lang w:val="en-GB"/>
        </w:rPr>
        <w:t xml:space="preserve">  </w:t>
      </w:r>
      <w:r w:rsidRPr="00EF747D">
        <w:rPr>
          <w:rFonts w:cstheme="minorHAnsi"/>
          <w:i/>
          <w:lang w:val="en-GB"/>
        </w:rPr>
        <w:t>Some uses of flammable gas may not require gas detectors. Consult with EH&amp;S to verify requirement.</w:t>
      </w:r>
    </w:p>
    <w:p w14:paraId="2EE9D947" w14:textId="77777777" w:rsidR="00CA3714" w:rsidRPr="00B9208E" w:rsidRDefault="005476F2" w:rsidP="002407D0">
      <w:pPr>
        <w:pStyle w:val="ListParagraph"/>
        <w:numPr>
          <w:ilvl w:val="2"/>
          <w:numId w:val="29"/>
        </w:numPr>
        <w:ind w:left="864" w:hanging="432"/>
        <w:rPr>
          <w:rFonts w:cstheme="minorHAnsi"/>
        </w:rPr>
      </w:pPr>
      <w:r w:rsidRPr="00B9208E">
        <w:rPr>
          <w:rFonts w:cstheme="minorHAnsi"/>
          <w:lang w:val="en-GB"/>
        </w:rPr>
        <w:t xml:space="preserve">Consult EH&amp;S for assistance in conducting </w:t>
      </w:r>
      <w:r w:rsidR="00AA375E" w:rsidRPr="00B9208E">
        <w:rPr>
          <w:rFonts w:cstheme="minorHAnsi"/>
          <w:lang w:val="en-GB"/>
        </w:rPr>
        <w:t xml:space="preserve">a hazard and risk assessment.  EH&amp;S will </w:t>
      </w:r>
      <w:r w:rsidRPr="00B9208E">
        <w:rPr>
          <w:rFonts w:cstheme="minorHAnsi"/>
          <w:lang w:val="en-GB"/>
        </w:rPr>
        <w:t xml:space="preserve">verify that all safety requirements </w:t>
      </w:r>
      <w:r w:rsidR="002C7C6C">
        <w:rPr>
          <w:rFonts w:cstheme="minorHAnsi"/>
          <w:lang w:val="en-GB"/>
        </w:rPr>
        <w:t>are</w:t>
      </w:r>
      <w:r w:rsidRPr="00B9208E">
        <w:rPr>
          <w:rFonts w:cstheme="minorHAnsi"/>
          <w:lang w:val="en-GB"/>
        </w:rPr>
        <w:t xml:space="preserve"> met</w:t>
      </w:r>
      <w:r w:rsidR="002C7C6C">
        <w:rPr>
          <w:rFonts w:cstheme="minorHAnsi"/>
          <w:lang w:val="en-GB"/>
        </w:rPr>
        <w:t xml:space="preserve"> and Standard Operating Procedures are written</w:t>
      </w:r>
      <w:r w:rsidR="00AA375E" w:rsidRPr="00B9208E">
        <w:rPr>
          <w:rFonts w:cstheme="minorHAnsi"/>
          <w:lang w:val="en-GB"/>
        </w:rPr>
        <w:t>.</w:t>
      </w:r>
    </w:p>
    <w:p w14:paraId="5C413BB4" w14:textId="77777777" w:rsidR="005476F2" w:rsidRPr="00B9208E" w:rsidRDefault="00634392" w:rsidP="002407D0">
      <w:pPr>
        <w:pStyle w:val="ListParagraph"/>
        <w:numPr>
          <w:ilvl w:val="2"/>
          <w:numId w:val="29"/>
        </w:numPr>
        <w:ind w:left="864" w:hanging="432"/>
        <w:rPr>
          <w:rFonts w:cstheme="minorHAnsi"/>
        </w:rPr>
      </w:pPr>
      <w:r w:rsidRPr="00B9208E">
        <w:rPr>
          <w:rFonts w:cstheme="minorHAnsi"/>
        </w:rPr>
        <w:t xml:space="preserve">Purchase the minimum reasonable amount </w:t>
      </w:r>
      <w:r w:rsidR="002C7C6C">
        <w:rPr>
          <w:rFonts w:cstheme="minorHAnsi"/>
        </w:rPr>
        <w:t xml:space="preserve">and concentration </w:t>
      </w:r>
      <w:r w:rsidRPr="00B9208E">
        <w:rPr>
          <w:rFonts w:cstheme="minorHAnsi"/>
        </w:rPr>
        <w:t xml:space="preserve">of gas needed for the </w:t>
      </w:r>
      <w:r w:rsidR="002C7C6C">
        <w:rPr>
          <w:rFonts w:cstheme="minorHAnsi"/>
        </w:rPr>
        <w:t>procedure</w:t>
      </w:r>
      <w:r w:rsidR="00FB0829">
        <w:rPr>
          <w:rFonts w:cstheme="minorHAnsi"/>
          <w:color w:val="FF0000"/>
        </w:rPr>
        <w:t>.</w:t>
      </w:r>
    </w:p>
    <w:p w14:paraId="4D9C4A19" w14:textId="77777777" w:rsidR="00634392" w:rsidRDefault="00634392" w:rsidP="002407D0">
      <w:pPr>
        <w:pStyle w:val="ListParagraph"/>
        <w:numPr>
          <w:ilvl w:val="2"/>
          <w:numId w:val="29"/>
        </w:numPr>
        <w:ind w:left="864" w:hanging="432"/>
        <w:rPr>
          <w:rFonts w:cstheme="minorHAnsi"/>
        </w:rPr>
      </w:pPr>
      <w:r w:rsidRPr="00B9208E">
        <w:rPr>
          <w:rFonts w:cstheme="minorHAnsi"/>
        </w:rPr>
        <w:t>Instruct vendor to deliver the gas directly to the laboratory</w:t>
      </w:r>
      <w:r w:rsidR="00F65793">
        <w:rPr>
          <w:rFonts w:cstheme="minorHAnsi"/>
        </w:rPr>
        <w:t xml:space="preserve"> if pre-approved by EH&amp;S</w:t>
      </w:r>
      <w:r w:rsidRPr="00B9208E">
        <w:rPr>
          <w:rFonts w:cstheme="minorHAnsi"/>
        </w:rPr>
        <w:t xml:space="preserve"> or </w:t>
      </w:r>
      <w:r w:rsidR="00B40860">
        <w:rPr>
          <w:rFonts w:cstheme="minorHAnsi"/>
        </w:rPr>
        <w:t xml:space="preserve">otherwise, to a </w:t>
      </w:r>
      <w:r w:rsidRPr="00B9208E">
        <w:rPr>
          <w:rFonts w:cstheme="minorHAnsi"/>
        </w:rPr>
        <w:t xml:space="preserve">designated </w:t>
      </w:r>
      <w:r w:rsidR="00F65793">
        <w:rPr>
          <w:rFonts w:cstheme="minorHAnsi"/>
        </w:rPr>
        <w:t xml:space="preserve">gas </w:t>
      </w:r>
      <w:r w:rsidRPr="00B9208E">
        <w:rPr>
          <w:rFonts w:cstheme="minorHAnsi"/>
        </w:rPr>
        <w:t>storage area.</w:t>
      </w:r>
    </w:p>
    <w:p w14:paraId="7FD37586" w14:textId="77777777" w:rsidR="002403C8" w:rsidRPr="00B9208E" w:rsidRDefault="002403C8" w:rsidP="002403C8">
      <w:pPr>
        <w:pStyle w:val="ListParagraph"/>
        <w:ind w:left="864"/>
        <w:rPr>
          <w:rFonts w:cstheme="minorHAnsi"/>
        </w:rPr>
      </w:pPr>
    </w:p>
    <w:p w14:paraId="6E508AB7" w14:textId="77777777" w:rsidR="00634392" w:rsidRPr="002403C8" w:rsidRDefault="000C579A" w:rsidP="002403C8">
      <w:pPr>
        <w:pStyle w:val="ListParagraph"/>
        <w:numPr>
          <w:ilvl w:val="1"/>
          <w:numId w:val="7"/>
        </w:numPr>
        <w:spacing w:before="480" w:after="240"/>
        <w:rPr>
          <w:rFonts w:cstheme="minorHAnsi"/>
          <w:b/>
          <w:sz w:val="24"/>
          <w:szCs w:val="24"/>
          <w:u w:val="single"/>
        </w:rPr>
      </w:pPr>
      <w:r w:rsidRPr="002403C8">
        <w:rPr>
          <w:rFonts w:cstheme="minorHAnsi"/>
          <w:b/>
          <w:sz w:val="24"/>
          <w:szCs w:val="24"/>
        </w:rPr>
        <w:t xml:space="preserve"> </w:t>
      </w:r>
      <w:r w:rsidR="003B2978" w:rsidRPr="002403C8">
        <w:rPr>
          <w:rFonts w:cstheme="minorHAnsi"/>
          <w:b/>
          <w:sz w:val="24"/>
          <w:szCs w:val="24"/>
          <w:u w:val="single"/>
        </w:rPr>
        <w:t xml:space="preserve">Preparing </w:t>
      </w:r>
      <w:r w:rsidR="00AA375E" w:rsidRPr="002403C8">
        <w:rPr>
          <w:rFonts w:cstheme="minorHAnsi"/>
          <w:b/>
          <w:sz w:val="24"/>
          <w:szCs w:val="24"/>
          <w:u w:val="single"/>
        </w:rPr>
        <w:t xml:space="preserve">to Use </w:t>
      </w:r>
      <w:r w:rsidR="00E60231" w:rsidRPr="002403C8">
        <w:rPr>
          <w:rFonts w:cstheme="minorHAnsi"/>
          <w:b/>
          <w:sz w:val="24"/>
          <w:szCs w:val="24"/>
          <w:u w:val="single"/>
        </w:rPr>
        <w:t>Compressed Gases</w:t>
      </w:r>
    </w:p>
    <w:p w14:paraId="22E68432" w14:textId="77777777" w:rsidR="000C579A" w:rsidRPr="000C579A" w:rsidRDefault="000C579A" w:rsidP="00185FE7">
      <w:pPr>
        <w:pStyle w:val="ListParagraph"/>
        <w:numPr>
          <w:ilvl w:val="0"/>
          <w:numId w:val="9"/>
        </w:numPr>
        <w:rPr>
          <w:rFonts w:cstheme="minorHAnsi"/>
          <w:vanish/>
        </w:rPr>
      </w:pPr>
    </w:p>
    <w:p w14:paraId="006A336E" w14:textId="77777777" w:rsidR="000C579A" w:rsidRPr="000C579A" w:rsidRDefault="000C579A" w:rsidP="00185FE7">
      <w:pPr>
        <w:pStyle w:val="ListParagraph"/>
        <w:numPr>
          <w:ilvl w:val="0"/>
          <w:numId w:val="9"/>
        </w:numPr>
        <w:rPr>
          <w:rFonts w:cstheme="minorHAnsi"/>
          <w:vanish/>
        </w:rPr>
      </w:pPr>
    </w:p>
    <w:p w14:paraId="0543BE75" w14:textId="77777777" w:rsidR="000C579A" w:rsidRPr="000C579A" w:rsidRDefault="000C579A" w:rsidP="00185FE7">
      <w:pPr>
        <w:pStyle w:val="ListParagraph"/>
        <w:numPr>
          <w:ilvl w:val="1"/>
          <w:numId w:val="9"/>
        </w:numPr>
        <w:rPr>
          <w:rFonts w:cstheme="minorHAnsi"/>
          <w:vanish/>
        </w:rPr>
      </w:pPr>
    </w:p>
    <w:p w14:paraId="12EE4A87" w14:textId="77777777" w:rsidR="000C579A" w:rsidRPr="000C579A" w:rsidRDefault="000C579A" w:rsidP="00185FE7">
      <w:pPr>
        <w:pStyle w:val="ListParagraph"/>
        <w:numPr>
          <w:ilvl w:val="1"/>
          <w:numId w:val="9"/>
        </w:numPr>
        <w:rPr>
          <w:rFonts w:cstheme="minorHAnsi"/>
          <w:vanish/>
        </w:rPr>
      </w:pPr>
    </w:p>
    <w:p w14:paraId="5AADC89C" w14:textId="77777777" w:rsidR="0092637C" w:rsidRDefault="0092637C" w:rsidP="002407D0">
      <w:pPr>
        <w:pStyle w:val="ListParagraph"/>
        <w:numPr>
          <w:ilvl w:val="2"/>
          <w:numId w:val="13"/>
        </w:numPr>
        <w:ind w:left="1008" w:hanging="432"/>
        <w:rPr>
          <w:rFonts w:cstheme="minorHAnsi"/>
        </w:rPr>
      </w:pPr>
      <w:r w:rsidRPr="000B3371">
        <w:rPr>
          <w:rFonts w:cstheme="minorHAnsi"/>
        </w:rPr>
        <w:t xml:space="preserve">Know the gas you will be </w:t>
      </w:r>
      <w:r w:rsidR="003B2978" w:rsidRPr="000B3371">
        <w:rPr>
          <w:rFonts w:cstheme="minorHAnsi"/>
        </w:rPr>
        <w:t>using</w:t>
      </w:r>
      <w:r w:rsidRPr="000B3371">
        <w:rPr>
          <w:rFonts w:cstheme="minorHAnsi"/>
        </w:rPr>
        <w:t xml:space="preserve"> by reading its safety data sheet (SDS). Take note of the hazards, personal protection</w:t>
      </w:r>
      <w:r w:rsidR="003B2978" w:rsidRPr="000B3371">
        <w:rPr>
          <w:rFonts w:cstheme="minorHAnsi"/>
        </w:rPr>
        <w:t>, precautions</w:t>
      </w:r>
      <w:r w:rsidRPr="000B3371">
        <w:rPr>
          <w:rFonts w:cstheme="minorHAnsi"/>
        </w:rPr>
        <w:t xml:space="preserve"> and emergency response to an exposure</w:t>
      </w:r>
      <w:r w:rsidR="005407A5">
        <w:rPr>
          <w:rFonts w:cstheme="minorHAnsi"/>
        </w:rPr>
        <w:t xml:space="preserve"> and release</w:t>
      </w:r>
      <w:r w:rsidRPr="000B3371">
        <w:rPr>
          <w:rFonts w:cstheme="minorHAnsi"/>
        </w:rPr>
        <w:t>.</w:t>
      </w:r>
    </w:p>
    <w:p w14:paraId="57F5DFA5" w14:textId="77777777" w:rsidR="00110573" w:rsidRPr="000B3371" w:rsidRDefault="00110573" w:rsidP="002407D0">
      <w:pPr>
        <w:pStyle w:val="ListParagraph"/>
        <w:numPr>
          <w:ilvl w:val="2"/>
          <w:numId w:val="13"/>
        </w:numPr>
        <w:ind w:left="1008" w:hanging="432"/>
        <w:rPr>
          <w:rFonts w:cstheme="minorHAnsi"/>
        </w:rPr>
      </w:pPr>
      <w:r w:rsidRPr="000B3371">
        <w:rPr>
          <w:rFonts w:cstheme="minorHAnsi"/>
        </w:rPr>
        <w:t>For gases that are toxic, corrosive</w:t>
      </w:r>
      <w:r w:rsidR="00B40860">
        <w:rPr>
          <w:rFonts w:cstheme="minorHAnsi"/>
        </w:rPr>
        <w:t>,</w:t>
      </w:r>
      <w:r w:rsidR="002403C8">
        <w:rPr>
          <w:rFonts w:cstheme="minorHAnsi"/>
        </w:rPr>
        <w:t xml:space="preserve"> flammable,</w:t>
      </w:r>
      <w:r w:rsidR="00B40860">
        <w:rPr>
          <w:rFonts w:cstheme="minorHAnsi"/>
        </w:rPr>
        <w:t xml:space="preserve"> reactive</w:t>
      </w:r>
      <w:r w:rsidRPr="000B3371">
        <w:rPr>
          <w:rFonts w:cstheme="minorHAnsi"/>
        </w:rPr>
        <w:t xml:space="preserve"> or pyrophoric, write specific </w:t>
      </w:r>
      <w:r w:rsidR="00B40860">
        <w:rPr>
          <w:rFonts w:cstheme="minorHAnsi"/>
        </w:rPr>
        <w:t>S</w:t>
      </w:r>
      <w:r w:rsidRPr="000B3371">
        <w:rPr>
          <w:rFonts w:cstheme="minorHAnsi"/>
        </w:rPr>
        <w:t>tan</w:t>
      </w:r>
      <w:r w:rsidR="00B40860">
        <w:rPr>
          <w:rFonts w:cstheme="minorHAnsi"/>
        </w:rPr>
        <w:t>dard Operating P</w:t>
      </w:r>
      <w:r w:rsidRPr="000B3371">
        <w:rPr>
          <w:rFonts w:cstheme="minorHAnsi"/>
        </w:rPr>
        <w:t>rocedures</w:t>
      </w:r>
      <w:r w:rsidR="00B40860">
        <w:rPr>
          <w:rFonts w:cstheme="minorHAnsi"/>
        </w:rPr>
        <w:t xml:space="preserve"> (SOPs)</w:t>
      </w:r>
      <w:r w:rsidRPr="000B3371">
        <w:rPr>
          <w:rFonts w:cstheme="minorHAnsi"/>
        </w:rPr>
        <w:t xml:space="preserve"> for using and handling the gas.</w:t>
      </w:r>
    </w:p>
    <w:p w14:paraId="0E919A3B" w14:textId="77777777" w:rsidR="00110573" w:rsidRPr="000B3371" w:rsidRDefault="00110573" w:rsidP="002407D0">
      <w:pPr>
        <w:pStyle w:val="ListParagraph"/>
        <w:numPr>
          <w:ilvl w:val="2"/>
          <w:numId w:val="13"/>
        </w:numPr>
        <w:ind w:left="1008" w:hanging="432"/>
        <w:rPr>
          <w:rFonts w:cstheme="minorHAnsi"/>
        </w:rPr>
      </w:pPr>
      <w:r w:rsidRPr="000B3371">
        <w:rPr>
          <w:rFonts w:cstheme="minorHAnsi"/>
        </w:rPr>
        <w:t>Before handling a gas cylinder, wear leather gloves, safety goggles, lab coat and full coverage shoes. Use flame retardant clothing if handling flammable or pyrophoric gases</w:t>
      </w:r>
      <w:r w:rsidR="00E97E9B">
        <w:rPr>
          <w:rFonts w:cstheme="minorHAnsi"/>
        </w:rPr>
        <w:t>.</w:t>
      </w:r>
    </w:p>
    <w:p w14:paraId="02D68262" w14:textId="77777777" w:rsidR="001F5733" w:rsidRPr="00D7522D" w:rsidRDefault="00FB0829" w:rsidP="00D7522D">
      <w:pPr>
        <w:pStyle w:val="ListParagraph"/>
        <w:numPr>
          <w:ilvl w:val="2"/>
          <w:numId w:val="13"/>
        </w:numPr>
        <w:ind w:left="1008" w:hanging="432"/>
        <w:rPr>
          <w:rFonts w:cstheme="minorHAnsi"/>
        </w:rPr>
      </w:pPr>
      <w:r w:rsidRPr="007D27BF">
        <w:rPr>
          <w:rFonts w:cstheme="minorHAnsi"/>
          <w:color w:val="000000" w:themeColor="text1"/>
        </w:rPr>
        <w:t>Securely restrain cylinder to a wall bracket, bench bracket or floor stand using a strap or chain.</w:t>
      </w:r>
      <w:r w:rsidR="00C05BBF" w:rsidRPr="00D7522D">
        <w:rPr>
          <w:rFonts w:cstheme="minorHAnsi"/>
          <w:i/>
          <w:color w:val="FF0000"/>
        </w:rPr>
        <w:t xml:space="preserve"> </w:t>
      </w:r>
      <w:r w:rsidR="001F5733" w:rsidRPr="00D7522D">
        <w:rPr>
          <w:rFonts w:cstheme="minorHAnsi"/>
        </w:rPr>
        <w:t>Label gas cylinders and gas cabinets</w:t>
      </w:r>
      <w:r w:rsidR="00AC3C66">
        <w:rPr>
          <w:rFonts w:cstheme="minorHAnsi"/>
        </w:rPr>
        <w:t>, as applicable</w:t>
      </w:r>
      <w:r w:rsidR="001F5733" w:rsidRPr="00D7522D">
        <w:rPr>
          <w:rFonts w:cstheme="minorHAnsi"/>
        </w:rPr>
        <w:t xml:space="preserve"> (see </w:t>
      </w:r>
      <w:r w:rsidR="00D7522D">
        <w:rPr>
          <w:rFonts w:cstheme="minorHAnsi"/>
        </w:rPr>
        <w:t>Appendix 2, 6, 7</w:t>
      </w:r>
      <w:r w:rsidR="00AC3C66">
        <w:rPr>
          <w:rFonts w:cstheme="minorHAnsi"/>
        </w:rPr>
        <w:t>).</w:t>
      </w:r>
    </w:p>
    <w:p w14:paraId="7A549EDF" w14:textId="77777777" w:rsidR="00110573" w:rsidRPr="007D27BF" w:rsidRDefault="00110573" w:rsidP="002407D0">
      <w:pPr>
        <w:pStyle w:val="ListParagraph"/>
        <w:numPr>
          <w:ilvl w:val="2"/>
          <w:numId w:val="13"/>
        </w:numPr>
        <w:ind w:left="1008" w:hanging="432"/>
        <w:rPr>
          <w:rFonts w:cstheme="minorHAnsi"/>
          <w:color w:val="000000" w:themeColor="text1"/>
        </w:rPr>
      </w:pPr>
      <w:r w:rsidRPr="000B3371">
        <w:rPr>
          <w:rFonts w:cstheme="minorHAnsi"/>
        </w:rPr>
        <w:t xml:space="preserve">Remove </w:t>
      </w:r>
      <w:r w:rsidR="00D7522D">
        <w:rPr>
          <w:rFonts w:cstheme="minorHAnsi"/>
        </w:rPr>
        <w:t>cylinder</w:t>
      </w:r>
      <w:r w:rsidRPr="000B3371">
        <w:rPr>
          <w:rFonts w:cstheme="minorHAnsi"/>
        </w:rPr>
        <w:t xml:space="preserve"> ca</w:t>
      </w:r>
      <w:r w:rsidR="00AC3C66">
        <w:rPr>
          <w:rFonts w:cstheme="minorHAnsi"/>
        </w:rPr>
        <w:t>p only after the gas cylinder has been</w:t>
      </w:r>
      <w:r w:rsidRPr="000B3371">
        <w:rPr>
          <w:rFonts w:cstheme="minorHAnsi"/>
        </w:rPr>
        <w:t xml:space="preserve"> secured and only when you are ready to connect the regulator</w:t>
      </w:r>
      <w:r w:rsidRPr="007D27BF">
        <w:rPr>
          <w:rFonts w:cstheme="minorHAnsi"/>
          <w:color w:val="000000" w:themeColor="text1"/>
        </w:rPr>
        <w:t>.</w:t>
      </w:r>
      <w:r w:rsidR="007D2C2B" w:rsidRPr="007D27BF">
        <w:rPr>
          <w:rFonts w:cstheme="minorHAnsi"/>
          <w:color w:val="000000" w:themeColor="text1"/>
        </w:rPr>
        <w:t xml:space="preserve"> Cylinder cap must </w:t>
      </w:r>
      <w:proofErr w:type="gramStart"/>
      <w:r w:rsidR="007D2C2B" w:rsidRPr="007D27BF">
        <w:rPr>
          <w:rFonts w:cstheme="minorHAnsi"/>
          <w:color w:val="000000" w:themeColor="text1"/>
        </w:rPr>
        <w:t>be in place at all times</w:t>
      </w:r>
      <w:proofErr w:type="gramEnd"/>
      <w:r w:rsidR="007D2C2B" w:rsidRPr="007D27BF">
        <w:rPr>
          <w:rFonts w:cstheme="minorHAnsi"/>
          <w:color w:val="000000" w:themeColor="text1"/>
        </w:rPr>
        <w:t xml:space="preserve"> that the cylinder is not in use.</w:t>
      </w:r>
    </w:p>
    <w:p w14:paraId="1B5FD6D7" w14:textId="77777777" w:rsidR="00110573" w:rsidRPr="000B3371" w:rsidRDefault="00110573" w:rsidP="00AC3C66">
      <w:pPr>
        <w:pStyle w:val="ListParagraph"/>
        <w:numPr>
          <w:ilvl w:val="2"/>
          <w:numId w:val="13"/>
        </w:numPr>
        <w:ind w:left="1008" w:hanging="432"/>
        <w:rPr>
          <w:rFonts w:cstheme="minorHAnsi"/>
        </w:rPr>
      </w:pPr>
      <w:r w:rsidRPr="000B3371">
        <w:rPr>
          <w:rFonts w:cstheme="minorHAnsi"/>
        </w:rPr>
        <w:t xml:space="preserve">Inspect the ALL cylinder parts looking for complete label and markings, intact pressure relief device, dents, corrosion, cracks on the valve, or any contaminant on the thread.  If label is missing, if cylinder is dented or if valve is cracked, return the cylinder immediately to the vendor.  </w:t>
      </w:r>
      <w:r w:rsidR="00B40860">
        <w:rPr>
          <w:rFonts w:cstheme="minorHAnsi"/>
        </w:rPr>
        <w:t>Brush off or w</w:t>
      </w:r>
      <w:r w:rsidRPr="000B3371">
        <w:rPr>
          <w:rFonts w:cstheme="minorHAnsi"/>
        </w:rPr>
        <w:t>ipe off any dirt, debris or contaminant on the thread or valve using dry lint-free wipes.</w:t>
      </w:r>
    </w:p>
    <w:p w14:paraId="46C1AA08" w14:textId="77777777" w:rsidR="00110573" w:rsidRPr="000B3371" w:rsidRDefault="00110573" w:rsidP="003B23F5">
      <w:pPr>
        <w:pStyle w:val="ListParagraph"/>
        <w:numPr>
          <w:ilvl w:val="2"/>
          <w:numId w:val="13"/>
        </w:numPr>
        <w:spacing w:after="120"/>
        <w:ind w:left="1008" w:hanging="432"/>
        <w:rPr>
          <w:rFonts w:cstheme="minorHAnsi"/>
        </w:rPr>
      </w:pPr>
      <w:r w:rsidRPr="000B3371">
        <w:rPr>
          <w:rFonts w:cstheme="minorHAnsi"/>
        </w:rPr>
        <w:t xml:space="preserve">Connect the regulator by holding the regulator on one hand to align the connection and hand-tightening the nut </w:t>
      </w:r>
      <w:r w:rsidR="00C05BBF" w:rsidRPr="007D27BF">
        <w:rPr>
          <w:rFonts w:cstheme="minorHAnsi"/>
          <w:color w:val="000000" w:themeColor="text1"/>
        </w:rPr>
        <w:t>several turns</w:t>
      </w:r>
      <w:r w:rsidR="00C05BBF" w:rsidRPr="007D27BF">
        <w:rPr>
          <w:rFonts w:cstheme="minorHAnsi"/>
          <w:i/>
          <w:color w:val="000000" w:themeColor="text1"/>
        </w:rPr>
        <w:t xml:space="preserve"> </w:t>
      </w:r>
      <w:r w:rsidRPr="000B3371">
        <w:rPr>
          <w:rFonts w:cstheme="minorHAnsi"/>
        </w:rPr>
        <w:t xml:space="preserve">with the other hand. Position </w:t>
      </w:r>
      <w:r w:rsidR="00AC3C66">
        <w:rPr>
          <w:rFonts w:cstheme="minorHAnsi"/>
        </w:rPr>
        <w:t>the regulator so that the gauge is</w:t>
      </w:r>
      <w:r w:rsidRPr="000B3371">
        <w:rPr>
          <w:rFonts w:cstheme="minorHAnsi"/>
        </w:rPr>
        <w:t xml:space="preserve"> at a </w:t>
      </w:r>
      <w:proofErr w:type="gramStart"/>
      <w:r w:rsidRPr="000B3371">
        <w:rPr>
          <w:rFonts w:cstheme="minorHAnsi"/>
        </w:rPr>
        <w:lastRenderedPageBreak/>
        <w:t>45 degree</w:t>
      </w:r>
      <w:proofErr w:type="gramEnd"/>
      <w:r w:rsidRPr="000B3371">
        <w:rPr>
          <w:rFonts w:cstheme="minorHAnsi"/>
        </w:rPr>
        <w:t xml:space="preserve"> angle.  Use a sp</w:t>
      </w:r>
      <w:r w:rsidR="002C7C6C">
        <w:rPr>
          <w:rFonts w:cstheme="minorHAnsi"/>
        </w:rPr>
        <w:t xml:space="preserve">ark-proof, fitted </w:t>
      </w:r>
      <w:r w:rsidRPr="000B3371">
        <w:rPr>
          <w:rFonts w:cstheme="minorHAnsi"/>
        </w:rPr>
        <w:t xml:space="preserve">wrench to tighten the nut completely. </w:t>
      </w:r>
      <w:r w:rsidR="002C7C6C">
        <w:rPr>
          <w:rFonts w:cstheme="minorHAnsi"/>
        </w:rPr>
        <w:t>A quarter turn is usually sufficient.</w:t>
      </w:r>
      <w:r w:rsidRPr="000B3371">
        <w:rPr>
          <w:rFonts w:cstheme="minorHAnsi"/>
        </w:rPr>
        <w:t xml:space="preserve"> Do not over tighten</w:t>
      </w:r>
      <w:r w:rsidR="00EF747D">
        <w:rPr>
          <w:rFonts w:cstheme="minorHAnsi"/>
        </w:rPr>
        <w:t>,</w:t>
      </w:r>
      <w:r w:rsidRPr="000B3371">
        <w:rPr>
          <w:rFonts w:cstheme="minorHAnsi"/>
        </w:rPr>
        <w:t xml:space="preserve"> as this will damage the thread.  </w:t>
      </w:r>
      <w:r w:rsidR="00E27219">
        <w:rPr>
          <w:rFonts w:cstheme="minorHAnsi"/>
        </w:rPr>
        <w:t>Remember to a</w:t>
      </w:r>
      <w:r w:rsidRPr="000B3371">
        <w:rPr>
          <w:rFonts w:cstheme="minorHAnsi"/>
        </w:rPr>
        <w:t xml:space="preserve">lways use your hand to engage the nut and thread and tighten the nut initially. Never use a wrench for this </w:t>
      </w:r>
      <w:r w:rsidR="00E27219">
        <w:rPr>
          <w:rFonts w:cstheme="minorHAnsi"/>
        </w:rPr>
        <w:t>i</w:t>
      </w:r>
      <w:r w:rsidR="003E59D7">
        <w:rPr>
          <w:rFonts w:cstheme="minorHAnsi"/>
        </w:rPr>
        <w:t>nitial attach</w:t>
      </w:r>
      <w:r w:rsidR="00E27219">
        <w:rPr>
          <w:rFonts w:cstheme="minorHAnsi"/>
        </w:rPr>
        <w:t>ment</w:t>
      </w:r>
      <w:r w:rsidRPr="000B3371">
        <w:rPr>
          <w:rFonts w:cstheme="minorHAnsi"/>
        </w:rPr>
        <w:t xml:space="preserve"> to avoid damaging the thread.</w:t>
      </w:r>
    </w:p>
    <w:p w14:paraId="0EA4CA07" w14:textId="77777777" w:rsidR="00110573" w:rsidRPr="000B3371" w:rsidRDefault="00110573" w:rsidP="00065729">
      <w:pPr>
        <w:pStyle w:val="ListParagraph"/>
        <w:rPr>
          <w:rFonts w:cstheme="minorHAnsi"/>
        </w:rPr>
      </w:pPr>
    </w:p>
    <w:p w14:paraId="62E72F34" w14:textId="77777777" w:rsidR="003A5B40" w:rsidRPr="00F44EF7" w:rsidRDefault="003E5EA0" w:rsidP="003B23F5">
      <w:pPr>
        <w:pStyle w:val="ListParagraph"/>
        <w:spacing w:after="120"/>
        <w:ind w:left="0"/>
        <w:contextualSpacing w:val="0"/>
        <w:rPr>
          <w:rFonts w:cstheme="minorHAnsi"/>
          <w:b/>
          <w:u w:val="single"/>
        </w:rPr>
      </w:pPr>
      <w:r w:rsidRPr="00F44EF7">
        <w:rPr>
          <w:rFonts w:cstheme="minorHAnsi"/>
          <w:b/>
          <w:highlight w:val="cyan"/>
          <w:u w:val="single"/>
        </w:rPr>
        <w:t>NOTICE</w:t>
      </w:r>
    </w:p>
    <w:p w14:paraId="5A0AD4BA" w14:textId="77777777" w:rsidR="00A26397" w:rsidRPr="003B23F5" w:rsidRDefault="00A26397" w:rsidP="00F44EF7">
      <w:pPr>
        <w:spacing w:after="120"/>
        <w:ind w:left="432" w:hanging="432"/>
        <w:rPr>
          <w:rFonts w:cstheme="minorHAnsi"/>
          <w:i/>
          <w:highlight w:val="cyan"/>
        </w:rPr>
      </w:pPr>
      <w:r w:rsidRPr="003B23F5">
        <w:rPr>
          <w:rFonts w:cstheme="minorHAnsi"/>
          <w:i/>
          <w:highlight w:val="cyan"/>
        </w:rPr>
        <w:t xml:space="preserve">The gas industry in the United States has developed standardized valve outlet and inlet connections, transfer connections and regulator connections for specific types of gases </w:t>
      </w:r>
      <w:r w:rsidR="00624D29" w:rsidRPr="003B23F5">
        <w:rPr>
          <w:rFonts w:cstheme="minorHAnsi"/>
          <w:i/>
          <w:highlight w:val="cyan"/>
        </w:rPr>
        <w:t xml:space="preserve">to prevent misapplication of these hazardous materials.  </w:t>
      </w:r>
      <w:r w:rsidR="002F179F" w:rsidRPr="003B23F5">
        <w:rPr>
          <w:rFonts w:cstheme="minorHAnsi"/>
          <w:i/>
          <w:highlight w:val="cyan"/>
        </w:rPr>
        <w:t xml:space="preserve">Ensure that the pressure regulator is approved for the specific gas that it will be connected to.  </w:t>
      </w:r>
      <w:r w:rsidR="00624D29" w:rsidRPr="003B23F5">
        <w:rPr>
          <w:rFonts w:cstheme="minorHAnsi"/>
          <w:i/>
          <w:highlight w:val="cyan"/>
        </w:rPr>
        <w:t>Threads on the regulator must match threads on the cylinder valve outlet.  NEVER force valve connections that do not fit!</w:t>
      </w:r>
    </w:p>
    <w:p w14:paraId="6C8FC08E" w14:textId="77777777" w:rsidR="0031099E" w:rsidRPr="003B23F5" w:rsidRDefault="0031099E" w:rsidP="003B23F5">
      <w:pPr>
        <w:spacing w:after="120"/>
        <w:rPr>
          <w:rFonts w:cstheme="minorHAnsi"/>
          <w:i/>
          <w:highlight w:val="cyan"/>
        </w:rPr>
      </w:pPr>
      <w:r w:rsidRPr="003B23F5">
        <w:rPr>
          <w:rFonts w:cstheme="minorHAnsi"/>
          <w:i/>
          <w:highlight w:val="cyan"/>
        </w:rPr>
        <w:t xml:space="preserve">Gases may </w:t>
      </w:r>
      <w:r w:rsidR="00F65793">
        <w:rPr>
          <w:rFonts w:cstheme="minorHAnsi"/>
          <w:i/>
          <w:highlight w:val="cyan"/>
        </w:rPr>
        <w:t>NOT</w:t>
      </w:r>
      <w:r w:rsidRPr="003B23F5">
        <w:rPr>
          <w:rFonts w:cstheme="minorHAnsi"/>
          <w:i/>
          <w:highlight w:val="cyan"/>
        </w:rPr>
        <w:t xml:space="preserve"> be withdrawn from the cylinder without the use of a pressure regulator.</w:t>
      </w:r>
    </w:p>
    <w:p w14:paraId="61DAF162" w14:textId="77777777" w:rsidR="00624D29" w:rsidRPr="003B23F5" w:rsidRDefault="00624D29" w:rsidP="003B23F5">
      <w:pPr>
        <w:spacing w:after="120"/>
        <w:rPr>
          <w:rFonts w:cstheme="minorHAnsi"/>
          <w:i/>
          <w:highlight w:val="cyan"/>
        </w:rPr>
      </w:pPr>
      <w:r w:rsidRPr="003B23F5">
        <w:rPr>
          <w:rFonts w:cstheme="minorHAnsi"/>
          <w:i/>
          <w:highlight w:val="cyan"/>
        </w:rPr>
        <w:t xml:space="preserve">NEVER use lubricant or Teflon tape on </w:t>
      </w:r>
      <w:r w:rsidR="00B40860">
        <w:rPr>
          <w:rFonts w:cstheme="minorHAnsi"/>
          <w:i/>
          <w:highlight w:val="cyan"/>
        </w:rPr>
        <w:t>pressure regulator</w:t>
      </w:r>
      <w:r w:rsidRPr="003B23F5">
        <w:rPr>
          <w:rFonts w:cstheme="minorHAnsi"/>
          <w:i/>
          <w:highlight w:val="cyan"/>
        </w:rPr>
        <w:t xml:space="preserve"> threads as they cause damage to the threads.</w:t>
      </w:r>
    </w:p>
    <w:p w14:paraId="276B28BA" w14:textId="77777777" w:rsidR="00EE1614" w:rsidRPr="003B23F5" w:rsidRDefault="00EE1614" w:rsidP="003B23F5">
      <w:pPr>
        <w:spacing w:after="120"/>
        <w:rPr>
          <w:rFonts w:cstheme="minorHAnsi"/>
          <w:i/>
          <w:highlight w:val="cyan"/>
        </w:rPr>
      </w:pPr>
      <w:r w:rsidRPr="003B23F5">
        <w:rPr>
          <w:rFonts w:cstheme="minorHAnsi"/>
          <w:i/>
          <w:highlight w:val="cyan"/>
        </w:rPr>
        <w:t xml:space="preserve">Never rely on </w:t>
      </w:r>
      <w:r w:rsidR="00054DF5" w:rsidRPr="003B23F5">
        <w:rPr>
          <w:rFonts w:cstheme="minorHAnsi"/>
          <w:i/>
          <w:highlight w:val="cyan"/>
        </w:rPr>
        <w:t xml:space="preserve">the </w:t>
      </w:r>
      <w:r w:rsidRPr="003B23F5">
        <w:rPr>
          <w:rFonts w:cstheme="minorHAnsi"/>
          <w:i/>
          <w:highlight w:val="cyan"/>
        </w:rPr>
        <w:t>color of the cylinder to identify gases</w:t>
      </w:r>
    </w:p>
    <w:p w14:paraId="55061F2B" w14:textId="77777777" w:rsidR="00E97E9B" w:rsidRDefault="00E97E9B" w:rsidP="00E97E9B">
      <w:pPr>
        <w:pStyle w:val="ListParagraph"/>
        <w:ind w:left="360"/>
        <w:rPr>
          <w:rFonts w:cstheme="minorHAnsi"/>
          <w:i/>
        </w:rPr>
      </w:pPr>
    </w:p>
    <w:p w14:paraId="66E685EB" w14:textId="77777777" w:rsidR="00110573" w:rsidRDefault="000E72B2" w:rsidP="00AC3C66">
      <w:pPr>
        <w:pStyle w:val="ListParagraph"/>
        <w:numPr>
          <w:ilvl w:val="2"/>
          <w:numId w:val="13"/>
        </w:numPr>
        <w:spacing w:before="240" w:after="0"/>
        <w:ind w:left="1296"/>
        <w:contextualSpacing w:val="0"/>
        <w:rPr>
          <w:rFonts w:cstheme="minorHAnsi"/>
        </w:rPr>
      </w:pPr>
      <w:r w:rsidRPr="00B9208E">
        <w:rPr>
          <w:rFonts w:cstheme="minorHAnsi"/>
        </w:rPr>
        <w:t>Connect only gas-comp</w:t>
      </w:r>
      <w:r w:rsidR="00670228" w:rsidRPr="00B9208E">
        <w:rPr>
          <w:rFonts w:cstheme="minorHAnsi"/>
        </w:rPr>
        <w:t xml:space="preserve">atible </w:t>
      </w:r>
      <w:r w:rsidR="007D2C2B" w:rsidRPr="007D27BF">
        <w:rPr>
          <w:rFonts w:cstheme="minorHAnsi"/>
          <w:color w:val="000000" w:themeColor="text1"/>
        </w:rPr>
        <w:t>and pressure-compatible</w:t>
      </w:r>
      <w:r w:rsidR="007D2C2B" w:rsidRPr="007D27BF">
        <w:rPr>
          <w:rFonts w:cstheme="minorHAnsi"/>
          <w:i/>
          <w:color w:val="000000" w:themeColor="text1"/>
        </w:rPr>
        <w:t xml:space="preserve"> </w:t>
      </w:r>
      <w:r w:rsidR="00670228" w:rsidRPr="00B9208E">
        <w:rPr>
          <w:rFonts w:cstheme="minorHAnsi"/>
        </w:rPr>
        <w:t>tubing</w:t>
      </w:r>
      <w:r w:rsidR="009B718F">
        <w:rPr>
          <w:rFonts w:cstheme="minorHAnsi"/>
        </w:rPr>
        <w:t xml:space="preserve"> or piping</w:t>
      </w:r>
      <w:r w:rsidR="00670228" w:rsidRPr="00B9208E">
        <w:rPr>
          <w:rFonts w:cstheme="minorHAnsi"/>
        </w:rPr>
        <w:t xml:space="preserve"> to the regulator.</w:t>
      </w:r>
    </w:p>
    <w:p w14:paraId="34AC6548" w14:textId="77777777" w:rsidR="00110573" w:rsidRDefault="00110573" w:rsidP="00AC3C66">
      <w:pPr>
        <w:pStyle w:val="ListParagraph"/>
        <w:numPr>
          <w:ilvl w:val="2"/>
          <w:numId w:val="13"/>
        </w:numPr>
        <w:spacing w:before="120" w:after="0"/>
        <w:ind w:left="1296"/>
        <w:contextualSpacing w:val="0"/>
        <w:rPr>
          <w:rFonts w:cstheme="minorHAnsi"/>
        </w:rPr>
      </w:pPr>
      <w:r w:rsidRPr="00110573">
        <w:rPr>
          <w:rFonts w:cstheme="minorHAnsi"/>
        </w:rPr>
        <w:t>Open the cylinder valve by turning the hand</w:t>
      </w:r>
      <w:r w:rsidR="005407A5">
        <w:rPr>
          <w:rFonts w:cstheme="minorHAnsi"/>
        </w:rPr>
        <w:t xml:space="preserve"> </w:t>
      </w:r>
      <w:r w:rsidRPr="00110573">
        <w:rPr>
          <w:rFonts w:cstheme="minorHAnsi"/>
        </w:rPr>
        <w:t xml:space="preserve">wheel slowly in quarter turns until valve is completely open. If gas pressure </w:t>
      </w:r>
      <w:r w:rsidR="00D7522D">
        <w:rPr>
          <w:rFonts w:cstheme="minorHAnsi"/>
        </w:rPr>
        <w:t>increase does not register on the regulator gauge</w:t>
      </w:r>
      <w:r w:rsidRPr="00110573">
        <w:rPr>
          <w:rFonts w:cstheme="minorHAnsi"/>
        </w:rPr>
        <w:t xml:space="preserve"> after a half turn, close the valve and contact vendor to have the cylinder replaced.</w:t>
      </w:r>
    </w:p>
    <w:p w14:paraId="54B65DFC" w14:textId="77777777" w:rsidR="00110573" w:rsidRDefault="00110573" w:rsidP="00AC3C66">
      <w:pPr>
        <w:pStyle w:val="ListParagraph"/>
        <w:numPr>
          <w:ilvl w:val="2"/>
          <w:numId w:val="13"/>
        </w:numPr>
        <w:spacing w:before="120" w:after="0"/>
        <w:ind w:left="1296"/>
        <w:contextualSpacing w:val="0"/>
        <w:rPr>
          <w:rFonts w:cstheme="minorHAnsi"/>
        </w:rPr>
      </w:pPr>
      <w:r w:rsidRPr="00110573">
        <w:rPr>
          <w:rFonts w:cstheme="minorHAnsi"/>
        </w:rPr>
        <w:t xml:space="preserve">Set the regulator </w:t>
      </w:r>
      <w:r w:rsidR="007D2C2B" w:rsidRPr="007D27BF">
        <w:rPr>
          <w:rFonts w:cstheme="minorHAnsi"/>
          <w:color w:val="000000" w:themeColor="text1"/>
        </w:rPr>
        <w:t>outlet</w:t>
      </w:r>
      <w:r w:rsidR="007D2C2B">
        <w:rPr>
          <w:rFonts w:cstheme="minorHAnsi"/>
          <w:i/>
          <w:color w:val="FF0000"/>
        </w:rPr>
        <w:t xml:space="preserve"> </w:t>
      </w:r>
      <w:r w:rsidRPr="00110573">
        <w:rPr>
          <w:rFonts w:cstheme="minorHAnsi"/>
        </w:rPr>
        <w:t xml:space="preserve">pressure as required by your procedure. </w:t>
      </w:r>
    </w:p>
    <w:p w14:paraId="73407CC9" w14:textId="77777777" w:rsidR="00110573" w:rsidRPr="00110573" w:rsidRDefault="0051145D" w:rsidP="00AC3C66">
      <w:pPr>
        <w:pStyle w:val="ListParagraph"/>
        <w:numPr>
          <w:ilvl w:val="2"/>
          <w:numId w:val="13"/>
        </w:numPr>
        <w:spacing w:before="120" w:after="0"/>
        <w:ind w:left="1296"/>
        <w:contextualSpacing w:val="0"/>
        <w:rPr>
          <w:rFonts w:cstheme="minorHAnsi"/>
        </w:rPr>
      </w:pPr>
      <w:r>
        <w:rPr>
          <w:rFonts w:cstheme="minorHAnsi"/>
        </w:rPr>
        <w:t>Check that tubing</w:t>
      </w:r>
      <w:r w:rsidR="00110573" w:rsidRPr="00110573">
        <w:rPr>
          <w:rFonts w:cstheme="minorHAnsi"/>
        </w:rPr>
        <w:t xml:space="preserve"> or pipes </w:t>
      </w:r>
      <w:r w:rsidR="00D7522D">
        <w:rPr>
          <w:rFonts w:cstheme="minorHAnsi"/>
        </w:rPr>
        <w:t xml:space="preserve">and fittings </w:t>
      </w:r>
      <w:r w:rsidR="00110573" w:rsidRPr="00110573">
        <w:rPr>
          <w:rFonts w:cstheme="minorHAnsi"/>
        </w:rPr>
        <w:t xml:space="preserve">are not leaking.  Check potential leak at all points of connection using </w:t>
      </w:r>
      <w:r w:rsidR="007D2C2B" w:rsidRPr="007D27BF">
        <w:rPr>
          <w:rFonts w:cstheme="minorHAnsi"/>
          <w:color w:val="000000" w:themeColor="text1"/>
        </w:rPr>
        <w:t>an appropriate leak detection device or</w:t>
      </w:r>
      <w:r w:rsidR="007D2C2B" w:rsidRPr="007D27BF">
        <w:rPr>
          <w:rFonts w:cstheme="minorHAnsi"/>
          <w:i/>
          <w:color w:val="000000" w:themeColor="text1"/>
        </w:rPr>
        <w:t xml:space="preserve"> </w:t>
      </w:r>
      <w:r w:rsidR="00110573" w:rsidRPr="00110573">
        <w:rPr>
          <w:rFonts w:cstheme="minorHAnsi"/>
        </w:rPr>
        <w:t xml:space="preserve">non-corrosive leak detecting solution like Snoop.  If leak is detected, close the </w:t>
      </w:r>
      <w:r w:rsidR="007D2C2B" w:rsidRPr="007D27BF">
        <w:rPr>
          <w:rFonts w:cstheme="minorHAnsi"/>
          <w:color w:val="000000" w:themeColor="text1"/>
        </w:rPr>
        <w:t>cylinder</w:t>
      </w:r>
      <w:r w:rsidR="007D2C2B">
        <w:rPr>
          <w:rFonts w:cstheme="minorHAnsi"/>
          <w:i/>
          <w:color w:val="FF0000"/>
        </w:rPr>
        <w:t xml:space="preserve"> </w:t>
      </w:r>
      <w:r w:rsidR="00110573" w:rsidRPr="00110573">
        <w:rPr>
          <w:rFonts w:cstheme="minorHAnsi"/>
        </w:rPr>
        <w:t>valve and the regulator</w:t>
      </w:r>
      <w:r w:rsidR="00EF747D">
        <w:rPr>
          <w:rFonts w:cstheme="minorHAnsi"/>
        </w:rPr>
        <w:t xml:space="preserve"> outlet</w:t>
      </w:r>
      <w:r w:rsidR="00110573" w:rsidRPr="00110573">
        <w:rPr>
          <w:rFonts w:cstheme="minorHAnsi"/>
        </w:rPr>
        <w:t xml:space="preserve"> before attempting to repair the leak.</w:t>
      </w:r>
    </w:p>
    <w:p w14:paraId="0C002EF9" w14:textId="77777777" w:rsidR="003B23F5" w:rsidRPr="00F44EF7" w:rsidRDefault="00330FE2" w:rsidP="00065729">
      <w:pPr>
        <w:spacing w:before="240"/>
        <w:rPr>
          <w:rFonts w:cstheme="minorHAnsi"/>
          <w:b/>
          <w:i/>
          <w:highlight w:val="cyan"/>
          <w:u w:val="single"/>
        </w:rPr>
      </w:pPr>
      <w:r w:rsidRPr="00F44EF7">
        <w:rPr>
          <w:rFonts w:cstheme="minorHAnsi"/>
          <w:b/>
          <w:highlight w:val="cyan"/>
          <w:u w:val="single"/>
        </w:rPr>
        <w:t>NOTICE</w:t>
      </w:r>
    </w:p>
    <w:p w14:paraId="7E16B4FC" w14:textId="77777777" w:rsidR="003B23F5" w:rsidRDefault="00624D29" w:rsidP="003B23F5">
      <w:pPr>
        <w:spacing w:before="240" w:after="120"/>
        <w:rPr>
          <w:rFonts w:cstheme="minorHAnsi"/>
          <w:b/>
          <w:i/>
        </w:rPr>
      </w:pPr>
      <w:r w:rsidRPr="003B23F5">
        <w:rPr>
          <w:rFonts w:cstheme="minorHAnsi"/>
          <w:i/>
          <w:highlight w:val="cyan"/>
        </w:rPr>
        <w:t>If cylinder valve do</w:t>
      </w:r>
      <w:r w:rsidR="00B14930" w:rsidRPr="003B23F5">
        <w:rPr>
          <w:rFonts w:cstheme="minorHAnsi"/>
          <w:i/>
          <w:highlight w:val="cyan"/>
        </w:rPr>
        <w:t>es</w:t>
      </w:r>
      <w:r w:rsidRPr="003B23F5">
        <w:rPr>
          <w:rFonts w:cstheme="minorHAnsi"/>
          <w:i/>
          <w:highlight w:val="cyan"/>
        </w:rPr>
        <w:t xml:space="preserve"> not have </w:t>
      </w:r>
      <w:r w:rsidR="00B14930" w:rsidRPr="003B23F5">
        <w:rPr>
          <w:rFonts w:cstheme="minorHAnsi"/>
          <w:i/>
          <w:highlight w:val="cyan"/>
        </w:rPr>
        <w:t xml:space="preserve">a </w:t>
      </w:r>
      <w:r w:rsidRPr="003B23F5">
        <w:rPr>
          <w:rFonts w:cstheme="minorHAnsi"/>
          <w:i/>
          <w:highlight w:val="cyan"/>
        </w:rPr>
        <w:t>hand</w:t>
      </w:r>
      <w:r w:rsidR="0007342A" w:rsidRPr="003B23F5">
        <w:rPr>
          <w:rFonts w:cstheme="minorHAnsi"/>
          <w:i/>
          <w:highlight w:val="cyan"/>
        </w:rPr>
        <w:t xml:space="preserve"> </w:t>
      </w:r>
      <w:r w:rsidRPr="003B23F5">
        <w:rPr>
          <w:rFonts w:cstheme="minorHAnsi"/>
          <w:i/>
          <w:highlight w:val="cyan"/>
        </w:rPr>
        <w:t>wh</w:t>
      </w:r>
      <w:r w:rsidR="00CB09BA" w:rsidRPr="003B23F5">
        <w:rPr>
          <w:rFonts w:cstheme="minorHAnsi"/>
          <w:i/>
          <w:highlight w:val="cyan"/>
        </w:rPr>
        <w:t>eel</w:t>
      </w:r>
      <w:r w:rsidRPr="003B23F5">
        <w:rPr>
          <w:rFonts w:cstheme="minorHAnsi"/>
          <w:i/>
          <w:highlight w:val="cyan"/>
        </w:rPr>
        <w:t>, use ONLY the special wrench provided or recommended by the gas supplier.  Keep this wrench on the valve while cylinder is in use.</w:t>
      </w:r>
    </w:p>
    <w:p w14:paraId="482A2008" w14:textId="77777777" w:rsidR="00B14930" w:rsidRPr="003B23F5" w:rsidRDefault="00B14930" w:rsidP="003B23F5">
      <w:pPr>
        <w:spacing w:before="120" w:after="120"/>
        <w:rPr>
          <w:rFonts w:cstheme="minorHAnsi"/>
          <w:b/>
          <w:i/>
        </w:rPr>
      </w:pPr>
      <w:r w:rsidRPr="003B23F5">
        <w:rPr>
          <w:rFonts w:cstheme="minorHAnsi"/>
          <w:i/>
          <w:highlight w:val="cyan"/>
        </w:rPr>
        <w:t>When using a co</w:t>
      </w:r>
      <w:r w:rsidR="007A7A19" w:rsidRPr="003B23F5">
        <w:rPr>
          <w:rFonts w:cstheme="minorHAnsi"/>
          <w:i/>
          <w:highlight w:val="cyan"/>
        </w:rPr>
        <w:t>mpressed gas</w:t>
      </w:r>
      <w:r w:rsidR="00D72704" w:rsidRPr="003B23F5">
        <w:rPr>
          <w:rFonts w:cstheme="minorHAnsi"/>
          <w:i/>
          <w:highlight w:val="cyan"/>
        </w:rPr>
        <w:t>,</w:t>
      </w:r>
      <w:r w:rsidR="007A7A19" w:rsidRPr="003B23F5">
        <w:rPr>
          <w:rFonts w:cstheme="minorHAnsi"/>
          <w:i/>
          <w:highlight w:val="cyan"/>
        </w:rPr>
        <w:t xml:space="preserve"> care must be taken to prevent backflow of atmospheric air or other contaminants into the cylinder.  DO not set regulator pressure of compressed gases (acetylene is an exception)</w:t>
      </w:r>
      <w:r w:rsidR="00D72704" w:rsidRPr="003B23F5">
        <w:rPr>
          <w:rFonts w:cstheme="minorHAnsi"/>
          <w:i/>
          <w:highlight w:val="cyan"/>
        </w:rPr>
        <w:t xml:space="preserve"> below 20 psig or below the operating pressure of your system.</w:t>
      </w:r>
    </w:p>
    <w:p w14:paraId="131BAFBF" w14:textId="77777777" w:rsidR="00D72704" w:rsidRPr="00330FE2" w:rsidRDefault="00D72704" w:rsidP="003B23F5">
      <w:pPr>
        <w:spacing w:after="120"/>
        <w:rPr>
          <w:rFonts w:cstheme="minorHAnsi"/>
          <w:i/>
        </w:rPr>
      </w:pPr>
      <w:r w:rsidRPr="003B23F5">
        <w:rPr>
          <w:rFonts w:cstheme="minorHAnsi"/>
          <w:i/>
          <w:highlight w:val="cyan"/>
        </w:rPr>
        <w:t>Acetylene, on the other hand must NEVER be used at pressures above 15 psi.</w:t>
      </w:r>
    </w:p>
    <w:p w14:paraId="2831E7E3" w14:textId="77777777" w:rsidR="00D72704" w:rsidRDefault="00D72704" w:rsidP="00110573">
      <w:pPr>
        <w:pStyle w:val="ListParagraph"/>
        <w:ind w:left="0"/>
        <w:rPr>
          <w:rFonts w:cstheme="minorHAnsi"/>
        </w:rPr>
      </w:pPr>
    </w:p>
    <w:p w14:paraId="1D99BD78" w14:textId="77777777" w:rsidR="00F61200" w:rsidRDefault="00F61200" w:rsidP="00110573">
      <w:pPr>
        <w:pStyle w:val="ListParagraph"/>
        <w:ind w:left="0"/>
        <w:rPr>
          <w:rFonts w:cstheme="minorHAnsi"/>
        </w:rPr>
      </w:pPr>
    </w:p>
    <w:p w14:paraId="2E065B71" w14:textId="77777777" w:rsidR="00F61200" w:rsidRDefault="00F61200" w:rsidP="00110573">
      <w:pPr>
        <w:pStyle w:val="ListParagraph"/>
        <w:ind w:left="0"/>
        <w:rPr>
          <w:rFonts w:cstheme="minorHAnsi"/>
        </w:rPr>
      </w:pPr>
    </w:p>
    <w:p w14:paraId="44EED664" w14:textId="77777777" w:rsidR="00F61200" w:rsidRDefault="00F61200" w:rsidP="00110573">
      <w:pPr>
        <w:pStyle w:val="ListParagraph"/>
        <w:ind w:left="0"/>
        <w:rPr>
          <w:rFonts w:cstheme="minorHAnsi"/>
        </w:rPr>
      </w:pPr>
    </w:p>
    <w:p w14:paraId="19A39A17" w14:textId="77777777" w:rsidR="00F61200" w:rsidRDefault="00F61200" w:rsidP="00110573">
      <w:pPr>
        <w:pStyle w:val="ListParagraph"/>
        <w:ind w:left="0"/>
        <w:rPr>
          <w:rFonts w:cstheme="minorHAnsi"/>
        </w:rPr>
      </w:pPr>
    </w:p>
    <w:p w14:paraId="345B1D14" w14:textId="77777777" w:rsidR="00F61200" w:rsidRPr="00B9208E" w:rsidRDefault="00F61200" w:rsidP="00110573">
      <w:pPr>
        <w:pStyle w:val="ListParagraph"/>
        <w:ind w:left="0"/>
        <w:rPr>
          <w:rFonts w:cstheme="minorHAnsi"/>
        </w:rPr>
      </w:pPr>
    </w:p>
    <w:p w14:paraId="26774F00" w14:textId="77777777" w:rsidR="00110573" w:rsidRDefault="003A5B40" w:rsidP="00185FE7">
      <w:pPr>
        <w:pStyle w:val="ListParagraph"/>
        <w:numPr>
          <w:ilvl w:val="1"/>
          <w:numId w:val="13"/>
        </w:numPr>
        <w:ind w:left="446" w:hanging="446"/>
        <w:rPr>
          <w:rFonts w:cstheme="minorHAnsi"/>
          <w:b/>
          <w:sz w:val="24"/>
          <w:szCs w:val="24"/>
          <w:u w:val="single"/>
        </w:rPr>
      </w:pPr>
      <w:r w:rsidRPr="002407D0">
        <w:rPr>
          <w:rFonts w:cstheme="minorHAnsi"/>
          <w:b/>
          <w:sz w:val="24"/>
          <w:szCs w:val="24"/>
          <w:u w:val="single"/>
        </w:rPr>
        <w:t>Using Compressed Gases</w:t>
      </w:r>
    </w:p>
    <w:p w14:paraId="4A1E7875" w14:textId="77777777" w:rsidR="00E27219" w:rsidRPr="002407D0" w:rsidRDefault="00E27219" w:rsidP="00E27219">
      <w:pPr>
        <w:pStyle w:val="ListParagraph"/>
        <w:ind w:left="446"/>
        <w:rPr>
          <w:rFonts w:cstheme="minorHAnsi"/>
          <w:b/>
          <w:sz w:val="24"/>
          <w:szCs w:val="24"/>
          <w:u w:val="single"/>
        </w:rPr>
      </w:pPr>
    </w:p>
    <w:p w14:paraId="0E0008F5" w14:textId="77777777" w:rsidR="0092637C" w:rsidRDefault="0092637C" w:rsidP="002407D0">
      <w:pPr>
        <w:pStyle w:val="ListParagraph"/>
        <w:numPr>
          <w:ilvl w:val="2"/>
          <w:numId w:val="12"/>
        </w:numPr>
        <w:ind w:left="864" w:hanging="432"/>
        <w:rPr>
          <w:rFonts w:cstheme="minorHAnsi"/>
        </w:rPr>
      </w:pPr>
      <w:r w:rsidRPr="00110573">
        <w:rPr>
          <w:rFonts w:cstheme="minorHAnsi"/>
        </w:rPr>
        <w:t>Follow written SOPs for the specific gas in use.</w:t>
      </w:r>
    </w:p>
    <w:p w14:paraId="32645A6C" w14:textId="77777777" w:rsidR="007150A8" w:rsidRDefault="007150A8" w:rsidP="002407D0">
      <w:pPr>
        <w:pStyle w:val="ListParagraph"/>
        <w:numPr>
          <w:ilvl w:val="2"/>
          <w:numId w:val="12"/>
        </w:numPr>
        <w:ind w:left="864" w:hanging="432"/>
        <w:rPr>
          <w:rFonts w:cstheme="minorHAnsi"/>
        </w:rPr>
      </w:pPr>
      <w:r w:rsidRPr="00330FE2">
        <w:rPr>
          <w:rFonts w:cstheme="minorHAnsi"/>
        </w:rPr>
        <w:t>Always identify contents by reading cylinder label</w:t>
      </w:r>
      <w:r w:rsidR="005366D8" w:rsidRPr="00330FE2">
        <w:rPr>
          <w:rFonts w:cstheme="minorHAnsi"/>
        </w:rPr>
        <w:t xml:space="preserve"> before using, transferring or withdrawing contents from compressed gas cylinders or cryogenic liquid containers.  Never use unlabeled gas cylinders; </w:t>
      </w:r>
      <w:r w:rsidR="00F61200">
        <w:rPr>
          <w:rFonts w:cstheme="minorHAnsi"/>
        </w:rPr>
        <w:t>unlabeled cylinders</w:t>
      </w:r>
      <w:r w:rsidR="005366D8" w:rsidRPr="00330FE2">
        <w:rPr>
          <w:rFonts w:cstheme="minorHAnsi"/>
        </w:rPr>
        <w:t xml:space="preserve"> must be segregated and returned to</w:t>
      </w:r>
      <w:r w:rsidR="00E97E9B">
        <w:rPr>
          <w:rFonts w:cstheme="minorHAnsi"/>
        </w:rPr>
        <w:t xml:space="preserve"> the</w:t>
      </w:r>
      <w:r w:rsidR="005366D8" w:rsidRPr="00330FE2">
        <w:rPr>
          <w:rFonts w:cstheme="minorHAnsi"/>
        </w:rPr>
        <w:t xml:space="preserve"> vendor immediately.</w:t>
      </w:r>
    </w:p>
    <w:p w14:paraId="4EEDBCA5" w14:textId="77777777" w:rsidR="005366D8" w:rsidRDefault="00BE64E6" w:rsidP="002407D0">
      <w:pPr>
        <w:pStyle w:val="ListParagraph"/>
        <w:numPr>
          <w:ilvl w:val="2"/>
          <w:numId w:val="12"/>
        </w:numPr>
        <w:ind w:left="864" w:hanging="432"/>
        <w:rPr>
          <w:rFonts w:cstheme="minorHAnsi"/>
        </w:rPr>
      </w:pPr>
      <w:r w:rsidRPr="00330FE2">
        <w:rPr>
          <w:rFonts w:cstheme="minorHAnsi"/>
        </w:rPr>
        <w:t>For non-cryogenic liquefied gases with low vapor pressure at ambient temperature, install check valves or traps to prevent backflow contamination from other materials in a process system.</w:t>
      </w:r>
    </w:p>
    <w:p w14:paraId="116AF6DD" w14:textId="77777777" w:rsidR="00330FE2" w:rsidRPr="00330FE2" w:rsidRDefault="00330FE2" w:rsidP="002407D0">
      <w:pPr>
        <w:pStyle w:val="ListParagraph"/>
        <w:numPr>
          <w:ilvl w:val="2"/>
          <w:numId w:val="12"/>
        </w:numPr>
        <w:ind w:left="864" w:hanging="432"/>
        <w:rPr>
          <w:rFonts w:cstheme="minorHAnsi"/>
        </w:rPr>
      </w:pPr>
      <w:r w:rsidRPr="00330FE2">
        <w:rPr>
          <w:rFonts w:cstheme="minorHAnsi"/>
        </w:rPr>
        <w:t>Never place any object on top of a gas cylinder.</w:t>
      </w:r>
    </w:p>
    <w:p w14:paraId="4F8D257F" w14:textId="77777777" w:rsidR="005468D8" w:rsidRPr="00F44EF7" w:rsidRDefault="00330FE2" w:rsidP="00054DF5">
      <w:pPr>
        <w:spacing w:before="120" w:after="120"/>
        <w:rPr>
          <w:rFonts w:cstheme="minorHAnsi"/>
          <w:b/>
          <w:u w:val="single"/>
        </w:rPr>
      </w:pPr>
      <w:r w:rsidRPr="00F44EF7">
        <w:rPr>
          <w:rFonts w:cstheme="minorHAnsi"/>
          <w:b/>
          <w:highlight w:val="yellow"/>
          <w:u w:val="single"/>
        </w:rPr>
        <w:t>POLICY</w:t>
      </w:r>
      <w:r w:rsidR="003B2978" w:rsidRPr="00F44EF7">
        <w:rPr>
          <w:rFonts w:cstheme="minorHAnsi"/>
          <w:b/>
          <w:u w:val="single"/>
        </w:rPr>
        <w:t xml:space="preserve">  </w:t>
      </w:r>
    </w:p>
    <w:p w14:paraId="74E44F3A" w14:textId="1126EDDF" w:rsidR="005468D8" w:rsidRPr="003B23F5" w:rsidRDefault="002403C8" w:rsidP="003B23F5">
      <w:pPr>
        <w:spacing w:after="120"/>
        <w:rPr>
          <w:rFonts w:cstheme="minorHAnsi"/>
          <w:b/>
          <w:i/>
          <w:highlight w:val="yellow"/>
        </w:rPr>
      </w:pPr>
      <w:r>
        <w:rPr>
          <w:rFonts w:cstheme="minorHAnsi"/>
          <w:b/>
          <w:i/>
          <w:highlight w:val="yellow"/>
        </w:rPr>
        <w:t>High</w:t>
      </w:r>
      <w:r w:rsidR="005407A5" w:rsidRPr="003B23F5">
        <w:rPr>
          <w:rFonts w:cstheme="minorHAnsi"/>
          <w:b/>
          <w:i/>
          <w:highlight w:val="yellow"/>
        </w:rPr>
        <w:t>ly h</w:t>
      </w:r>
      <w:r w:rsidR="00102345" w:rsidRPr="003B23F5">
        <w:rPr>
          <w:rFonts w:cstheme="minorHAnsi"/>
          <w:b/>
          <w:i/>
          <w:highlight w:val="yellow"/>
        </w:rPr>
        <w:t>azardous</w:t>
      </w:r>
      <w:r w:rsidR="005468D8" w:rsidRPr="003B23F5">
        <w:rPr>
          <w:rFonts w:cstheme="minorHAnsi"/>
          <w:b/>
          <w:i/>
          <w:highlight w:val="yellow"/>
        </w:rPr>
        <w:t xml:space="preserve"> gases </w:t>
      </w:r>
      <w:r w:rsidR="005407A5" w:rsidRPr="003B23F5">
        <w:rPr>
          <w:rFonts w:cstheme="minorHAnsi"/>
          <w:b/>
          <w:i/>
          <w:highlight w:val="yellow"/>
        </w:rPr>
        <w:t xml:space="preserve">(toxic, corrosive, </w:t>
      </w:r>
      <w:r w:rsidR="00EF747D">
        <w:rPr>
          <w:rFonts w:cstheme="minorHAnsi"/>
          <w:b/>
          <w:i/>
          <w:highlight w:val="yellow"/>
        </w:rPr>
        <w:t xml:space="preserve">flammable, </w:t>
      </w:r>
      <w:r>
        <w:rPr>
          <w:rFonts w:cstheme="minorHAnsi"/>
          <w:b/>
          <w:i/>
          <w:highlight w:val="yellow"/>
        </w:rPr>
        <w:t xml:space="preserve">reactive, </w:t>
      </w:r>
      <w:r w:rsidR="005407A5" w:rsidRPr="003B23F5">
        <w:rPr>
          <w:rFonts w:cstheme="minorHAnsi"/>
          <w:b/>
          <w:i/>
          <w:highlight w:val="yellow"/>
        </w:rPr>
        <w:t xml:space="preserve">pyrophoric) </w:t>
      </w:r>
      <w:r w:rsidR="005468D8" w:rsidRPr="003B23F5">
        <w:rPr>
          <w:rFonts w:cstheme="minorHAnsi"/>
          <w:b/>
          <w:i/>
          <w:highlight w:val="yellow"/>
        </w:rPr>
        <w:t xml:space="preserve">may not be used without prior </w:t>
      </w:r>
      <w:r w:rsidR="00FA45BE">
        <w:rPr>
          <w:rFonts w:cstheme="minorHAnsi"/>
          <w:b/>
          <w:i/>
          <w:highlight w:val="yellow"/>
        </w:rPr>
        <w:t>consultation</w:t>
      </w:r>
      <w:r w:rsidR="005468D8" w:rsidRPr="003B23F5">
        <w:rPr>
          <w:rFonts w:cstheme="minorHAnsi"/>
          <w:b/>
          <w:i/>
          <w:highlight w:val="yellow"/>
        </w:rPr>
        <w:t xml:space="preserve"> </w:t>
      </w:r>
      <w:r w:rsidR="00FA45BE">
        <w:rPr>
          <w:rFonts w:cstheme="minorHAnsi"/>
          <w:b/>
          <w:i/>
          <w:highlight w:val="yellow"/>
        </w:rPr>
        <w:t>with</w:t>
      </w:r>
      <w:r w:rsidR="005468D8" w:rsidRPr="003B23F5">
        <w:rPr>
          <w:rFonts w:cstheme="minorHAnsi"/>
          <w:b/>
          <w:i/>
          <w:highlight w:val="yellow"/>
        </w:rPr>
        <w:t xml:space="preserve"> EH&amp;S.</w:t>
      </w:r>
    </w:p>
    <w:p w14:paraId="75C058F5" w14:textId="77777777" w:rsidR="00102345" w:rsidRPr="003B23F5" w:rsidRDefault="002403C8" w:rsidP="003B23F5">
      <w:pPr>
        <w:spacing w:after="120"/>
        <w:rPr>
          <w:rFonts w:cstheme="minorHAnsi"/>
          <w:b/>
          <w:i/>
          <w:highlight w:val="yellow"/>
        </w:rPr>
      </w:pPr>
      <w:r>
        <w:rPr>
          <w:rFonts w:cstheme="minorHAnsi"/>
          <w:b/>
          <w:i/>
          <w:highlight w:val="yellow"/>
        </w:rPr>
        <w:t>High</w:t>
      </w:r>
      <w:r w:rsidR="005407A5" w:rsidRPr="003B23F5">
        <w:rPr>
          <w:rFonts w:cstheme="minorHAnsi"/>
          <w:b/>
          <w:i/>
          <w:highlight w:val="yellow"/>
        </w:rPr>
        <w:t xml:space="preserve">ly hazardous gases </w:t>
      </w:r>
      <w:r w:rsidR="00102345" w:rsidRPr="003B23F5">
        <w:rPr>
          <w:rFonts w:cstheme="minorHAnsi"/>
          <w:b/>
          <w:i/>
          <w:highlight w:val="yellow"/>
        </w:rPr>
        <w:t>may not be used without written Standard Operating Procedures.</w:t>
      </w:r>
    </w:p>
    <w:p w14:paraId="6F2196A1" w14:textId="7D0D7812" w:rsidR="005468D8" w:rsidRPr="003B23F5" w:rsidRDefault="002403C8" w:rsidP="003B23F5">
      <w:pPr>
        <w:spacing w:after="120"/>
        <w:rPr>
          <w:rFonts w:cstheme="minorHAnsi"/>
          <w:b/>
          <w:i/>
          <w:highlight w:val="yellow"/>
        </w:rPr>
      </w:pPr>
      <w:r>
        <w:rPr>
          <w:rFonts w:cstheme="minorHAnsi"/>
          <w:b/>
          <w:i/>
          <w:highlight w:val="yellow"/>
        </w:rPr>
        <w:t>High</w:t>
      </w:r>
      <w:r w:rsidR="005407A5" w:rsidRPr="003B23F5">
        <w:rPr>
          <w:rFonts w:cstheme="minorHAnsi"/>
          <w:b/>
          <w:i/>
          <w:highlight w:val="yellow"/>
        </w:rPr>
        <w:t xml:space="preserve">ly hazardous gases </w:t>
      </w:r>
      <w:r w:rsidR="0031099E" w:rsidRPr="003B23F5">
        <w:rPr>
          <w:rFonts w:cstheme="minorHAnsi"/>
          <w:b/>
          <w:i/>
          <w:highlight w:val="yellow"/>
        </w:rPr>
        <w:t>may not be</w:t>
      </w:r>
      <w:r w:rsidR="003E59D7">
        <w:rPr>
          <w:rFonts w:cstheme="minorHAnsi"/>
          <w:b/>
          <w:i/>
          <w:highlight w:val="yellow"/>
        </w:rPr>
        <w:t xml:space="preserve"> used outside of a fume hood, </w:t>
      </w:r>
      <w:r w:rsidR="0031099E" w:rsidRPr="003B23F5">
        <w:rPr>
          <w:rFonts w:cstheme="minorHAnsi"/>
          <w:b/>
          <w:i/>
          <w:highlight w:val="yellow"/>
        </w:rPr>
        <w:t>ventilated gas cabinet</w:t>
      </w:r>
      <w:r w:rsidR="003E59D7">
        <w:rPr>
          <w:rFonts w:cstheme="minorHAnsi"/>
          <w:b/>
          <w:i/>
          <w:highlight w:val="yellow"/>
        </w:rPr>
        <w:t xml:space="preserve"> or a closed system</w:t>
      </w:r>
      <w:r w:rsidR="00D02FD9">
        <w:rPr>
          <w:rFonts w:cstheme="minorHAnsi"/>
          <w:b/>
          <w:i/>
          <w:highlight w:val="yellow"/>
        </w:rPr>
        <w:t xml:space="preserve"> (See Appendix 1)</w:t>
      </w:r>
      <w:r w:rsidR="0031099E" w:rsidRPr="003B23F5">
        <w:rPr>
          <w:rFonts w:cstheme="minorHAnsi"/>
          <w:b/>
          <w:i/>
          <w:highlight w:val="yellow"/>
        </w:rPr>
        <w:t>.</w:t>
      </w:r>
      <w:r w:rsidR="0007342A" w:rsidRPr="003B23F5">
        <w:rPr>
          <w:rFonts w:cstheme="minorHAnsi"/>
          <w:b/>
          <w:i/>
          <w:highlight w:val="yellow"/>
        </w:rPr>
        <w:t xml:space="preserve">  </w:t>
      </w:r>
    </w:p>
    <w:p w14:paraId="769C806B" w14:textId="1655D387" w:rsidR="005468D8" w:rsidRPr="003B23F5" w:rsidRDefault="00EF747D" w:rsidP="003B23F5">
      <w:pPr>
        <w:spacing w:after="120"/>
        <w:rPr>
          <w:rFonts w:cstheme="minorHAnsi"/>
          <w:b/>
          <w:i/>
          <w:highlight w:val="yellow"/>
        </w:rPr>
      </w:pPr>
      <w:r>
        <w:rPr>
          <w:rFonts w:cstheme="minorHAnsi"/>
          <w:b/>
          <w:i/>
          <w:highlight w:val="yellow"/>
        </w:rPr>
        <w:t xml:space="preserve">Use and </w:t>
      </w:r>
      <w:r w:rsidR="005468D8" w:rsidRPr="003B23F5">
        <w:rPr>
          <w:rFonts w:cstheme="minorHAnsi"/>
          <w:b/>
          <w:i/>
          <w:highlight w:val="yellow"/>
        </w:rPr>
        <w:t xml:space="preserve">storage of </w:t>
      </w:r>
      <w:r w:rsidR="002403C8">
        <w:rPr>
          <w:rFonts w:cstheme="minorHAnsi"/>
          <w:b/>
          <w:i/>
          <w:highlight w:val="yellow"/>
        </w:rPr>
        <w:t>high</w:t>
      </w:r>
      <w:r w:rsidR="004A1201" w:rsidRPr="003B23F5">
        <w:rPr>
          <w:rFonts w:cstheme="minorHAnsi"/>
          <w:b/>
          <w:i/>
          <w:highlight w:val="yellow"/>
        </w:rPr>
        <w:t>ly hazardous gases</w:t>
      </w:r>
      <w:r w:rsidR="003E59D7">
        <w:rPr>
          <w:rFonts w:cstheme="minorHAnsi"/>
          <w:b/>
          <w:i/>
          <w:highlight w:val="yellow"/>
        </w:rPr>
        <w:t xml:space="preserve"> in the laboratory</w:t>
      </w:r>
      <w:r w:rsidR="004A1201" w:rsidRPr="003B23F5">
        <w:rPr>
          <w:rFonts w:cstheme="minorHAnsi"/>
          <w:b/>
          <w:i/>
          <w:highlight w:val="yellow"/>
        </w:rPr>
        <w:t xml:space="preserve"> </w:t>
      </w:r>
      <w:r w:rsidR="005468D8" w:rsidRPr="003B23F5">
        <w:rPr>
          <w:rFonts w:cstheme="minorHAnsi"/>
          <w:b/>
          <w:i/>
          <w:highlight w:val="yellow"/>
        </w:rPr>
        <w:t>requires a</w:t>
      </w:r>
      <w:r w:rsidR="0007342A" w:rsidRPr="003B23F5">
        <w:rPr>
          <w:rFonts w:cstheme="minorHAnsi"/>
          <w:b/>
          <w:i/>
          <w:highlight w:val="yellow"/>
        </w:rPr>
        <w:t xml:space="preserve"> gas detection system with audio and visual alarms</w:t>
      </w:r>
      <w:r w:rsidR="00D02FD9">
        <w:rPr>
          <w:rFonts w:cstheme="minorHAnsi"/>
          <w:b/>
          <w:i/>
          <w:highlight w:val="yellow"/>
        </w:rPr>
        <w:t xml:space="preserve"> (See Appendix 1)</w:t>
      </w:r>
      <w:r w:rsidR="00102345" w:rsidRPr="003B23F5">
        <w:rPr>
          <w:rFonts w:cstheme="minorHAnsi"/>
          <w:b/>
          <w:i/>
          <w:highlight w:val="yellow"/>
        </w:rPr>
        <w:t>.</w:t>
      </w:r>
    </w:p>
    <w:p w14:paraId="6CF7724B" w14:textId="77777777" w:rsidR="0031099E" w:rsidRDefault="005468D8" w:rsidP="00054DF5">
      <w:pPr>
        <w:spacing w:after="0"/>
        <w:rPr>
          <w:rFonts w:cstheme="minorHAnsi"/>
          <w:b/>
          <w:i/>
        </w:rPr>
      </w:pPr>
      <w:r w:rsidRPr="005468D8">
        <w:rPr>
          <w:rFonts w:cstheme="minorHAnsi"/>
          <w:b/>
          <w:i/>
        </w:rPr>
        <w:t xml:space="preserve">  </w:t>
      </w:r>
    </w:p>
    <w:p w14:paraId="6BE896F6" w14:textId="77777777" w:rsidR="006C482F" w:rsidRDefault="002403C8" w:rsidP="002403C8">
      <w:pPr>
        <w:pStyle w:val="ListParagraph"/>
        <w:numPr>
          <w:ilvl w:val="1"/>
          <w:numId w:val="13"/>
        </w:numPr>
        <w:ind w:left="446" w:hanging="446"/>
        <w:rPr>
          <w:rFonts w:cstheme="minorHAnsi"/>
          <w:b/>
          <w:sz w:val="24"/>
          <w:szCs w:val="24"/>
          <w:u w:val="single"/>
        </w:rPr>
      </w:pPr>
      <w:r>
        <w:rPr>
          <w:rFonts w:cstheme="minorHAnsi"/>
          <w:b/>
          <w:sz w:val="24"/>
          <w:szCs w:val="24"/>
          <w:u w:val="single"/>
        </w:rPr>
        <w:t>Changing O</w:t>
      </w:r>
      <w:r w:rsidR="006C482F" w:rsidRPr="002407D0">
        <w:rPr>
          <w:rFonts w:cstheme="minorHAnsi"/>
          <w:b/>
          <w:sz w:val="24"/>
          <w:szCs w:val="24"/>
          <w:u w:val="single"/>
        </w:rPr>
        <w:t>ut Cylinders</w:t>
      </w:r>
    </w:p>
    <w:p w14:paraId="54F454FA" w14:textId="77777777" w:rsidR="003E59D7" w:rsidRPr="002407D0" w:rsidRDefault="003E59D7" w:rsidP="003E59D7">
      <w:pPr>
        <w:pStyle w:val="ListParagraph"/>
        <w:ind w:left="446"/>
        <w:rPr>
          <w:rFonts w:cstheme="minorHAnsi"/>
          <w:b/>
          <w:sz w:val="24"/>
          <w:szCs w:val="24"/>
          <w:u w:val="single"/>
        </w:rPr>
      </w:pPr>
    </w:p>
    <w:p w14:paraId="3C6CCD2B" w14:textId="77777777" w:rsidR="00330FE2" w:rsidRDefault="0092637C" w:rsidP="002407D0">
      <w:pPr>
        <w:pStyle w:val="ListParagraph"/>
        <w:numPr>
          <w:ilvl w:val="2"/>
          <w:numId w:val="26"/>
        </w:numPr>
        <w:spacing w:before="120"/>
        <w:ind w:left="864" w:hanging="432"/>
        <w:rPr>
          <w:rFonts w:cstheme="minorHAnsi"/>
        </w:rPr>
      </w:pPr>
      <w:r w:rsidRPr="00B9208E">
        <w:rPr>
          <w:rFonts w:cstheme="minorHAnsi"/>
        </w:rPr>
        <w:t xml:space="preserve">Close the in-use cylinder valve by turning the hand wheel to </w:t>
      </w:r>
      <w:r w:rsidR="007D2C2B" w:rsidRPr="007D27BF">
        <w:rPr>
          <w:rFonts w:cstheme="minorHAnsi"/>
          <w:color w:val="000000" w:themeColor="text1"/>
        </w:rPr>
        <w:t xml:space="preserve">the </w:t>
      </w:r>
      <w:r w:rsidRPr="007D27BF">
        <w:rPr>
          <w:rFonts w:cstheme="minorHAnsi"/>
          <w:color w:val="000000" w:themeColor="text1"/>
        </w:rPr>
        <w:t>close</w:t>
      </w:r>
      <w:r w:rsidR="007D2C2B" w:rsidRPr="007D27BF">
        <w:rPr>
          <w:rFonts w:cstheme="minorHAnsi"/>
          <w:color w:val="000000" w:themeColor="text1"/>
        </w:rPr>
        <w:t>d</w:t>
      </w:r>
      <w:r w:rsidRPr="007D27BF">
        <w:rPr>
          <w:rFonts w:cstheme="minorHAnsi"/>
          <w:color w:val="000000" w:themeColor="text1"/>
        </w:rPr>
        <w:t xml:space="preserve"> position.</w:t>
      </w:r>
      <w:r w:rsidR="007D2C2B" w:rsidRPr="007D27BF">
        <w:rPr>
          <w:rFonts w:cstheme="minorHAnsi"/>
          <w:color w:val="000000" w:themeColor="text1"/>
        </w:rPr>
        <w:t xml:space="preserve"> If you are unable to turn the valve, do not apply a tool or excessive force.  Contact the vendor for assistance.</w:t>
      </w:r>
    </w:p>
    <w:p w14:paraId="3507B600" w14:textId="77777777" w:rsidR="00330FE2" w:rsidRPr="007D27BF" w:rsidRDefault="0092637C" w:rsidP="002407D0">
      <w:pPr>
        <w:pStyle w:val="ListParagraph"/>
        <w:numPr>
          <w:ilvl w:val="2"/>
          <w:numId w:val="26"/>
        </w:numPr>
        <w:ind w:left="864" w:hanging="432"/>
        <w:rPr>
          <w:rFonts w:cstheme="minorHAnsi"/>
          <w:color w:val="000000" w:themeColor="text1"/>
        </w:rPr>
      </w:pPr>
      <w:r w:rsidRPr="00B9208E">
        <w:rPr>
          <w:rFonts w:cstheme="minorHAnsi"/>
        </w:rPr>
        <w:t xml:space="preserve"> </w:t>
      </w:r>
      <w:r w:rsidR="00AA375E" w:rsidRPr="00330FE2">
        <w:rPr>
          <w:rFonts w:cstheme="minorHAnsi"/>
        </w:rPr>
        <w:t>Shut-off any ou</w:t>
      </w:r>
      <w:r w:rsidR="00B14930" w:rsidRPr="00330FE2">
        <w:rPr>
          <w:rFonts w:cstheme="minorHAnsi"/>
        </w:rPr>
        <w:t>tlet downstream of the regulator</w:t>
      </w:r>
      <w:r w:rsidR="002F179F" w:rsidRPr="00330FE2">
        <w:rPr>
          <w:rFonts w:cstheme="minorHAnsi"/>
        </w:rPr>
        <w:t>.</w:t>
      </w:r>
      <w:r w:rsidR="005F0CBD">
        <w:rPr>
          <w:rFonts w:cstheme="minorHAnsi"/>
          <w:i/>
          <w:color w:val="FF0000"/>
        </w:rPr>
        <w:t xml:space="preserve">  </w:t>
      </w:r>
      <w:r w:rsidR="005F0CBD" w:rsidRPr="007D27BF">
        <w:rPr>
          <w:rFonts w:cstheme="minorHAnsi"/>
          <w:color w:val="000000" w:themeColor="text1"/>
        </w:rPr>
        <w:t>Carefully release pressur</w:t>
      </w:r>
      <w:r w:rsidR="00C05BBF" w:rsidRPr="007D27BF">
        <w:rPr>
          <w:rFonts w:cstheme="minorHAnsi"/>
          <w:color w:val="000000" w:themeColor="text1"/>
        </w:rPr>
        <w:t>ized gas</w:t>
      </w:r>
      <w:r w:rsidR="005F0CBD" w:rsidRPr="007D27BF">
        <w:rPr>
          <w:rFonts w:cstheme="minorHAnsi"/>
          <w:color w:val="000000" w:themeColor="text1"/>
        </w:rPr>
        <w:t xml:space="preserve"> from regulator and gas lines</w:t>
      </w:r>
      <w:r w:rsidR="00EE1614" w:rsidRPr="007D27BF">
        <w:rPr>
          <w:rFonts w:cstheme="minorHAnsi"/>
          <w:color w:val="000000" w:themeColor="text1"/>
        </w:rPr>
        <w:t xml:space="preserve"> in</w:t>
      </w:r>
      <w:r w:rsidR="005F0CBD" w:rsidRPr="007D27BF">
        <w:rPr>
          <w:rFonts w:cstheme="minorHAnsi"/>
          <w:color w:val="000000" w:themeColor="text1"/>
        </w:rPr>
        <w:t>to</w:t>
      </w:r>
      <w:r w:rsidR="00EE1614" w:rsidRPr="007D27BF">
        <w:rPr>
          <w:rFonts w:cstheme="minorHAnsi"/>
          <w:color w:val="000000" w:themeColor="text1"/>
        </w:rPr>
        <w:t xml:space="preserve"> a fume hood or gas cabinet</w:t>
      </w:r>
      <w:r w:rsidR="00BD264A" w:rsidRPr="007D27BF">
        <w:rPr>
          <w:rFonts w:cstheme="minorHAnsi"/>
          <w:color w:val="000000" w:themeColor="text1"/>
        </w:rPr>
        <w:t xml:space="preserve"> exhaust duct</w:t>
      </w:r>
      <w:r w:rsidR="00EE1614" w:rsidRPr="007D27BF">
        <w:rPr>
          <w:rFonts w:cstheme="minorHAnsi"/>
          <w:color w:val="000000" w:themeColor="text1"/>
        </w:rPr>
        <w:t>.</w:t>
      </w:r>
    </w:p>
    <w:p w14:paraId="03DDED81" w14:textId="77777777" w:rsidR="00B30FD2" w:rsidRPr="007D27BF" w:rsidRDefault="005F0CBD" w:rsidP="00BC753E">
      <w:pPr>
        <w:pStyle w:val="ListParagraph"/>
        <w:numPr>
          <w:ilvl w:val="2"/>
          <w:numId w:val="26"/>
        </w:numPr>
        <w:ind w:left="864" w:hanging="432"/>
        <w:rPr>
          <w:rFonts w:cstheme="minorHAnsi"/>
          <w:color w:val="000000" w:themeColor="text1"/>
        </w:rPr>
      </w:pPr>
      <w:r w:rsidRPr="007D27BF">
        <w:rPr>
          <w:rFonts w:cstheme="minorHAnsi"/>
          <w:color w:val="000000" w:themeColor="text1"/>
        </w:rPr>
        <w:t xml:space="preserve">Seal or purge gas lines depending on the type of gas you are using. </w:t>
      </w:r>
      <w:r w:rsidR="00E063F0" w:rsidRPr="007D27BF">
        <w:rPr>
          <w:rFonts w:cstheme="minorHAnsi"/>
          <w:color w:val="000000" w:themeColor="text1"/>
        </w:rPr>
        <w:t xml:space="preserve">Disconnect regulator from the valve </w:t>
      </w:r>
      <w:r w:rsidRPr="007D27BF">
        <w:rPr>
          <w:rFonts w:cstheme="minorHAnsi"/>
          <w:color w:val="000000" w:themeColor="text1"/>
        </w:rPr>
        <w:t xml:space="preserve">CGA </w:t>
      </w:r>
      <w:r w:rsidR="00E063F0" w:rsidRPr="007D27BF">
        <w:rPr>
          <w:rFonts w:cstheme="minorHAnsi"/>
          <w:color w:val="000000" w:themeColor="text1"/>
        </w:rPr>
        <w:t>connection point using</w:t>
      </w:r>
      <w:r w:rsidR="00B30FD2" w:rsidRPr="007D27BF">
        <w:rPr>
          <w:rFonts w:cstheme="minorHAnsi"/>
          <w:color w:val="000000" w:themeColor="text1"/>
        </w:rPr>
        <w:t xml:space="preserve"> </w:t>
      </w:r>
      <w:r w:rsidR="00BC753E" w:rsidRPr="007D27BF">
        <w:rPr>
          <w:rFonts w:cstheme="minorHAnsi"/>
          <w:color w:val="000000" w:themeColor="text1"/>
        </w:rPr>
        <w:t>a fitted</w:t>
      </w:r>
      <w:r w:rsidR="00B30FD2" w:rsidRPr="007D27BF">
        <w:rPr>
          <w:rFonts w:cstheme="minorHAnsi"/>
          <w:color w:val="000000" w:themeColor="text1"/>
        </w:rPr>
        <w:t xml:space="preserve"> wrench</w:t>
      </w:r>
      <w:r w:rsidR="00E063F0" w:rsidRPr="007D27BF">
        <w:rPr>
          <w:rFonts w:cstheme="minorHAnsi"/>
          <w:color w:val="000000" w:themeColor="text1"/>
        </w:rPr>
        <w:t xml:space="preserve"> </w:t>
      </w:r>
      <w:r w:rsidR="00B30FD2" w:rsidRPr="007D27BF">
        <w:rPr>
          <w:rFonts w:cstheme="minorHAnsi"/>
          <w:color w:val="000000" w:themeColor="text1"/>
        </w:rPr>
        <w:t>(</w:t>
      </w:r>
      <w:r w:rsidR="00E063F0" w:rsidRPr="007D27BF">
        <w:rPr>
          <w:rFonts w:cstheme="minorHAnsi"/>
          <w:color w:val="000000" w:themeColor="text1"/>
        </w:rPr>
        <w:t>a non-sparking wrench</w:t>
      </w:r>
      <w:r w:rsidR="00B30FD2" w:rsidRPr="007D27BF">
        <w:rPr>
          <w:rFonts w:cstheme="minorHAnsi"/>
          <w:color w:val="000000" w:themeColor="text1"/>
        </w:rPr>
        <w:t xml:space="preserve"> is required for flammable gases)</w:t>
      </w:r>
      <w:r w:rsidR="00E063F0" w:rsidRPr="007D27BF">
        <w:rPr>
          <w:rFonts w:cstheme="minorHAnsi"/>
          <w:color w:val="000000" w:themeColor="text1"/>
        </w:rPr>
        <w:t xml:space="preserve">.  </w:t>
      </w:r>
      <w:r w:rsidR="00C05BBF" w:rsidRPr="007D27BF">
        <w:rPr>
          <w:rFonts w:cstheme="minorHAnsi"/>
          <w:color w:val="000000" w:themeColor="text1"/>
        </w:rPr>
        <w:t xml:space="preserve">Connections for </w:t>
      </w:r>
      <w:r w:rsidR="00EF747D">
        <w:rPr>
          <w:rFonts w:cstheme="minorHAnsi"/>
          <w:color w:val="000000" w:themeColor="text1"/>
        </w:rPr>
        <w:t>g</w:t>
      </w:r>
      <w:r w:rsidR="00E063F0" w:rsidRPr="007D27BF">
        <w:rPr>
          <w:rFonts w:cstheme="minorHAnsi"/>
          <w:color w:val="000000" w:themeColor="text1"/>
        </w:rPr>
        <w:t xml:space="preserve">ases that are </w:t>
      </w:r>
      <w:r w:rsidR="00EF747D">
        <w:rPr>
          <w:rFonts w:cstheme="minorHAnsi"/>
          <w:color w:val="000000" w:themeColor="text1"/>
        </w:rPr>
        <w:t xml:space="preserve">toxic, corrosive, </w:t>
      </w:r>
      <w:r w:rsidR="00E063F0" w:rsidRPr="007D27BF">
        <w:rPr>
          <w:rFonts w:cstheme="minorHAnsi"/>
          <w:color w:val="000000" w:themeColor="text1"/>
        </w:rPr>
        <w:t xml:space="preserve">flammable, </w:t>
      </w:r>
      <w:r w:rsidR="00EF747D">
        <w:rPr>
          <w:rFonts w:cstheme="minorHAnsi"/>
          <w:color w:val="000000" w:themeColor="text1"/>
        </w:rPr>
        <w:t xml:space="preserve">or pyrophoric </w:t>
      </w:r>
      <w:r w:rsidR="00C05BBF" w:rsidRPr="007D27BF">
        <w:rPr>
          <w:rFonts w:cstheme="minorHAnsi"/>
          <w:color w:val="000000" w:themeColor="text1"/>
        </w:rPr>
        <w:t xml:space="preserve">may </w:t>
      </w:r>
      <w:r w:rsidR="00E063F0" w:rsidRPr="007D27BF">
        <w:rPr>
          <w:rFonts w:cstheme="minorHAnsi"/>
          <w:color w:val="000000" w:themeColor="text1"/>
        </w:rPr>
        <w:t xml:space="preserve">have left-handed threads; </w:t>
      </w:r>
      <w:r w:rsidRPr="007D27BF">
        <w:rPr>
          <w:rFonts w:cstheme="minorHAnsi"/>
          <w:color w:val="000000" w:themeColor="text1"/>
        </w:rPr>
        <w:t xml:space="preserve">these </w:t>
      </w:r>
      <w:r w:rsidR="00C05BBF" w:rsidRPr="007D27BF">
        <w:rPr>
          <w:rFonts w:cstheme="minorHAnsi"/>
          <w:color w:val="000000" w:themeColor="text1"/>
        </w:rPr>
        <w:t>connections are marked with a groove inscribed around the nut</w:t>
      </w:r>
      <w:r w:rsidR="006E30A1" w:rsidRPr="007D27BF">
        <w:rPr>
          <w:rFonts w:cstheme="minorHAnsi"/>
          <w:color w:val="000000" w:themeColor="text1"/>
        </w:rPr>
        <w:t>.  L</w:t>
      </w:r>
      <w:r w:rsidR="00C05BBF" w:rsidRPr="007D27BF">
        <w:rPr>
          <w:rFonts w:cstheme="minorHAnsi"/>
          <w:color w:val="000000" w:themeColor="text1"/>
        </w:rPr>
        <w:t xml:space="preserve">eft-hand </w:t>
      </w:r>
      <w:r w:rsidR="00E063F0" w:rsidRPr="007D27BF">
        <w:rPr>
          <w:rFonts w:cstheme="minorHAnsi"/>
          <w:color w:val="000000" w:themeColor="text1"/>
        </w:rPr>
        <w:t>threads loosen by turning clockwise.</w:t>
      </w:r>
    </w:p>
    <w:p w14:paraId="73ED169F" w14:textId="77777777" w:rsidR="00F44EF7" w:rsidRPr="007D27BF" w:rsidRDefault="00E97E9B" w:rsidP="00F44EF7">
      <w:pPr>
        <w:pStyle w:val="ListParagraph"/>
        <w:numPr>
          <w:ilvl w:val="2"/>
          <w:numId w:val="26"/>
        </w:numPr>
        <w:spacing w:after="120"/>
        <w:ind w:left="864" w:hanging="432"/>
        <w:rPr>
          <w:rFonts w:cstheme="minorHAnsi"/>
          <w:color w:val="000000" w:themeColor="text1"/>
        </w:rPr>
      </w:pPr>
      <w:r w:rsidRPr="007D27BF">
        <w:rPr>
          <w:rFonts w:cstheme="minorHAnsi"/>
          <w:color w:val="000000" w:themeColor="text1"/>
        </w:rPr>
        <w:t>Reconnect the regulator to the new cylinder</w:t>
      </w:r>
      <w:r w:rsidR="00003027" w:rsidRPr="007D27BF">
        <w:rPr>
          <w:rFonts w:cstheme="minorHAnsi"/>
          <w:color w:val="000000" w:themeColor="text1"/>
        </w:rPr>
        <w:t xml:space="preserve"> usi</w:t>
      </w:r>
      <w:r w:rsidR="002147C1">
        <w:rPr>
          <w:rFonts w:cstheme="minorHAnsi"/>
          <w:color w:val="000000" w:themeColor="text1"/>
        </w:rPr>
        <w:t>ng the procedures in section 2.2</w:t>
      </w:r>
      <w:r w:rsidRPr="007D27BF">
        <w:rPr>
          <w:rFonts w:cstheme="minorHAnsi"/>
          <w:color w:val="000000" w:themeColor="text1"/>
        </w:rPr>
        <w:t>.</w:t>
      </w:r>
    </w:p>
    <w:p w14:paraId="6989CAC5" w14:textId="77777777" w:rsidR="003B23F5" w:rsidRPr="00F44EF7" w:rsidRDefault="00B14930" w:rsidP="00F44EF7">
      <w:pPr>
        <w:spacing w:before="120" w:after="120"/>
        <w:rPr>
          <w:rFonts w:cstheme="minorHAnsi"/>
          <w:u w:val="single"/>
        </w:rPr>
      </w:pPr>
      <w:r w:rsidRPr="00F44EF7">
        <w:rPr>
          <w:rFonts w:cstheme="minorHAnsi"/>
          <w:b/>
          <w:highlight w:val="cyan"/>
          <w:u w:val="single"/>
        </w:rPr>
        <w:t>NO</w:t>
      </w:r>
      <w:r w:rsidR="003A5B40" w:rsidRPr="00F44EF7">
        <w:rPr>
          <w:rFonts w:cstheme="minorHAnsi"/>
          <w:b/>
          <w:highlight w:val="cyan"/>
          <w:u w:val="single"/>
        </w:rPr>
        <w:t>TICE</w:t>
      </w:r>
    </w:p>
    <w:p w14:paraId="6634CEE4" w14:textId="77777777" w:rsidR="00B14930" w:rsidRDefault="00B14930" w:rsidP="00F44EF7">
      <w:pPr>
        <w:pStyle w:val="ListParagraph"/>
        <w:spacing w:before="120" w:after="120" w:line="240" w:lineRule="auto"/>
        <w:ind w:left="864" w:hanging="864"/>
        <w:rPr>
          <w:rFonts w:cstheme="minorHAnsi"/>
          <w:i/>
          <w:highlight w:val="cyan"/>
        </w:rPr>
      </w:pPr>
      <w:r w:rsidRPr="003B23F5">
        <w:rPr>
          <w:rFonts w:cstheme="minorHAnsi"/>
          <w:i/>
          <w:highlight w:val="cyan"/>
        </w:rPr>
        <w:t>Before disconnecting the regulator, ensure that the cylinder valve is closed and t</w:t>
      </w:r>
      <w:r w:rsidR="00B30FD2" w:rsidRPr="003B23F5">
        <w:rPr>
          <w:rFonts w:cstheme="minorHAnsi"/>
          <w:i/>
          <w:highlight w:val="cyan"/>
        </w:rPr>
        <w:t xml:space="preserve">he regulator is relieved of </w:t>
      </w:r>
      <w:r w:rsidRPr="003B23F5">
        <w:rPr>
          <w:rFonts w:cstheme="minorHAnsi"/>
          <w:i/>
          <w:highlight w:val="cyan"/>
        </w:rPr>
        <w:t>pressure.</w:t>
      </w:r>
      <w:r w:rsidR="003B23F5">
        <w:rPr>
          <w:rFonts w:cstheme="minorHAnsi"/>
          <w:i/>
          <w:highlight w:val="cyan"/>
        </w:rPr>
        <w:t xml:space="preserve"> Vent residual gas through </w:t>
      </w:r>
      <w:r w:rsidR="00E27219">
        <w:rPr>
          <w:rFonts w:cstheme="minorHAnsi"/>
          <w:i/>
          <w:highlight w:val="cyan"/>
        </w:rPr>
        <w:t xml:space="preserve">a vent line inserted into </w:t>
      </w:r>
      <w:r w:rsidR="00EF747D">
        <w:rPr>
          <w:rFonts w:cstheme="minorHAnsi"/>
          <w:i/>
          <w:highlight w:val="cyan"/>
        </w:rPr>
        <w:t xml:space="preserve">a fume hood or </w:t>
      </w:r>
      <w:r w:rsidR="003B23F5">
        <w:rPr>
          <w:rFonts w:cstheme="minorHAnsi"/>
          <w:i/>
          <w:highlight w:val="cyan"/>
        </w:rPr>
        <w:t>gas cabinet</w:t>
      </w:r>
      <w:r w:rsidR="00EF747D">
        <w:rPr>
          <w:rFonts w:cstheme="minorHAnsi"/>
          <w:i/>
          <w:highlight w:val="cyan"/>
        </w:rPr>
        <w:t xml:space="preserve"> duct</w:t>
      </w:r>
      <w:r w:rsidR="003B23F5">
        <w:rPr>
          <w:rFonts w:cstheme="minorHAnsi"/>
          <w:i/>
          <w:highlight w:val="cyan"/>
        </w:rPr>
        <w:t>.</w:t>
      </w:r>
    </w:p>
    <w:p w14:paraId="12F1ED2D" w14:textId="77777777" w:rsidR="008C1278" w:rsidRPr="003B23F5" w:rsidRDefault="00B30FD2" w:rsidP="003B23F5">
      <w:pPr>
        <w:pStyle w:val="ListParagraph"/>
        <w:spacing w:after="120"/>
        <w:ind w:hanging="720"/>
        <w:rPr>
          <w:rFonts w:cstheme="minorHAnsi"/>
          <w:i/>
          <w:highlight w:val="cyan"/>
        </w:rPr>
      </w:pPr>
      <w:r w:rsidRPr="003B23F5">
        <w:rPr>
          <w:rFonts w:cstheme="minorHAnsi"/>
          <w:i/>
          <w:highlight w:val="cyan"/>
        </w:rPr>
        <w:t xml:space="preserve">Coordinate with </w:t>
      </w:r>
      <w:r w:rsidR="003B23F5">
        <w:rPr>
          <w:rFonts w:cstheme="minorHAnsi"/>
          <w:i/>
          <w:highlight w:val="cyan"/>
        </w:rPr>
        <w:t>Building Maintenance or EH&amp;S</w:t>
      </w:r>
      <w:r w:rsidRPr="003B23F5">
        <w:rPr>
          <w:rFonts w:cstheme="minorHAnsi"/>
          <w:i/>
          <w:highlight w:val="cyan"/>
        </w:rPr>
        <w:t xml:space="preserve"> personnel to </w:t>
      </w:r>
      <w:r w:rsidR="00E27219">
        <w:rPr>
          <w:rFonts w:cstheme="minorHAnsi"/>
          <w:i/>
          <w:highlight w:val="cyan"/>
        </w:rPr>
        <w:t>be on standby during the change-out in case the gas cabinet sensor signals an alarm.</w:t>
      </w:r>
    </w:p>
    <w:p w14:paraId="6624A3D9" w14:textId="77777777" w:rsidR="00B30FD2" w:rsidRDefault="00E97E9B" w:rsidP="00B30FD2">
      <w:pPr>
        <w:pStyle w:val="ListParagraph"/>
        <w:ind w:hanging="720"/>
        <w:rPr>
          <w:rFonts w:cstheme="minorHAnsi"/>
          <w:i/>
        </w:rPr>
      </w:pPr>
      <w:r w:rsidRPr="003B23F5">
        <w:rPr>
          <w:rFonts w:cstheme="minorHAnsi"/>
          <w:i/>
          <w:highlight w:val="cyan"/>
        </w:rPr>
        <w:t xml:space="preserve">Gas lines for corrosive gases must be purged </w:t>
      </w:r>
      <w:r w:rsidR="002147C1">
        <w:rPr>
          <w:rFonts w:cstheme="minorHAnsi"/>
          <w:i/>
          <w:highlight w:val="cyan"/>
        </w:rPr>
        <w:t xml:space="preserve">and filled </w:t>
      </w:r>
      <w:r w:rsidRPr="003B23F5">
        <w:rPr>
          <w:rFonts w:cstheme="minorHAnsi"/>
          <w:i/>
          <w:highlight w:val="cyan"/>
        </w:rPr>
        <w:t>with an inert gas during cylinder change out to ensure that no air enters the gas lines and cause corrosion.</w:t>
      </w:r>
    </w:p>
    <w:p w14:paraId="26AEA722" w14:textId="77777777" w:rsidR="00B30FD2" w:rsidRPr="00B30FD2" w:rsidRDefault="00B30FD2" w:rsidP="00110573">
      <w:pPr>
        <w:pStyle w:val="ListParagraph"/>
        <w:ind w:left="0"/>
        <w:rPr>
          <w:rFonts w:cstheme="minorHAnsi"/>
          <w:i/>
        </w:rPr>
      </w:pPr>
    </w:p>
    <w:p w14:paraId="154E7B07" w14:textId="77777777" w:rsidR="006C482F" w:rsidRDefault="006C482F" w:rsidP="002403C8">
      <w:pPr>
        <w:pStyle w:val="ListParagraph"/>
        <w:numPr>
          <w:ilvl w:val="1"/>
          <w:numId w:val="13"/>
        </w:numPr>
        <w:ind w:left="446" w:hanging="446"/>
        <w:rPr>
          <w:rFonts w:cstheme="minorHAnsi"/>
          <w:b/>
          <w:sz w:val="24"/>
          <w:szCs w:val="24"/>
          <w:u w:val="single"/>
        </w:rPr>
      </w:pPr>
      <w:r w:rsidRPr="002407D0">
        <w:rPr>
          <w:rFonts w:cstheme="minorHAnsi"/>
          <w:b/>
          <w:sz w:val="24"/>
          <w:szCs w:val="24"/>
          <w:u w:val="single"/>
        </w:rPr>
        <w:t>Placement of In-Use Cylinders</w:t>
      </w:r>
    </w:p>
    <w:p w14:paraId="7ED26D71" w14:textId="77777777" w:rsidR="00E27219" w:rsidRPr="002407D0" w:rsidRDefault="00E27219" w:rsidP="00E27219">
      <w:pPr>
        <w:pStyle w:val="ListParagraph"/>
        <w:ind w:left="446"/>
        <w:rPr>
          <w:rFonts w:cstheme="minorHAnsi"/>
          <w:b/>
          <w:sz w:val="24"/>
          <w:szCs w:val="24"/>
          <w:u w:val="single"/>
        </w:rPr>
      </w:pPr>
    </w:p>
    <w:p w14:paraId="69BD8734" w14:textId="77777777" w:rsidR="000059E2" w:rsidRPr="009379FF" w:rsidRDefault="005C6C0B" w:rsidP="002147C1">
      <w:pPr>
        <w:pStyle w:val="ListParagraph"/>
        <w:numPr>
          <w:ilvl w:val="2"/>
          <w:numId w:val="25"/>
        </w:numPr>
        <w:spacing w:before="120"/>
        <w:ind w:left="864" w:hanging="432"/>
        <w:rPr>
          <w:rFonts w:cstheme="minorHAnsi"/>
          <w:b/>
          <w:color w:val="000000" w:themeColor="text1"/>
          <w:sz w:val="24"/>
          <w:szCs w:val="24"/>
        </w:rPr>
      </w:pPr>
      <w:r>
        <w:rPr>
          <w:rFonts w:cstheme="minorHAnsi"/>
          <w:i/>
          <w:color w:val="FF0000"/>
        </w:rPr>
        <w:t xml:space="preserve"> </w:t>
      </w:r>
      <w:r w:rsidR="00BC753E" w:rsidRPr="009379FF">
        <w:rPr>
          <w:rFonts w:cstheme="minorHAnsi"/>
          <w:color w:val="000000" w:themeColor="text1"/>
        </w:rPr>
        <w:t>Guidelines</w:t>
      </w:r>
      <w:r w:rsidR="00BC753E">
        <w:rPr>
          <w:rFonts w:cstheme="minorHAnsi"/>
          <w:i/>
          <w:color w:val="FF0000"/>
        </w:rPr>
        <w:t xml:space="preserve"> </w:t>
      </w:r>
      <w:r w:rsidR="000059E2" w:rsidRPr="00B9208E">
        <w:rPr>
          <w:rFonts w:cstheme="minorHAnsi"/>
        </w:rPr>
        <w:t xml:space="preserve">described under Section </w:t>
      </w:r>
      <w:r w:rsidR="002147C1">
        <w:rPr>
          <w:rFonts w:cstheme="minorHAnsi"/>
        </w:rPr>
        <w:t>2.6</w:t>
      </w:r>
      <w:r w:rsidR="000059E2" w:rsidRPr="00B9208E">
        <w:rPr>
          <w:rFonts w:cstheme="minorHAnsi"/>
        </w:rPr>
        <w:t xml:space="preserve"> – Storage</w:t>
      </w:r>
      <w:r w:rsidR="00054DF5">
        <w:rPr>
          <w:rFonts w:cstheme="minorHAnsi"/>
        </w:rPr>
        <w:t xml:space="preserve"> of Compressed Gases below</w:t>
      </w:r>
      <w:r w:rsidR="000059E2" w:rsidRPr="00B9208E">
        <w:rPr>
          <w:rFonts w:cstheme="minorHAnsi"/>
        </w:rPr>
        <w:t xml:space="preserve"> are to be followed for placement of in-use cylinders.  </w:t>
      </w:r>
      <w:r w:rsidR="00054DF5">
        <w:rPr>
          <w:rFonts w:cstheme="minorHAnsi"/>
        </w:rPr>
        <w:t xml:space="preserve">Exceptions to some </w:t>
      </w:r>
      <w:r w:rsidR="00BC753E">
        <w:rPr>
          <w:rFonts w:cstheme="minorHAnsi"/>
        </w:rPr>
        <w:t xml:space="preserve">guidelines </w:t>
      </w:r>
      <w:r w:rsidR="002147C1">
        <w:rPr>
          <w:rFonts w:cstheme="minorHAnsi"/>
        </w:rPr>
        <w:t>may be justified</w:t>
      </w:r>
      <w:r w:rsidR="00054DF5">
        <w:rPr>
          <w:rFonts w:cstheme="minorHAnsi"/>
        </w:rPr>
        <w:t xml:space="preserve"> </w:t>
      </w:r>
      <w:r w:rsidR="00BC753E">
        <w:rPr>
          <w:rFonts w:cstheme="minorHAnsi"/>
        </w:rPr>
        <w:t xml:space="preserve">in some rare </w:t>
      </w:r>
      <w:r w:rsidR="007D27BF">
        <w:rPr>
          <w:rFonts w:cstheme="minorHAnsi"/>
        </w:rPr>
        <w:t>occas</w:t>
      </w:r>
      <w:r w:rsidR="00BC753E">
        <w:rPr>
          <w:rFonts w:cstheme="minorHAnsi"/>
        </w:rPr>
        <w:t>ions</w:t>
      </w:r>
      <w:r w:rsidR="00054DF5">
        <w:rPr>
          <w:rFonts w:cstheme="minorHAnsi"/>
        </w:rPr>
        <w:t>.  A hazard and risk assessment</w:t>
      </w:r>
      <w:r w:rsidR="00E27219">
        <w:rPr>
          <w:rFonts w:cstheme="minorHAnsi"/>
        </w:rPr>
        <w:t xml:space="preserve"> by EH&amp;S personnel</w:t>
      </w:r>
      <w:r w:rsidR="00054DF5">
        <w:rPr>
          <w:rFonts w:cstheme="minorHAnsi"/>
        </w:rPr>
        <w:t xml:space="preserve"> </w:t>
      </w:r>
      <w:r w:rsidRPr="009379FF">
        <w:rPr>
          <w:rFonts w:cstheme="minorHAnsi"/>
          <w:color w:val="000000" w:themeColor="text1"/>
        </w:rPr>
        <w:t xml:space="preserve">is required prior to deviating from </w:t>
      </w:r>
      <w:r w:rsidR="0057079B" w:rsidRPr="009379FF">
        <w:rPr>
          <w:rFonts w:cstheme="minorHAnsi"/>
          <w:color w:val="000000" w:themeColor="text1"/>
        </w:rPr>
        <w:t xml:space="preserve">any guideline listed in </w:t>
      </w:r>
      <w:r w:rsidR="002147C1" w:rsidRPr="002147C1">
        <w:rPr>
          <w:rFonts w:cstheme="minorHAnsi"/>
          <w:color w:val="000000" w:themeColor="text1"/>
        </w:rPr>
        <w:t>section 2.6.</w:t>
      </w:r>
    </w:p>
    <w:p w14:paraId="26F8B92C" w14:textId="77777777" w:rsidR="003E59D7" w:rsidRDefault="000059E2" w:rsidP="00BF3F0F">
      <w:pPr>
        <w:pStyle w:val="ListParagraph"/>
        <w:ind w:left="0"/>
        <w:rPr>
          <w:rFonts w:cstheme="minorHAnsi"/>
          <w:sz w:val="24"/>
          <w:szCs w:val="24"/>
        </w:rPr>
      </w:pPr>
      <w:r w:rsidRPr="00B9208E">
        <w:rPr>
          <w:rFonts w:cstheme="minorHAnsi"/>
          <w:sz w:val="24"/>
          <w:szCs w:val="24"/>
        </w:rPr>
        <w:t xml:space="preserve"> </w:t>
      </w:r>
    </w:p>
    <w:p w14:paraId="2EE49A50" w14:textId="77777777" w:rsidR="006C482F" w:rsidRDefault="00E063F0" w:rsidP="002403C8">
      <w:pPr>
        <w:pStyle w:val="ListParagraph"/>
        <w:numPr>
          <w:ilvl w:val="1"/>
          <w:numId w:val="13"/>
        </w:numPr>
        <w:ind w:left="446" w:hanging="446"/>
        <w:rPr>
          <w:rFonts w:cstheme="minorHAnsi"/>
          <w:b/>
          <w:sz w:val="24"/>
          <w:szCs w:val="24"/>
          <w:u w:val="single"/>
        </w:rPr>
      </w:pPr>
      <w:r>
        <w:rPr>
          <w:rFonts w:cstheme="minorHAnsi"/>
          <w:b/>
          <w:sz w:val="24"/>
          <w:szCs w:val="24"/>
        </w:rPr>
        <w:t xml:space="preserve"> </w:t>
      </w:r>
      <w:r w:rsidR="00A32F43" w:rsidRPr="002407D0">
        <w:rPr>
          <w:rFonts w:cstheme="minorHAnsi"/>
          <w:b/>
          <w:sz w:val="24"/>
          <w:szCs w:val="24"/>
          <w:u w:val="single"/>
        </w:rPr>
        <w:t>Storage</w:t>
      </w:r>
      <w:r w:rsidR="00E27219">
        <w:rPr>
          <w:rFonts w:cstheme="minorHAnsi"/>
          <w:b/>
          <w:sz w:val="24"/>
          <w:szCs w:val="24"/>
          <w:u w:val="single"/>
        </w:rPr>
        <w:t xml:space="preserve"> of Compressed Gase</w:t>
      </w:r>
      <w:r w:rsidR="003E59D7">
        <w:rPr>
          <w:rFonts w:cstheme="minorHAnsi"/>
          <w:b/>
          <w:sz w:val="24"/>
          <w:szCs w:val="24"/>
          <w:u w:val="single"/>
        </w:rPr>
        <w:t>s</w:t>
      </w:r>
    </w:p>
    <w:p w14:paraId="1300B3ED" w14:textId="77777777" w:rsidR="00E27219" w:rsidRPr="002407D0" w:rsidRDefault="00E27219" w:rsidP="00E27219">
      <w:pPr>
        <w:pStyle w:val="ListParagraph"/>
        <w:ind w:left="446"/>
        <w:rPr>
          <w:rFonts w:cstheme="minorHAnsi"/>
          <w:b/>
          <w:sz w:val="24"/>
          <w:szCs w:val="24"/>
          <w:u w:val="single"/>
        </w:rPr>
      </w:pPr>
    </w:p>
    <w:p w14:paraId="1D033BCE" w14:textId="77777777" w:rsidR="008C0CA9" w:rsidRDefault="008C0CA9" w:rsidP="0033066A">
      <w:pPr>
        <w:pStyle w:val="ListParagraph"/>
        <w:numPr>
          <w:ilvl w:val="2"/>
          <w:numId w:val="23"/>
        </w:numPr>
        <w:spacing w:after="120" w:line="240" w:lineRule="auto"/>
        <w:ind w:left="864" w:hanging="432"/>
        <w:contextualSpacing w:val="0"/>
        <w:rPr>
          <w:rFonts w:cstheme="minorHAnsi"/>
        </w:rPr>
      </w:pPr>
      <w:r w:rsidRPr="00E063F0">
        <w:rPr>
          <w:rFonts w:cstheme="minorHAnsi"/>
        </w:rPr>
        <w:t>Storage areas must be well ventilated, fire-resistant and dry.</w:t>
      </w:r>
    </w:p>
    <w:p w14:paraId="201A03DD" w14:textId="77777777" w:rsidR="000129E3" w:rsidRDefault="000129E3" w:rsidP="0033066A">
      <w:pPr>
        <w:pStyle w:val="ListParagraph"/>
        <w:numPr>
          <w:ilvl w:val="2"/>
          <w:numId w:val="23"/>
        </w:numPr>
        <w:spacing w:after="120" w:line="240" w:lineRule="auto"/>
        <w:ind w:left="864" w:hanging="432"/>
        <w:contextualSpacing w:val="0"/>
        <w:rPr>
          <w:rFonts w:cstheme="minorHAnsi"/>
        </w:rPr>
      </w:pPr>
      <w:r w:rsidRPr="00671D57">
        <w:rPr>
          <w:rFonts w:cstheme="minorHAnsi"/>
        </w:rPr>
        <w:t>Store cylinders away from</w:t>
      </w:r>
      <w:r w:rsidR="008C0CA9" w:rsidRPr="00671D57">
        <w:rPr>
          <w:rFonts w:cstheme="minorHAnsi"/>
        </w:rPr>
        <w:t xml:space="preserve"> </w:t>
      </w:r>
      <w:r w:rsidRPr="00671D57">
        <w:rPr>
          <w:rFonts w:cstheme="minorHAnsi"/>
        </w:rPr>
        <w:t>heat, flame or temperature extremes</w:t>
      </w:r>
      <w:r w:rsidR="008C0CA9" w:rsidRPr="00671D57">
        <w:rPr>
          <w:rFonts w:cstheme="minorHAnsi"/>
        </w:rPr>
        <w:t>.  Container temperature should not be allowed to exceed 125</w:t>
      </w:r>
      <w:r w:rsidR="008C0CA9" w:rsidRPr="00054DF5">
        <w:rPr>
          <w:rFonts w:cstheme="minorHAnsi"/>
          <w:vertAlign w:val="superscript"/>
        </w:rPr>
        <w:t>o</w:t>
      </w:r>
      <w:r w:rsidR="008C0CA9" w:rsidRPr="00671D57">
        <w:rPr>
          <w:rFonts w:cstheme="minorHAnsi"/>
        </w:rPr>
        <w:t>F.</w:t>
      </w:r>
    </w:p>
    <w:p w14:paraId="2112E757" w14:textId="77777777" w:rsidR="008C0CA9" w:rsidRDefault="008C0CA9" w:rsidP="0033066A">
      <w:pPr>
        <w:pStyle w:val="ListParagraph"/>
        <w:numPr>
          <w:ilvl w:val="2"/>
          <w:numId w:val="23"/>
        </w:numPr>
        <w:spacing w:after="120" w:line="240" w:lineRule="auto"/>
        <w:ind w:left="864" w:hanging="432"/>
        <w:contextualSpacing w:val="0"/>
        <w:rPr>
          <w:rFonts w:cstheme="minorHAnsi"/>
        </w:rPr>
      </w:pPr>
      <w:r w:rsidRPr="00671D57">
        <w:rPr>
          <w:rFonts w:cstheme="minorHAnsi"/>
        </w:rPr>
        <w:t xml:space="preserve">Store cylinders away from </w:t>
      </w:r>
      <w:r w:rsidR="00054DF5">
        <w:rPr>
          <w:rFonts w:cstheme="minorHAnsi"/>
        </w:rPr>
        <w:t xml:space="preserve">combustible and </w:t>
      </w:r>
      <w:r w:rsidRPr="00671D57">
        <w:rPr>
          <w:rFonts w:cstheme="minorHAnsi"/>
        </w:rPr>
        <w:t xml:space="preserve">flammable </w:t>
      </w:r>
      <w:r w:rsidR="002147C1">
        <w:rPr>
          <w:rFonts w:cstheme="minorHAnsi"/>
        </w:rPr>
        <w:t>materials.</w:t>
      </w:r>
    </w:p>
    <w:p w14:paraId="6D41B4F7" w14:textId="77777777" w:rsidR="00671D57" w:rsidRDefault="000129E3" w:rsidP="0033066A">
      <w:pPr>
        <w:pStyle w:val="ListParagraph"/>
        <w:numPr>
          <w:ilvl w:val="2"/>
          <w:numId w:val="23"/>
        </w:numPr>
        <w:spacing w:after="120" w:line="240" w:lineRule="auto"/>
        <w:ind w:left="864" w:hanging="432"/>
        <w:contextualSpacing w:val="0"/>
        <w:rPr>
          <w:rFonts w:cstheme="minorHAnsi"/>
        </w:rPr>
      </w:pPr>
      <w:r w:rsidRPr="00671D57">
        <w:rPr>
          <w:rFonts w:cstheme="minorHAnsi"/>
        </w:rPr>
        <w:t>Do not store cylinders where it can be damaged by an electrical arc or can become part of an electrical circuit.</w:t>
      </w:r>
    </w:p>
    <w:p w14:paraId="0CC8690F" w14:textId="77777777" w:rsidR="00671D57" w:rsidRDefault="00AC4331" w:rsidP="0033066A">
      <w:pPr>
        <w:pStyle w:val="ListParagraph"/>
        <w:numPr>
          <w:ilvl w:val="2"/>
          <w:numId w:val="23"/>
        </w:numPr>
        <w:spacing w:after="120" w:line="240" w:lineRule="auto"/>
        <w:ind w:left="864" w:hanging="432"/>
        <w:contextualSpacing w:val="0"/>
        <w:rPr>
          <w:rFonts w:cstheme="minorHAnsi"/>
        </w:rPr>
      </w:pPr>
      <w:r w:rsidRPr="00671D57">
        <w:rPr>
          <w:rFonts w:cstheme="minorHAnsi"/>
        </w:rPr>
        <w:t>Store cylinders away from high magnetic-field equipment</w:t>
      </w:r>
      <w:r w:rsidR="00054DF5">
        <w:rPr>
          <w:rFonts w:cstheme="minorHAnsi"/>
        </w:rPr>
        <w:t>.</w:t>
      </w:r>
    </w:p>
    <w:p w14:paraId="7F732BB4" w14:textId="77777777" w:rsidR="00671D57" w:rsidRDefault="00054DF5" w:rsidP="0033066A">
      <w:pPr>
        <w:pStyle w:val="ListParagraph"/>
        <w:numPr>
          <w:ilvl w:val="2"/>
          <w:numId w:val="23"/>
        </w:numPr>
        <w:spacing w:after="120" w:line="240" w:lineRule="auto"/>
        <w:ind w:left="864" w:hanging="432"/>
        <w:contextualSpacing w:val="0"/>
        <w:rPr>
          <w:rFonts w:cstheme="minorHAnsi"/>
        </w:rPr>
      </w:pPr>
      <w:r>
        <w:rPr>
          <w:rFonts w:cstheme="minorHAnsi"/>
        </w:rPr>
        <w:t>If cylinder is not in-use, k</w:t>
      </w:r>
      <w:r w:rsidR="000129E3" w:rsidRPr="00671D57">
        <w:rPr>
          <w:rFonts w:cstheme="minorHAnsi"/>
        </w:rPr>
        <w:t xml:space="preserve">eep valve </w:t>
      </w:r>
      <w:r w:rsidR="005366D8" w:rsidRPr="00671D57">
        <w:rPr>
          <w:rFonts w:cstheme="minorHAnsi"/>
        </w:rPr>
        <w:t xml:space="preserve">closed and protection </w:t>
      </w:r>
      <w:r w:rsidR="000129E3" w:rsidRPr="00671D57">
        <w:rPr>
          <w:rFonts w:cstheme="minorHAnsi"/>
        </w:rPr>
        <w:t xml:space="preserve">cap in secured position </w:t>
      </w:r>
      <w:r w:rsidR="000059E2" w:rsidRPr="00671D57">
        <w:rPr>
          <w:rFonts w:cstheme="minorHAnsi"/>
        </w:rPr>
        <w:t xml:space="preserve">whether the cylinder </w:t>
      </w:r>
      <w:r w:rsidR="005366D8" w:rsidRPr="00671D57">
        <w:rPr>
          <w:rFonts w:cstheme="minorHAnsi"/>
        </w:rPr>
        <w:t>has contents or is empty.</w:t>
      </w:r>
    </w:p>
    <w:p w14:paraId="00608EA2" w14:textId="6CD00B7B" w:rsidR="00671D57" w:rsidRDefault="008C0CA9" w:rsidP="0033066A">
      <w:pPr>
        <w:pStyle w:val="ListParagraph"/>
        <w:numPr>
          <w:ilvl w:val="2"/>
          <w:numId w:val="23"/>
        </w:numPr>
        <w:spacing w:after="120" w:line="240" w:lineRule="auto"/>
        <w:ind w:left="864" w:hanging="432"/>
        <w:contextualSpacing w:val="0"/>
        <w:rPr>
          <w:rFonts w:cstheme="minorHAnsi"/>
        </w:rPr>
      </w:pPr>
      <w:r w:rsidRPr="00671D57">
        <w:rPr>
          <w:rFonts w:cstheme="minorHAnsi"/>
        </w:rPr>
        <w:t xml:space="preserve">Secure cylinders </w:t>
      </w:r>
      <w:proofErr w:type="gramStart"/>
      <w:r w:rsidRPr="00671D57">
        <w:rPr>
          <w:rFonts w:cstheme="minorHAnsi"/>
        </w:rPr>
        <w:t>at all times</w:t>
      </w:r>
      <w:proofErr w:type="gramEnd"/>
      <w:r w:rsidRPr="00671D57">
        <w:rPr>
          <w:rFonts w:cstheme="minorHAnsi"/>
        </w:rPr>
        <w:t>, regardless of whether they are with contents or empty.</w:t>
      </w:r>
      <w:r w:rsidR="00690B31">
        <w:rPr>
          <w:rFonts w:cstheme="minorHAnsi"/>
        </w:rPr>
        <w:t xml:space="preserve"> Use non-combustible strap or chain to secure a maximum 3 cylinders per chain.</w:t>
      </w:r>
    </w:p>
    <w:p w14:paraId="134C823E" w14:textId="77777777" w:rsidR="00671D57" w:rsidRDefault="008C0CA9" w:rsidP="0033066A">
      <w:pPr>
        <w:pStyle w:val="ListParagraph"/>
        <w:numPr>
          <w:ilvl w:val="2"/>
          <w:numId w:val="23"/>
        </w:numPr>
        <w:spacing w:after="120" w:line="240" w:lineRule="auto"/>
        <w:ind w:left="864" w:hanging="432"/>
        <w:contextualSpacing w:val="0"/>
        <w:rPr>
          <w:rFonts w:cstheme="minorHAnsi"/>
        </w:rPr>
      </w:pPr>
      <w:r w:rsidRPr="00671D57">
        <w:rPr>
          <w:rFonts w:cstheme="minorHAnsi"/>
        </w:rPr>
        <w:t xml:space="preserve">Store cylinders according to hazard class, with sufficient distance or separation between incompatible gases. </w:t>
      </w:r>
      <w:r w:rsidR="009C10B5" w:rsidRPr="00671D57">
        <w:rPr>
          <w:rFonts w:cstheme="minorHAnsi"/>
        </w:rPr>
        <w:t xml:space="preserve">One-hour fire rated partition or </w:t>
      </w:r>
      <w:r w:rsidRPr="00671D57">
        <w:rPr>
          <w:rFonts w:cstheme="minorHAnsi"/>
        </w:rPr>
        <w:t>20 ft</w:t>
      </w:r>
      <w:r w:rsidR="00054DF5">
        <w:rPr>
          <w:rFonts w:cstheme="minorHAnsi"/>
        </w:rPr>
        <w:t>.</w:t>
      </w:r>
      <w:r w:rsidRPr="00671D57">
        <w:rPr>
          <w:rFonts w:cstheme="minorHAnsi"/>
        </w:rPr>
        <w:t xml:space="preserve"> separation is required between flammable and oxidizing gases.</w:t>
      </w:r>
    </w:p>
    <w:p w14:paraId="792D5080" w14:textId="0C89EC84" w:rsidR="00671D57" w:rsidRDefault="008C0CA9" w:rsidP="0033066A">
      <w:pPr>
        <w:pStyle w:val="ListParagraph"/>
        <w:numPr>
          <w:ilvl w:val="2"/>
          <w:numId w:val="23"/>
        </w:numPr>
        <w:spacing w:after="120" w:line="240" w:lineRule="auto"/>
        <w:ind w:left="864" w:hanging="432"/>
        <w:contextualSpacing w:val="0"/>
        <w:rPr>
          <w:rFonts w:cstheme="minorHAnsi"/>
        </w:rPr>
      </w:pPr>
      <w:r w:rsidRPr="00671D57">
        <w:rPr>
          <w:rFonts w:cstheme="minorHAnsi"/>
        </w:rPr>
        <w:t xml:space="preserve">Store pyrophoric </w:t>
      </w:r>
      <w:r w:rsidR="00B30FD2">
        <w:rPr>
          <w:rFonts w:cstheme="minorHAnsi"/>
        </w:rPr>
        <w:t xml:space="preserve">gases </w:t>
      </w:r>
      <w:r w:rsidRPr="00671D57">
        <w:rPr>
          <w:rFonts w:cstheme="minorHAnsi"/>
        </w:rPr>
        <w:t xml:space="preserve">only in special </w:t>
      </w:r>
      <w:r w:rsidR="003C3B0F">
        <w:rPr>
          <w:rFonts w:cstheme="minorHAnsi"/>
        </w:rPr>
        <w:t>gas cabinet</w:t>
      </w:r>
      <w:r w:rsidR="00766366">
        <w:rPr>
          <w:rFonts w:cstheme="minorHAnsi"/>
        </w:rPr>
        <w:t>s</w:t>
      </w:r>
      <w:r w:rsidR="003C3B0F">
        <w:rPr>
          <w:rFonts w:cstheme="minorHAnsi"/>
        </w:rPr>
        <w:t xml:space="preserve"> or </w:t>
      </w:r>
      <w:r w:rsidRPr="00671D57">
        <w:rPr>
          <w:rFonts w:cstheme="minorHAnsi"/>
        </w:rPr>
        <w:t xml:space="preserve">storage areas </w:t>
      </w:r>
      <w:r w:rsidR="00A32F43" w:rsidRPr="00671D57">
        <w:rPr>
          <w:rFonts w:cstheme="minorHAnsi"/>
        </w:rPr>
        <w:t>specifically designed for this type of gas.</w:t>
      </w:r>
    </w:p>
    <w:p w14:paraId="5A762DC0" w14:textId="77777777" w:rsidR="00671D57" w:rsidRDefault="00A32F43" w:rsidP="0033066A">
      <w:pPr>
        <w:pStyle w:val="ListParagraph"/>
        <w:numPr>
          <w:ilvl w:val="2"/>
          <w:numId w:val="23"/>
        </w:numPr>
        <w:spacing w:after="120" w:line="240" w:lineRule="auto"/>
        <w:ind w:left="864" w:hanging="432"/>
        <w:contextualSpacing w:val="0"/>
        <w:rPr>
          <w:rFonts w:cstheme="minorHAnsi"/>
        </w:rPr>
      </w:pPr>
      <w:r w:rsidRPr="00671D57">
        <w:rPr>
          <w:rFonts w:cstheme="minorHAnsi"/>
        </w:rPr>
        <w:t xml:space="preserve">Store cylinders away from exposure to salt or corrosive fumes to avoid corrosion of cylinder and the valve protection cap threads making the cap difficult to </w:t>
      </w:r>
      <w:r w:rsidR="002147C1">
        <w:rPr>
          <w:rFonts w:cstheme="minorHAnsi"/>
        </w:rPr>
        <w:t>install or re</w:t>
      </w:r>
      <w:r w:rsidRPr="00671D57">
        <w:rPr>
          <w:rFonts w:cstheme="minorHAnsi"/>
        </w:rPr>
        <w:t>move.</w:t>
      </w:r>
    </w:p>
    <w:p w14:paraId="02C5F658" w14:textId="77777777" w:rsidR="00671D57" w:rsidRDefault="00A32F43" w:rsidP="0033066A">
      <w:pPr>
        <w:pStyle w:val="ListParagraph"/>
        <w:numPr>
          <w:ilvl w:val="2"/>
          <w:numId w:val="23"/>
        </w:numPr>
        <w:spacing w:after="120" w:line="240" w:lineRule="auto"/>
        <w:ind w:left="864" w:hanging="432"/>
        <w:contextualSpacing w:val="0"/>
        <w:rPr>
          <w:rFonts w:cstheme="minorHAnsi"/>
        </w:rPr>
      </w:pPr>
      <w:r w:rsidRPr="00671D57">
        <w:rPr>
          <w:rFonts w:cstheme="minorHAnsi"/>
        </w:rPr>
        <w:t>Store cylinders away from locations where they can be struck or objects can fall on them such as doorways, walkways and other major thoroughfares.</w:t>
      </w:r>
    </w:p>
    <w:p w14:paraId="7F884E67" w14:textId="77777777" w:rsidR="00671D57" w:rsidRDefault="008B5C8D" w:rsidP="0033066A">
      <w:pPr>
        <w:pStyle w:val="ListParagraph"/>
        <w:numPr>
          <w:ilvl w:val="2"/>
          <w:numId w:val="23"/>
        </w:numPr>
        <w:spacing w:after="120" w:line="240" w:lineRule="auto"/>
        <w:ind w:left="864" w:hanging="432"/>
        <w:contextualSpacing w:val="0"/>
        <w:rPr>
          <w:rFonts w:cstheme="minorHAnsi"/>
        </w:rPr>
      </w:pPr>
      <w:r w:rsidRPr="00671D57">
        <w:rPr>
          <w:rFonts w:cstheme="minorHAnsi"/>
        </w:rPr>
        <w:t>Designate an area for empty cylinders separa</w:t>
      </w:r>
      <w:r w:rsidR="009B5ECD" w:rsidRPr="00671D57">
        <w:rPr>
          <w:rFonts w:cstheme="minorHAnsi"/>
        </w:rPr>
        <w:t>te from cylinders with contents</w:t>
      </w:r>
      <w:r w:rsidRPr="00671D57">
        <w:rPr>
          <w:rFonts w:cstheme="minorHAnsi"/>
        </w:rPr>
        <w:t>.</w:t>
      </w:r>
    </w:p>
    <w:p w14:paraId="2B34CDB7" w14:textId="6044E574" w:rsidR="00F44EF7" w:rsidRDefault="00AC4331" w:rsidP="0033066A">
      <w:pPr>
        <w:pStyle w:val="ListParagraph"/>
        <w:numPr>
          <w:ilvl w:val="2"/>
          <w:numId w:val="23"/>
        </w:numPr>
        <w:spacing w:after="120" w:line="240" w:lineRule="auto"/>
        <w:ind w:left="864" w:hanging="432"/>
        <w:contextualSpacing w:val="0"/>
        <w:rPr>
          <w:rFonts w:cstheme="minorHAnsi"/>
        </w:rPr>
      </w:pPr>
      <w:r w:rsidRPr="00671D57">
        <w:rPr>
          <w:rFonts w:cstheme="minorHAnsi"/>
        </w:rPr>
        <w:t>Storage areas must be protected from ALL unauthorized users.</w:t>
      </w:r>
    </w:p>
    <w:p w14:paraId="4E238D0C" w14:textId="5F2FA3FB" w:rsidR="001D7F03" w:rsidRPr="00E62778" w:rsidRDefault="001D7F03" w:rsidP="003C3B0F">
      <w:pPr>
        <w:pStyle w:val="ListParagraph"/>
        <w:numPr>
          <w:ilvl w:val="2"/>
          <w:numId w:val="38"/>
        </w:numPr>
        <w:spacing w:before="480" w:after="120"/>
        <w:contextualSpacing w:val="0"/>
        <w:rPr>
          <w:rFonts w:cstheme="minorHAnsi"/>
          <w:highlight w:val="yellow"/>
        </w:rPr>
      </w:pPr>
      <w:r w:rsidRPr="00E62778">
        <w:rPr>
          <w:rFonts w:cstheme="minorHAnsi"/>
          <w:highlight w:val="yellow"/>
        </w:rPr>
        <w:t>How many cylinders can I store in my lab</w:t>
      </w:r>
      <w:r w:rsidR="003C3B0F">
        <w:rPr>
          <w:rFonts w:cstheme="minorHAnsi"/>
          <w:highlight w:val="yellow"/>
        </w:rPr>
        <w:t>oratory room</w:t>
      </w:r>
      <w:r w:rsidRPr="00E62778">
        <w:rPr>
          <w:rFonts w:cstheme="minorHAnsi"/>
          <w:highlight w:val="yellow"/>
        </w:rPr>
        <w:t>?</w:t>
      </w:r>
    </w:p>
    <w:p w14:paraId="42067008" w14:textId="170ECD8D" w:rsidR="00766366" w:rsidRDefault="00766366" w:rsidP="008A2BFD">
      <w:pPr>
        <w:pStyle w:val="ListParagraph"/>
        <w:numPr>
          <w:ilvl w:val="0"/>
          <w:numId w:val="39"/>
        </w:numPr>
        <w:spacing w:after="120"/>
        <w:ind w:left="1800"/>
        <w:contextualSpacing w:val="0"/>
        <w:rPr>
          <w:rFonts w:cstheme="minorHAnsi"/>
        </w:rPr>
      </w:pPr>
      <w:r>
        <w:rPr>
          <w:rFonts w:cstheme="minorHAnsi"/>
        </w:rPr>
        <w:t>Use and store a reasonable number of gas cylinders so that all storage guidelines in Section 2.6 can be successfully met.</w:t>
      </w:r>
    </w:p>
    <w:p w14:paraId="000DEFD6" w14:textId="5C53541C" w:rsidR="00766366" w:rsidRDefault="001D7F03" w:rsidP="008A2BFD">
      <w:pPr>
        <w:pStyle w:val="ListParagraph"/>
        <w:numPr>
          <w:ilvl w:val="0"/>
          <w:numId w:val="39"/>
        </w:numPr>
        <w:spacing w:after="120"/>
        <w:ind w:left="1800"/>
        <w:contextualSpacing w:val="0"/>
        <w:rPr>
          <w:rFonts w:cstheme="minorHAnsi"/>
        </w:rPr>
      </w:pPr>
      <w:r>
        <w:rPr>
          <w:rFonts w:cstheme="minorHAnsi"/>
        </w:rPr>
        <w:t>In general, one cylinder of a unique gas</w:t>
      </w:r>
      <w:r w:rsidR="00690B31">
        <w:rPr>
          <w:rFonts w:cstheme="minorHAnsi"/>
        </w:rPr>
        <w:t xml:space="preserve"> that is </w:t>
      </w:r>
      <w:r>
        <w:rPr>
          <w:rFonts w:cstheme="minorHAnsi"/>
        </w:rPr>
        <w:t xml:space="preserve">in-use </w:t>
      </w:r>
      <w:r w:rsidR="0033066A">
        <w:rPr>
          <w:rFonts w:cstheme="minorHAnsi"/>
        </w:rPr>
        <w:t>(</w:t>
      </w:r>
      <w:r>
        <w:rPr>
          <w:rFonts w:cstheme="minorHAnsi"/>
        </w:rPr>
        <w:t>connected to a system/process</w:t>
      </w:r>
      <w:r w:rsidR="0033066A">
        <w:rPr>
          <w:rFonts w:cstheme="minorHAnsi"/>
        </w:rPr>
        <w:t>)</w:t>
      </w:r>
      <w:r>
        <w:rPr>
          <w:rFonts w:cstheme="minorHAnsi"/>
        </w:rPr>
        <w:t xml:space="preserve"> and one back-up </w:t>
      </w:r>
      <w:r w:rsidR="00690B31">
        <w:rPr>
          <w:rFonts w:cstheme="minorHAnsi"/>
        </w:rPr>
        <w:t xml:space="preserve">cylinder </w:t>
      </w:r>
      <w:r w:rsidR="003C3B0F">
        <w:rPr>
          <w:rFonts w:cstheme="minorHAnsi"/>
        </w:rPr>
        <w:t xml:space="preserve">for that unique gas </w:t>
      </w:r>
      <w:r>
        <w:rPr>
          <w:rFonts w:cstheme="minorHAnsi"/>
        </w:rPr>
        <w:t xml:space="preserve">can be stored in </w:t>
      </w:r>
      <w:r w:rsidR="003C3B0F">
        <w:rPr>
          <w:rFonts w:cstheme="minorHAnsi"/>
        </w:rPr>
        <w:t xml:space="preserve">a </w:t>
      </w:r>
      <w:r>
        <w:rPr>
          <w:rFonts w:cstheme="minorHAnsi"/>
        </w:rPr>
        <w:t>lab</w:t>
      </w:r>
      <w:r w:rsidR="003C3B0F">
        <w:rPr>
          <w:rFonts w:cstheme="minorHAnsi"/>
        </w:rPr>
        <w:t xml:space="preserve"> room</w:t>
      </w:r>
      <w:r>
        <w:rPr>
          <w:rFonts w:cstheme="minorHAnsi"/>
        </w:rPr>
        <w:t xml:space="preserve">.  </w:t>
      </w:r>
    </w:p>
    <w:p w14:paraId="13018A29" w14:textId="21096254" w:rsidR="00BC11B3" w:rsidRDefault="00BC11B3" w:rsidP="008A2BFD">
      <w:pPr>
        <w:pStyle w:val="ListParagraph"/>
        <w:numPr>
          <w:ilvl w:val="0"/>
          <w:numId w:val="39"/>
        </w:numPr>
        <w:spacing w:after="120"/>
        <w:ind w:left="1800"/>
        <w:contextualSpacing w:val="0"/>
        <w:rPr>
          <w:rFonts w:cstheme="minorHAnsi"/>
        </w:rPr>
      </w:pPr>
      <w:r>
        <w:rPr>
          <w:rFonts w:cstheme="minorHAnsi"/>
        </w:rPr>
        <w:lastRenderedPageBreak/>
        <w:t>A</w:t>
      </w:r>
      <w:r>
        <w:rPr>
          <w:rFonts w:cstheme="minorHAnsi"/>
        </w:rPr>
        <w:t>ny other cylinder that will be used within the next 2 months or so</w:t>
      </w:r>
      <w:r>
        <w:rPr>
          <w:rFonts w:cstheme="minorHAnsi"/>
        </w:rPr>
        <w:t xml:space="preserve"> may or may not be stored depending on the amount of in-use and back-up cylinders </w:t>
      </w:r>
      <w:r w:rsidR="003C3B0F">
        <w:rPr>
          <w:rFonts w:cstheme="minorHAnsi"/>
        </w:rPr>
        <w:t xml:space="preserve">already </w:t>
      </w:r>
      <w:r>
        <w:rPr>
          <w:rFonts w:cstheme="minorHAnsi"/>
        </w:rPr>
        <w:t>in the lab.</w:t>
      </w:r>
    </w:p>
    <w:p w14:paraId="1081CA35" w14:textId="123BF3EC" w:rsidR="001D7F03" w:rsidRDefault="00766366" w:rsidP="008A2BFD">
      <w:pPr>
        <w:pStyle w:val="ListParagraph"/>
        <w:numPr>
          <w:ilvl w:val="0"/>
          <w:numId w:val="39"/>
        </w:numPr>
        <w:spacing w:after="120"/>
        <w:ind w:left="1800"/>
        <w:contextualSpacing w:val="0"/>
        <w:rPr>
          <w:rFonts w:cstheme="minorHAnsi"/>
        </w:rPr>
      </w:pPr>
      <w:r>
        <w:rPr>
          <w:rFonts w:cstheme="minorHAnsi"/>
        </w:rPr>
        <w:t xml:space="preserve">Store only in-use cylinders of </w:t>
      </w:r>
      <w:r w:rsidR="00690B31">
        <w:rPr>
          <w:rFonts w:cstheme="minorHAnsi"/>
        </w:rPr>
        <w:t xml:space="preserve">toxic, corrosive, and pyrophoric gases </w:t>
      </w:r>
      <w:r>
        <w:rPr>
          <w:rFonts w:cstheme="minorHAnsi"/>
        </w:rPr>
        <w:t>especially if they are used</w:t>
      </w:r>
      <w:r w:rsidR="00690B31">
        <w:rPr>
          <w:rFonts w:cstheme="minorHAnsi"/>
        </w:rPr>
        <w:t xml:space="preserve"> only occasionally</w:t>
      </w:r>
      <w:r w:rsidR="003C3B0F">
        <w:rPr>
          <w:rFonts w:cstheme="minorHAnsi"/>
        </w:rPr>
        <w:t>, in small amounts</w:t>
      </w:r>
      <w:r w:rsidR="00690B31">
        <w:rPr>
          <w:rFonts w:cstheme="minorHAnsi"/>
        </w:rPr>
        <w:t xml:space="preserve"> or for short periods of time</w:t>
      </w:r>
      <w:r>
        <w:rPr>
          <w:rFonts w:cstheme="minorHAnsi"/>
        </w:rPr>
        <w:t>. S</w:t>
      </w:r>
      <w:r w:rsidR="00690B31">
        <w:rPr>
          <w:rFonts w:cstheme="minorHAnsi"/>
        </w:rPr>
        <w:t>tore back-up cylinders in designated cylinder storage area.</w:t>
      </w:r>
    </w:p>
    <w:p w14:paraId="6B994642" w14:textId="22DA9496" w:rsidR="00BC11B3" w:rsidRDefault="00BC11B3" w:rsidP="008A2BFD">
      <w:pPr>
        <w:pStyle w:val="ListParagraph"/>
        <w:numPr>
          <w:ilvl w:val="0"/>
          <w:numId w:val="39"/>
        </w:numPr>
        <w:spacing w:after="120"/>
        <w:ind w:left="1800"/>
        <w:contextualSpacing w:val="0"/>
        <w:rPr>
          <w:rFonts w:cstheme="minorHAnsi"/>
        </w:rPr>
      </w:pPr>
      <w:r>
        <w:rPr>
          <w:rFonts w:cstheme="minorHAnsi"/>
        </w:rPr>
        <w:t xml:space="preserve">Keep </w:t>
      </w:r>
      <w:r w:rsidR="003C3B0F">
        <w:rPr>
          <w:rFonts w:cstheme="minorHAnsi"/>
        </w:rPr>
        <w:t>a</w:t>
      </w:r>
      <w:r>
        <w:rPr>
          <w:rFonts w:cstheme="minorHAnsi"/>
        </w:rPr>
        <w:t xml:space="preserve"> maximum of </w:t>
      </w:r>
      <w:r w:rsidR="0033066A">
        <w:rPr>
          <w:rFonts w:cstheme="minorHAnsi"/>
        </w:rPr>
        <w:t>3</w:t>
      </w:r>
      <w:r w:rsidR="003C3B0F">
        <w:rPr>
          <w:rFonts w:cstheme="minorHAnsi"/>
        </w:rPr>
        <w:t xml:space="preserve"> cylinders of </w:t>
      </w:r>
      <w:r>
        <w:rPr>
          <w:rFonts w:cstheme="minorHAnsi"/>
        </w:rPr>
        <w:t>flammable gas</w:t>
      </w:r>
      <w:r w:rsidR="003C3B0F">
        <w:rPr>
          <w:rFonts w:cstheme="minorHAnsi"/>
        </w:rPr>
        <w:t>es</w:t>
      </w:r>
      <w:r>
        <w:rPr>
          <w:rFonts w:cstheme="minorHAnsi"/>
        </w:rPr>
        <w:t xml:space="preserve"> as much as possible </w:t>
      </w:r>
      <w:r w:rsidR="003C3B0F">
        <w:rPr>
          <w:rFonts w:cstheme="minorHAnsi"/>
        </w:rPr>
        <w:t>to allow nearby labs to store and use flammable gases without exceeding allowable quantities within the fire control area.</w:t>
      </w:r>
    </w:p>
    <w:p w14:paraId="69F34580" w14:textId="13C72B4A" w:rsidR="001D7F03" w:rsidRDefault="0033066A" w:rsidP="008A2BFD">
      <w:pPr>
        <w:pStyle w:val="ListParagraph"/>
        <w:numPr>
          <w:ilvl w:val="0"/>
          <w:numId w:val="39"/>
        </w:numPr>
        <w:spacing w:after="120"/>
        <w:ind w:left="1800"/>
        <w:contextualSpacing w:val="0"/>
        <w:rPr>
          <w:rFonts w:cstheme="minorHAnsi"/>
        </w:rPr>
      </w:pPr>
      <w:r>
        <w:rPr>
          <w:rFonts w:cstheme="minorHAnsi"/>
        </w:rPr>
        <w:t>Store b</w:t>
      </w:r>
      <w:r w:rsidR="001D7F03">
        <w:rPr>
          <w:rFonts w:cstheme="minorHAnsi"/>
        </w:rPr>
        <w:t>ack-up cylinders for multiple</w:t>
      </w:r>
      <w:r w:rsidR="00690B31">
        <w:rPr>
          <w:rFonts w:cstheme="minorHAnsi"/>
        </w:rPr>
        <w:t xml:space="preserve">, manifolded, </w:t>
      </w:r>
      <w:r w:rsidR="001D7F03">
        <w:rPr>
          <w:rFonts w:cstheme="minorHAnsi"/>
        </w:rPr>
        <w:t xml:space="preserve">in-use cylinders in </w:t>
      </w:r>
      <w:r w:rsidR="00690B31">
        <w:rPr>
          <w:rFonts w:cstheme="minorHAnsi"/>
        </w:rPr>
        <w:t xml:space="preserve">a </w:t>
      </w:r>
      <w:r w:rsidR="001D7F03">
        <w:rPr>
          <w:rFonts w:cstheme="minorHAnsi"/>
        </w:rPr>
        <w:t>designated cylinder storage area outside of the laboratory.</w:t>
      </w:r>
    </w:p>
    <w:p w14:paraId="23C4BF79" w14:textId="77777777" w:rsidR="00F44EF7" w:rsidRPr="003C3B0F" w:rsidRDefault="00F44EF7" w:rsidP="003C3B0F">
      <w:pPr>
        <w:pStyle w:val="ListParagraph"/>
        <w:ind w:left="1800"/>
        <w:rPr>
          <w:rFonts w:cstheme="minorHAnsi"/>
        </w:rPr>
      </w:pPr>
    </w:p>
    <w:p w14:paraId="4DF23E34" w14:textId="77777777" w:rsidR="00CB09BA" w:rsidRDefault="00CB09BA" w:rsidP="002403C8">
      <w:pPr>
        <w:pStyle w:val="ListParagraph"/>
        <w:numPr>
          <w:ilvl w:val="1"/>
          <w:numId w:val="13"/>
        </w:numPr>
        <w:spacing w:before="360"/>
        <w:ind w:left="446" w:hanging="446"/>
        <w:rPr>
          <w:rFonts w:cstheme="minorHAnsi"/>
          <w:b/>
          <w:sz w:val="24"/>
          <w:szCs w:val="24"/>
          <w:u w:val="single"/>
        </w:rPr>
      </w:pPr>
      <w:r w:rsidRPr="002407D0">
        <w:rPr>
          <w:rFonts w:cstheme="minorHAnsi"/>
          <w:b/>
          <w:sz w:val="24"/>
          <w:szCs w:val="24"/>
          <w:u w:val="single"/>
        </w:rPr>
        <w:t>Transport</w:t>
      </w:r>
      <w:r w:rsidR="00E60231" w:rsidRPr="002407D0">
        <w:rPr>
          <w:rFonts w:cstheme="minorHAnsi"/>
          <w:b/>
          <w:sz w:val="24"/>
          <w:szCs w:val="24"/>
          <w:u w:val="single"/>
        </w:rPr>
        <w:t>ing Compressed Gases</w:t>
      </w:r>
    </w:p>
    <w:p w14:paraId="61492209" w14:textId="77777777" w:rsidR="00E27219" w:rsidRPr="002407D0" w:rsidRDefault="00E27219" w:rsidP="00E27219">
      <w:pPr>
        <w:pStyle w:val="ListParagraph"/>
        <w:spacing w:before="360"/>
        <w:ind w:left="446"/>
        <w:rPr>
          <w:rFonts w:cstheme="minorHAnsi"/>
          <w:b/>
          <w:sz w:val="24"/>
          <w:szCs w:val="24"/>
          <w:u w:val="single"/>
        </w:rPr>
      </w:pPr>
    </w:p>
    <w:p w14:paraId="4DABA89B" w14:textId="77777777" w:rsidR="00671D57" w:rsidRDefault="00AC4331" w:rsidP="002407D0">
      <w:pPr>
        <w:pStyle w:val="ListParagraph"/>
        <w:numPr>
          <w:ilvl w:val="2"/>
          <w:numId w:val="22"/>
        </w:numPr>
        <w:ind w:left="864" w:hanging="432"/>
        <w:rPr>
          <w:rFonts w:cstheme="minorHAnsi"/>
        </w:rPr>
      </w:pPr>
      <w:r w:rsidRPr="00E063F0">
        <w:rPr>
          <w:rFonts w:cstheme="minorHAnsi"/>
        </w:rPr>
        <w:t>Do not drag, roll or slide cylinders.</w:t>
      </w:r>
    </w:p>
    <w:p w14:paraId="4D702D61" w14:textId="77777777" w:rsidR="00671D57" w:rsidRDefault="00AC4331" w:rsidP="002407D0">
      <w:pPr>
        <w:pStyle w:val="ListParagraph"/>
        <w:numPr>
          <w:ilvl w:val="2"/>
          <w:numId w:val="22"/>
        </w:numPr>
        <w:ind w:left="864" w:hanging="432"/>
        <w:rPr>
          <w:rFonts w:cstheme="minorHAnsi"/>
        </w:rPr>
      </w:pPr>
      <w:r w:rsidRPr="00671D57">
        <w:rPr>
          <w:rFonts w:cstheme="minorHAnsi"/>
        </w:rPr>
        <w:t>Never try to catch a cylinder from falling.</w:t>
      </w:r>
    </w:p>
    <w:p w14:paraId="6389D1BB" w14:textId="77777777" w:rsidR="00671D57" w:rsidRDefault="00AC4331" w:rsidP="002407D0">
      <w:pPr>
        <w:pStyle w:val="ListParagraph"/>
        <w:numPr>
          <w:ilvl w:val="2"/>
          <w:numId w:val="22"/>
        </w:numPr>
        <w:ind w:left="864" w:hanging="432"/>
        <w:rPr>
          <w:rFonts w:cstheme="minorHAnsi"/>
        </w:rPr>
      </w:pPr>
      <w:r w:rsidRPr="00671D57">
        <w:rPr>
          <w:rFonts w:cstheme="minorHAnsi"/>
        </w:rPr>
        <w:t>Never lift a cylinder by its valve protection cap.</w:t>
      </w:r>
    </w:p>
    <w:p w14:paraId="393FD790" w14:textId="77777777" w:rsidR="00671D57" w:rsidRDefault="009D4511" w:rsidP="002407D0">
      <w:pPr>
        <w:pStyle w:val="ListParagraph"/>
        <w:numPr>
          <w:ilvl w:val="2"/>
          <w:numId w:val="22"/>
        </w:numPr>
        <w:ind w:left="864" w:hanging="432"/>
        <w:rPr>
          <w:rFonts w:cstheme="minorHAnsi"/>
        </w:rPr>
      </w:pPr>
      <w:r w:rsidRPr="00671D57">
        <w:rPr>
          <w:rFonts w:cstheme="minorHAnsi"/>
        </w:rPr>
        <w:t>Never transport a gas cylinder in horizontal position.</w:t>
      </w:r>
    </w:p>
    <w:p w14:paraId="613D86FA" w14:textId="77777777" w:rsidR="00671D57" w:rsidRDefault="009D4511" w:rsidP="002407D0">
      <w:pPr>
        <w:pStyle w:val="ListParagraph"/>
        <w:numPr>
          <w:ilvl w:val="2"/>
          <w:numId w:val="22"/>
        </w:numPr>
        <w:ind w:left="864" w:hanging="432"/>
        <w:rPr>
          <w:rFonts w:cstheme="minorHAnsi"/>
        </w:rPr>
      </w:pPr>
      <w:r w:rsidRPr="00671D57">
        <w:rPr>
          <w:rFonts w:cstheme="minorHAnsi"/>
        </w:rPr>
        <w:t>Never transport a cylinder with pressure regulator attached.</w:t>
      </w:r>
    </w:p>
    <w:p w14:paraId="10701298" w14:textId="77777777" w:rsidR="00671D57" w:rsidRDefault="00061A8A" w:rsidP="002407D0">
      <w:pPr>
        <w:pStyle w:val="ListParagraph"/>
        <w:numPr>
          <w:ilvl w:val="2"/>
          <w:numId w:val="22"/>
        </w:numPr>
        <w:ind w:left="864" w:hanging="432"/>
        <w:rPr>
          <w:rFonts w:cstheme="minorHAnsi"/>
        </w:rPr>
      </w:pPr>
      <w:r w:rsidRPr="00671D57">
        <w:rPr>
          <w:rFonts w:cstheme="minorHAnsi"/>
        </w:rPr>
        <w:t xml:space="preserve">Ensure that valve protection cap is secured on </w:t>
      </w:r>
      <w:r w:rsidR="009D4511" w:rsidRPr="00671D57">
        <w:rPr>
          <w:rFonts w:cstheme="minorHAnsi"/>
        </w:rPr>
        <w:t>a</w:t>
      </w:r>
      <w:r w:rsidRPr="00671D57">
        <w:rPr>
          <w:rFonts w:cstheme="minorHAnsi"/>
        </w:rPr>
        <w:t xml:space="preserve"> cylinder for transport. </w:t>
      </w:r>
    </w:p>
    <w:p w14:paraId="368608AB" w14:textId="77777777" w:rsidR="00671D57" w:rsidRDefault="00CB09BA" w:rsidP="002407D0">
      <w:pPr>
        <w:pStyle w:val="ListParagraph"/>
        <w:numPr>
          <w:ilvl w:val="2"/>
          <w:numId w:val="22"/>
        </w:numPr>
        <w:ind w:left="864" w:hanging="432"/>
        <w:rPr>
          <w:rFonts w:cstheme="minorHAnsi"/>
        </w:rPr>
      </w:pPr>
      <w:r w:rsidRPr="00671D57">
        <w:rPr>
          <w:rFonts w:cstheme="minorHAnsi"/>
        </w:rPr>
        <w:t xml:space="preserve">Always use a cylinder cart equipped with a chain to transport </w:t>
      </w:r>
      <w:r w:rsidR="00BE64E6" w:rsidRPr="00671D57">
        <w:rPr>
          <w:rFonts w:cstheme="minorHAnsi"/>
        </w:rPr>
        <w:t xml:space="preserve">ALL </w:t>
      </w:r>
      <w:r w:rsidRPr="00671D57">
        <w:rPr>
          <w:rFonts w:cstheme="minorHAnsi"/>
        </w:rPr>
        <w:t>gas cylinders.</w:t>
      </w:r>
    </w:p>
    <w:p w14:paraId="4F074B7B" w14:textId="01012148" w:rsidR="00CB09BA" w:rsidRDefault="00980D03" w:rsidP="0057079B">
      <w:pPr>
        <w:pStyle w:val="ListParagraph"/>
        <w:numPr>
          <w:ilvl w:val="2"/>
          <w:numId w:val="22"/>
        </w:numPr>
        <w:spacing w:before="240"/>
        <w:ind w:left="864" w:hanging="432"/>
        <w:rPr>
          <w:rFonts w:cstheme="minorHAnsi"/>
        </w:rPr>
      </w:pPr>
      <w:r w:rsidRPr="009379FF">
        <w:rPr>
          <w:rFonts w:cstheme="minorHAnsi"/>
          <w:color w:val="000000" w:themeColor="text1"/>
        </w:rPr>
        <w:t>Small lightweight c</w:t>
      </w:r>
      <w:r w:rsidR="00CB09BA" w:rsidRPr="009379FF">
        <w:rPr>
          <w:rFonts w:cstheme="minorHAnsi"/>
          <w:color w:val="000000" w:themeColor="text1"/>
        </w:rPr>
        <w:t>ylinders</w:t>
      </w:r>
      <w:r w:rsidRPr="009379FF">
        <w:rPr>
          <w:rFonts w:cstheme="minorHAnsi"/>
          <w:color w:val="000000" w:themeColor="text1"/>
        </w:rPr>
        <w:t xml:space="preserve">, such as </w:t>
      </w:r>
      <w:r w:rsidR="0057079B">
        <w:rPr>
          <w:rFonts w:cstheme="minorHAnsi"/>
          <w:color w:val="000000" w:themeColor="text1"/>
        </w:rPr>
        <w:t>l</w:t>
      </w:r>
      <w:r w:rsidRPr="009379FF">
        <w:rPr>
          <w:rFonts w:cstheme="minorHAnsi"/>
          <w:color w:val="000000" w:themeColor="text1"/>
        </w:rPr>
        <w:t xml:space="preserve">ecture size cylinders </w:t>
      </w:r>
      <w:r w:rsidR="00CB09BA" w:rsidRPr="009379FF">
        <w:rPr>
          <w:rFonts w:cstheme="minorHAnsi"/>
          <w:color w:val="000000" w:themeColor="text1"/>
        </w:rPr>
        <w:t xml:space="preserve">may </w:t>
      </w:r>
      <w:r w:rsidR="002147C1">
        <w:rPr>
          <w:rFonts w:cstheme="minorHAnsi"/>
          <w:color w:val="000000" w:themeColor="text1"/>
        </w:rPr>
        <w:t>be</w:t>
      </w:r>
      <w:r w:rsidR="00CB09BA" w:rsidRPr="009379FF">
        <w:rPr>
          <w:rFonts w:cstheme="minorHAnsi"/>
          <w:color w:val="000000" w:themeColor="text1"/>
        </w:rPr>
        <w:t xml:space="preserve"> designed </w:t>
      </w:r>
      <w:r w:rsidR="002147C1">
        <w:rPr>
          <w:rFonts w:cstheme="minorHAnsi"/>
          <w:color w:val="000000" w:themeColor="text1"/>
        </w:rPr>
        <w:t>without</w:t>
      </w:r>
      <w:r w:rsidR="00CB09BA" w:rsidRPr="009379FF">
        <w:rPr>
          <w:rFonts w:cstheme="minorHAnsi"/>
          <w:color w:val="000000" w:themeColor="text1"/>
        </w:rPr>
        <w:t xml:space="preserve"> valve protection cap.  Do no</w:t>
      </w:r>
      <w:r w:rsidR="00467F1F" w:rsidRPr="009379FF">
        <w:rPr>
          <w:rFonts w:cstheme="minorHAnsi"/>
          <w:color w:val="000000" w:themeColor="text1"/>
        </w:rPr>
        <w:t>t carry these cylin</w:t>
      </w:r>
      <w:r w:rsidR="00DA5041" w:rsidRPr="009379FF">
        <w:rPr>
          <w:rFonts w:cstheme="minorHAnsi"/>
          <w:color w:val="000000" w:themeColor="text1"/>
        </w:rPr>
        <w:t>ders by hand</w:t>
      </w:r>
      <w:r w:rsidR="00D40931">
        <w:rPr>
          <w:rFonts w:cstheme="minorHAnsi"/>
          <w:color w:val="000000" w:themeColor="text1"/>
        </w:rPr>
        <w:t xml:space="preserve">; </w:t>
      </w:r>
      <w:r w:rsidR="00DA5041" w:rsidRPr="009379FF">
        <w:rPr>
          <w:rFonts w:cstheme="minorHAnsi"/>
          <w:color w:val="000000" w:themeColor="text1"/>
        </w:rPr>
        <w:t>use a rolling cart</w:t>
      </w:r>
      <w:r w:rsidR="00467F1F" w:rsidRPr="009379FF">
        <w:rPr>
          <w:rFonts w:cstheme="minorHAnsi"/>
          <w:color w:val="000000" w:themeColor="text1"/>
        </w:rPr>
        <w:t xml:space="preserve"> and secure cylinder on the cart.</w:t>
      </w:r>
      <w:r w:rsidR="00CB09BA" w:rsidRPr="009379FF">
        <w:rPr>
          <w:rFonts w:cstheme="minorHAnsi"/>
          <w:color w:val="000000" w:themeColor="text1"/>
        </w:rPr>
        <w:t xml:space="preserve"> </w:t>
      </w:r>
      <w:r w:rsidR="00CB09BA" w:rsidRPr="00671D57">
        <w:rPr>
          <w:rFonts w:cstheme="minorHAnsi"/>
        </w:rPr>
        <w:t>Dropping these cylinders and damaging the valve can cause the valve stem to expel and cause serious injury.</w:t>
      </w:r>
    </w:p>
    <w:p w14:paraId="65E792D6" w14:textId="77777777" w:rsidR="00F44EF7" w:rsidRPr="00F44EF7" w:rsidRDefault="00F44EF7" w:rsidP="00F44EF7">
      <w:pPr>
        <w:spacing w:before="120"/>
        <w:rPr>
          <w:rFonts w:cstheme="minorHAnsi"/>
          <w:b/>
          <w:highlight w:val="cyan"/>
          <w:u w:val="single"/>
        </w:rPr>
      </w:pPr>
      <w:r w:rsidRPr="00F44EF7">
        <w:rPr>
          <w:rFonts w:cstheme="minorHAnsi"/>
          <w:b/>
          <w:highlight w:val="cyan"/>
          <w:u w:val="single"/>
        </w:rPr>
        <w:t>NOTICE</w:t>
      </w:r>
    </w:p>
    <w:p w14:paraId="7FF8FDD2" w14:textId="77777777" w:rsidR="00F44EF7" w:rsidRPr="00F44EF7" w:rsidRDefault="00F44EF7" w:rsidP="00F44EF7">
      <w:pPr>
        <w:spacing w:before="120"/>
        <w:rPr>
          <w:rFonts w:cstheme="minorHAnsi"/>
          <w:i/>
        </w:rPr>
      </w:pPr>
      <w:r w:rsidRPr="00F44EF7">
        <w:rPr>
          <w:rFonts w:cstheme="minorHAnsi"/>
          <w:b/>
          <w:i/>
          <w:highlight w:val="cyan"/>
        </w:rPr>
        <w:t xml:space="preserve"> </w:t>
      </w:r>
      <w:r w:rsidRPr="00F44EF7">
        <w:rPr>
          <w:rFonts w:cstheme="minorHAnsi"/>
          <w:i/>
          <w:highlight w:val="cyan"/>
        </w:rPr>
        <w:t>If valve protection cap is not secured on the cylinder and the cylinder is dropped, the valve can get damaged or sheared off, rapidly releasing pressure and propelling the cylinder like a rocket.</w:t>
      </w:r>
    </w:p>
    <w:p w14:paraId="0E2E5894" w14:textId="77777777" w:rsidR="00F44EF7" w:rsidRPr="00F44EF7" w:rsidRDefault="00F44EF7" w:rsidP="00F44EF7">
      <w:pPr>
        <w:spacing w:after="0"/>
        <w:rPr>
          <w:rFonts w:cstheme="minorHAnsi"/>
        </w:rPr>
      </w:pPr>
    </w:p>
    <w:p w14:paraId="2308DFD6" w14:textId="77777777" w:rsidR="00671D57" w:rsidRPr="00671D57" w:rsidRDefault="00671D57" w:rsidP="00467F1F">
      <w:pPr>
        <w:pStyle w:val="ListParagraph"/>
        <w:spacing w:after="0"/>
        <w:ind w:left="0"/>
        <w:rPr>
          <w:rFonts w:cstheme="minorHAnsi"/>
          <w:b/>
        </w:rPr>
      </w:pPr>
      <w:r w:rsidRPr="00F44EF7">
        <w:rPr>
          <w:rFonts w:cstheme="minorHAnsi"/>
          <w:b/>
          <w:highlight w:val="yellow"/>
          <w:u w:val="single"/>
        </w:rPr>
        <w:t>POLICY</w:t>
      </w:r>
    </w:p>
    <w:p w14:paraId="267FE5D1" w14:textId="77777777" w:rsidR="00671D57" w:rsidRPr="003B23F5" w:rsidRDefault="000059E2" w:rsidP="00E11B93">
      <w:pPr>
        <w:spacing w:before="120" w:after="120"/>
        <w:rPr>
          <w:rFonts w:cstheme="minorHAnsi"/>
          <w:b/>
          <w:i/>
          <w:highlight w:val="yellow"/>
        </w:rPr>
      </w:pPr>
      <w:r w:rsidRPr="003B23F5">
        <w:rPr>
          <w:rFonts w:cstheme="minorHAnsi"/>
          <w:b/>
          <w:i/>
          <w:highlight w:val="yellow"/>
        </w:rPr>
        <w:t>Gas cylinders may not be transported by cart across any road with vehicular traffic.</w:t>
      </w:r>
    </w:p>
    <w:p w14:paraId="13A04AEF" w14:textId="77777777" w:rsidR="000059E2" w:rsidRPr="003B23F5" w:rsidRDefault="000059E2" w:rsidP="00E11B93">
      <w:pPr>
        <w:spacing w:before="120" w:after="120"/>
        <w:rPr>
          <w:rFonts w:cstheme="minorHAnsi"/>
          <w:b/>
          <w:i/>
          <w:highlight w:val="yellow"/>
        </w:rPr>
      </w:pPr>
      <w:r w:rsidRPr="003B23F5">
        <w:rPr>
          <w:rFonts w:cstheme="minorHAnsi"/>
          <w:b/>
          <w:i/>
          <w:highlight w:val="yellow"/>
        </w:rPr>
        <w:t>Gas cylinders may not be transported using a private vehicle.</w:t>
      </w:r>
    </w:p>
    <w:p w14:paraId="07677BA9" w14:textId="77777777" w:rsidR="000059E2" w:rsidRPr="00671D57" w:rsidRDefault="000059E2" w:rsidP="00E11B93">
      <w:pPr>
        <w:spacing w:before="120" w:after="120"/>
        <w:rPr>
          <w:rFonts w:cstheme="minorHAnsi"/>
          <w:b/>
        </w:rPr>
      </w:pPr>
      <w:r w:rsidRPr="003B23F5">
        <w:rPr>
          <w:rFonts w:cstheme="minorHAnsi"/>
          <w:b/>
          <w:i/>
          <w:highlight w:val="yellow"/>
        </w:rPr>
        <w:t xml:space="preserve">Only </w:t>
      </w:r>
      <w:r w:rsidR="00BD264A">
        <w:rPr>
          <w:rFonts w:cstheme="minorHAnsi"/>
          <w:b/>
          <w:i/>
          <w:highlight w:val="yellow"/>
        </w:rPr>
        <w:t xml:space="preserve">gas vendor and </w:t>
      </w:r>
      <w:r w:rsidRPr="003B23F5">
        <w:rPr>
          <w:rFonts w:cstheme="minorHAnsi"/>
          <w:b/>
          <w:i/>
          <w:highlight w:val="yellow"/>
        </w:rPr>
        <w:t xml:space="preserve">authorized </w:t>
      </w:r>
      <w:r w:rsidR="00BD264A">
        <w:rPr>
          <w:rFonts w:cstheme="minorHAnsi"/>
          <w:b/>
          <w:i/>
          <w:highlight w:val="yellow"/>
        </w:rPr>
        <w:t xml:space="preserve">USC </w:t>
      </w:r>
      <w:r w:rsidRPr="003B23F5">
        <w:rPr>
          <w:rFonts w:cstheme="minorHAnsi"/>
          <w:b/>
          <w:i/>
          <w:highlight w:val="yellow"/>
        </w:rPr>
        <w:t>personnel with hazardous material transport permit may transport cylinders using an official USC vehicle</w:t>
      </w:r>
      <w:r w:rsidRPr="003B23F5">
        <w:rPr>
          <w:rFonts w:cstheme="minorHAnsi"/>
          <w:b/>
          <w:highlight w:val="yellow"/>
        </w:rPr>
        <w:t>.</w:t>
      </w:r>
    </w:p>
    <w:p w14:paraId="27FFA4CA" w14:textId="77777777" w:rsidR="000059E2" w:rsidRPr="00671D57" w:rsidRDefault="000059E2" w:rsidP="00BF3F0F">
      <w:pPr>
        <w:pStyle w:val="ListParagraph"/>
        <w:ind w:left="0"/>
        <w:rPr>
          <w:rFonts w:cstheme="minorHAnsi"/>
          <w:i/>
        </w:rPr>
      </w:pPr>
    </w:p>
    <w:p w14:paraId="15619B2C" w14:textId="77777777" w:rsidR="006C482F" w:rsidRDefault="00E063F0" w:rsidP="002403C8">
      <w:pPr>
        <w:pStyle w:val="ListParagraph"/>
        <w:numPr>
          <w:ilvl w:val="1"/>
          <w:numId w:val="13"/>
        </w:numPr>
        <w:spacing w:after="120"/>
        <w:ind w:left="446" w:hanging="446"/>
        <w:contextualSpacing w:val="0"/>
        <w:rPr>
          <w:rFonts w:cstheme="minorHAnsi"/>
          <w:b/>
          <w:sz w:val="24"/>
          <w:szCs w:val="24"/>
          <w:u w:val="single"/>
        </w:rPr>
      </w:pPr>
      <w:r>
        <w:rPr>
          <w:rFonts w:cstheme="minorHAnsi"/>
          <w:b/>
          <w:sz w:val="24"/>
          <w:szCs w:val="24"/>
        </w:rPr>
        <w:t xml:space="preserve"> </w:t>
      </w:r>
      <w:r w:rsidR="00D31552" w:rsidRPr="002407D0">
        <w:rPr>
          <w:rFonts w:cstheme="minorHAnsi"/>
          <w:b/>
          <w:sz w:val="24"/>
          <w:szCs w:val="24"/>
          <w:u w:val="single"/>
        </w:rPr>
        <w:t>Disposal of waste cylinders</w:t>
      </w:r>
    </w:p>
    <w:p w14:paraId="5C8AACE4" w14:textId="77777777" w:rsidR="00671D57" w:rsidRDefault="00A26397" w:rsidP="008923A0">
      <w:pPr>
        <w:pStyle w:val="ListParagraph"/>
        <w:numPr>
          <w:ilvl w:val="2"/>
          <w:numId w:val="21"/>
        </w:numPr>
        <w:spacing w:after="120"/>
        <w:ind w:left="576" w:hanging="144"/>
        <w:contextualSpacing w:val="0"/>
        <w:rPr>
          <w:rFonts w:cstheme="minorHAnsi"/>
        </w:rPr>
      </w:pPr>
      <w:r w:rsidRPr="00E063F0">
        <w:rPr>
          <w:rFonts w:cstheme="minorHAnsi"/>
        </w:rPr>
        <w:lastRenderedPageBreak/>
        <w:t>All unwanted</w:t>
      </w:r>
      <w:r w:rsidR="00DA5041">
        <w:rPr>
          <w:rFonts w:cstheme="minorHAnsi"/>
        </w:rPr>
        <w:t>,</w:t>
      </w:r>
      <w:r w:rsidRPr="00E063F0">
        <w:rPr>
          <w:rFonts w:cstheme="minorHAnsi"/>
        </w:rPr>
        <w:t xml:space="preserve"> returnable gas cylinders, empty or with contents must be returned to the gas vendor. </w:t>
      </w:r>
      <w:r w:rsidR="00E20501" w:rsidRPr="00E063F0">
        <w:rPr>
          <w:rFonts w:cstheme="minorHAnsi"/>
        </w:rPr>
        <w:t>Ensure that cylinders for pick-up by the vendor have the valves closed and the valve protection cap secured in place.</w:t>
      </w:r>
    </w:p>
    <w:p w14:paraId="4F1792B9" w14:textId="77777777" w:rsidR="002579BE" w:rsidRPr="00671D57" w:rsidRDefault="003B2978" w:rsidP="002407D0">
      <w:pPr>
        <w:pStyle w:val="ListParagraph"/>
        <w:numPr>
          <w:ilvl w:val="2"/>
          <w:numId w:val="21"/>
        </w:numPr>
        <w:ind w:left="576" w:hanging="144"/>
        <w:rPr>
          <w:rFonts w:cstheme="minorHAnsi"/>
        </w:rPr>
      </w:pPr>
      <w:r w:rsidRPr="00671D57">
        <w:rPr>
          <w:rFonts w:cstheme="minorHAnsi"/>
        </w:rPr>
        <w:t>Unknown and/or</w:t>
      </w:r>
      <w:r w:rsidR="002579BE" w:rsidRPr="00671D57">
        <w:rPr>
          <w:rFonts w:cstheme="minorHAnsi"/>
        </w:rPr>
        <w:t xml:space="preserve"> unused</w:t>
      </w:r>
      <w:r w:rsidRPr="00671D57">
        <w:rPr>
          <w:rFonts w:cstheme="minorHAnsi"/>
        </w:rPr>
        <w:t>,</w:t>
      </w:r>
      <w:r w:rsidR="002579BE" w:rsidRPr="00671D57">
        <w:rPr>
          <w:rFonts w:cstheme="minorHAnsi"/>
        </w:rPr>
        <w:t xml:space="preserve"> </w:t>
      </w:r>
      <w:r w:rsidR="00A26397" w:rsidRPr="00671D57">
        <w:rPr>
          <w:rFonts w:cstheme="minorHAnsi"/>
        </w:rPr>
        <w:t xml:space="preserve">non-returnable </w:t>
      </w:r>
      <w:r w:rsidR="002579BE" w:rsidRPr="00671D57">
        <w:rPr>
          <w:rFonts w:cstheme="minorHAnsi"/>
        </w:rPr>
        <w:t>gas cylinders, with contents or empty, of any size</w:t>
      </w:r>
      <w:r w:rsidR="007150A8" w:rsidRPr="00671D57">
        <w:rPr>
          <w:rFonts w:cstheme="minorHAnsi"/>
        </w:rPr>
        <w:t xml:space="preserve"> (including lecture bottles)</w:t>
      </w:r>
      <w:r w:rsidR="002579BE" w:rsidRPr="00671D57">
        <w:rPr>
          <w:rFonts w:cstheme="minorHAnsi"/>
        </w:rPr>
        <w:t xml:space="preserve"> are to be discarded as hazardous waste through Environmental Health and Safety. Please contact </w:t>
      </w:r>
      <w:r w:rsidR="003E59D7">
        <w:rPr>
          <w:rFonts w:cstheme="minorHAnsi"/>
        </w:rPr>
        <w:t>the Hazardous Waste Manager</w:t>
      </w:r>
      <w:r w:rsidR="002579BE" w:rsidRPr="00671D57">
        <w:rPr>
          <w:rFonts w:cstheme="minorHAnsi"/>
        </w:rPr>
        <w:t xml:space="preserve"> </w:t>
      </w:r>
      <w:r w:rsidR="003E59D7">
        <w:rPr>
          <w:rFonts w:cstheme="minorHAnsi"/>
        </w:rPr>
        <w:t>at</w:t>
      </w:r>
      <w:r w:rsidR="002579BE" w:rsidRPr="00671D57">
        <w:rPr>
          <w:rFonts w:cstheme="minorHAnsi"/>
        </w:rPr>
        <w:t xml:space="preserve"> </w:t>
      </w:r>
      <w:r w:rsidR="003E59D7">
        <w:rPr>
          <w:rFonts w:cstheme="minorHAnsi"/>
        </w:rPr>
        <w:t>(803) 777-5269 or</w:t>
      </w:r>
      <w:r w:rsidR="002579BE" w:rsidRPr="00671D57">
        <w:rPr>
          <w:rFonts w:cstheme="minorHAnsi"/>
        </w:rPr>
        <w:t xml:space="preserve"> 777-1935.</w:t>
      </w:r>
    </w:p>
    <w:p w14:paraId="5664B2A0" w14:textId="77777777" w:rsidR="00E063F0" w:rsidRDefault="00E063F0" w:rsidP="00E063F0">
      <w:pPr>
        <w:pStyle w:val="ListParagraph"/>
        <w:ind w:left="0"/>
        <w:rPr>
          <w:rFonts w:cstheme="minorHAnsi"/>
          <w:b/>
          <w:sz w:val="24"/>
          <w:szCs w:val="24"/>
        </w:rPr>
      </w:pPr>
    </w:p>
    <w:p w14:paraId="702581C8" w14:textId="77777777" w:rsidR="000220F8" w:rsidRPr="000C54F0" w:rsidRDefault="00E063F0" w:rsidP="00766366">
      <w:pPr>
        <w:pStyle w:val="ListParagraph"/>
        <w:spacing w:before="360"/>
        <w:ind w:left="0"/>
        <w:contextualSpacing w:val="0"/>
        <w:rPr>
          <w:rFonts w:cstheme="minorHAnsi"/>
          <w:b/>
          <w:sz w:val="28"/>
          <w:szCs w:val="28"/>
        </w:rPr>
      </w:pPr>
      <w:r w:rsidRPr="000C54F0">
        <w:rPr>
          <w:rFonts w:cstheme="minorHAnsi"/>
          <w:b/>
          <w:sz w:val="28"/>
          <w:szCs w:val="28"/>
        </w:rPr>
        <w:t xml:space="preserve">Section 3.  EMERGENCY </w:t>
      </w:r>
      <w:r w:rsidR="003E59D7">
        <w:rPr>
          <w:rFonts w:cstheme="minorHAnsi"/>
          <w:b/>
          <w:sz w:val="28"/>
          <w:szCs w:val="28"/>
        </w:rPr>
        <w:t>SHUTDOWN</w:t>
      </w:r>
      <w:r w:rsidRPr="000C54F0">
        <w:rPr>
          <w:rFonts w:cstheme="minorHAnsi"/>
          <w:b/>
          <w:sz w:val="28"/>
          <w:szCs w:val="28"/>
        </w:rPr>
        <w:t xml:space="preserve"> AND CONTACT PERSONS</w:t>
      </w:r>
    </w:p>
    <w:p w14:paraId="69F0D7CE" w14:textId="77777777" w:rsidR="00E063F0" w:rsidRDefault="00E063F0" w:rsidP="00E063F0">
      <w:pPr>
        <w:pStyle w:val="ListParagraph"/>
        <w:ind w:left="0"/>
        <w:rPr>
          <w:rFonts w:cstheme="minorHAnsi"/>
        </w:rPr>
      </w:pPr>
    </w:p>
    <w:p w14:paraId="5793E74E" w14:textId="77777777" w:rsidR="00F44EF7" w:rsidRDefault="00671D57" w:rsidP="00E063F0">
      <w:pPr>
        <w:pStyle w:val="ListParagraph"/>
        <w:ind w:left="0"/>
        <w:rPr>
          <w:rFonts w:cstheme="minorHAnsi"/>
          <w:b/>
          <w:u w:val="single"/>
        </w:rPr>
      </w:pPr>
      <w:r w:rsidRPr="000C54F0">
        <w:rPr>
          <w:rFonts w:cstheme="minorHAnsi"/>
          <w:b/>
          <w:highlight w:val="yellow"/>
          <w:u w:val="single"/>
        </w:rPr>
        <w:t>POLICY</w:t>
      </w:r>
    </w:p>
    <w:p w14:paraId="601D83A2" w14:textId="77777777" w:rsidR="00E27219" w:rsidRPr="000C54F0" w:rsidRDefault="00E27219" w:rsidP="00E063F0">
      <w:pPr>
        <w:pStyle w:val="ListParagraph"/>
        <w:ind w:left="0"/>
        <w:rPr>
          <w:rFonts w:cstheme="minorHAnsi"/>
          <w:b/>
          <w:u w:val="single"/>
        </w:rPr>
      </w:pPr>
    </w:p>
    <w:p w14:paraId="674FD80F" w14:textId="77777777" w:rsidR="00BD264A" w:rsidRDefault="0031099E" w:rsidP="00E11B93">
      <w:pPr>
        <w:pStyle w:val="ListParagraph"/>
        <w:spacing w:line="280" w:lineRule="exact"/>
        <w:ind w:left="0"/>
        <w:rPr>
          <w:rFonts w:cstheme="minorHAnsi"/>
          <w:b/>
          <w:i/>
          <w:highlight w:val="yellow"/>
        </w:rPr>
      </w:pPr>
      <w:r w:rsidRPr="00F44EF7">
        <w:rPr>
          <w:rFonts w:cstheme="minorHAnsi"/>
          <w:b/>
          <w:i/>
          <w:highlight w:val="yellow"/>
        </w:rPr>
        <w:t xml:space="preserve">All laboratories using </w:t>
      </w:r>
      <w:r w:rsidR="00D40931">
        <w:rPr>
          <w:rFonts w:cstheme="minorHAnsi"/>
          <w:b/>
          <w:i/>
          <w:highlight w:val="yellow"/>
        </w:rPr>
        <w:t>highly</w:t>
      </w:r>
      <w:r w:rsidR="00E27219">
        <w:rPr>
          <w:rFonts w:cstheme="minorHAnsi"/>
          <w:b/>
          <w:i/>
          <w:highlight w:val="yellow"/>
        </w:rPr>
        <w:t xml:space="preserve"> </w:t>
      </w:r>
      <w:r w:rsidR="00102345" w:rsidRPr="00F44EF7">
        <w:rPr>
          <w:rFonts w:cstheme="minorHAnsi"/>
          <w:b/>
          <w:i/>
          <w:highlight w:val="yellow"/>
        </w:rPr>
        <w:t>hazardous</w:t>
      </w:r>
      <w:r w:rsidRPr="00F44EF7">
        <w:rPr>
          <w:rFonts w:cstheme="minorHAnsi"/>
          <w:b/>
          <w:i/>
          <w:highlight w:val="yellow"/>
        </w:rPr>
        <w:t xml:space="preserve"> gases</w:t>
      </w:r>
      <w:r w:rsidR="00E27219">
        <w:rPr>
          <w:rFonts w:cstheme="minorHAnsi"/>
          <w:b/>
          <w:i/>
          <w:highlight w:val="yellow"/>
        </w:rPr>
        <w:t xml:space="preserve"> (</w:t>
      </w:r>
      <w:r w:rsidR="00D40931">
        <w:rPr>
          <w:rFonts w:cstheme="minorHAnsi"/>
          <w:b/>
          <w:i/>
          <w:highlight w:val="yellow"/>
        </w:rPr>
        <w:t>toxic,</w:t>
      </w:r>
      <w:r w:rsidR="00E27219">
        <w:rPr>
          <w:rFonts w:cstheme="minorHAnsi"/>
          <w:b/>
          <w:i/>
          <w:highlight w:val="yellow"/>
        </w:rPr>
        <w:t xml:space="preserve"> corrosive, </w:t>
      </w:r>
      <w:r w:rsidR="00D40931">
        <w:rPr>
          <w:rFonts w:cstheme="minorHAnsi"/>
          <w:b/>
          <w:i/>
          <w:highlight w:val="yellow"/>
        </w:rPr>
        <w:t>flammable</w:t>
      </w:r>
      <w:r w:rsidR="00E27219">
        <w:rPr>
          <w:rFonts w:cstheme="minorHAnsi"/>
          <w:b/>
          <w:i/>
          <w:highlight w:val="yellow"/>
        </w:rPr>
        <w:t xml:space="preserve">, </w:t>
      </w:r>
      <w:r w:rsidR="00D40931">
        <w:rPr>
          <w:rFonts w:cstheme="minorHAnsi"/>
          <w:b/>
          <w:i/>
          <w:highlight w:val="yellow"/>
        </w:rPr>
        <w:t xml:space="preserve">reactive, </w:t>
      </w:r>
      <w:r w:rsidR="00E27219">
        <w:rPr>
          <w:rFonts w:cstheme="minorHAnsi"/>
          <w:b/>
          <w:i/>
          <w:highlight w:val="yellow"/>
        </w:rPr>
        <w:t>pyrophoric)</w:t>
      </w:r>
      <w:r w:rsidRPr="00F44EF7">
        <w:rPr>
          <w:rFonts w:cstheme="minorHAnsi"/>
          <w:b/>
          <w:i/>
          <w:highlight w:val="yellow"/>
        </w:rPr>
        <w:t xml:space="preserve"> must have written emergency shut-down </w:t>
      </w:r>
      <w:r w:rsidR="00096671" w:rsidRPr="00F44EF7">
        <w:rPr>
          <w:rFonts w:cstheme="minorHAnsi"/>
          <w:b/>
          <w:i/>
          <w:highlight w:val="yellow"/>
        </w:rPr>
        <w:t xml:space="preserve">checklist for procedures </w:t>
      </w:r>
      <w:r w:rsidR="00E063F0" w:rsidRPr="00F44EF7">
        <w:rPr>
          <w:rFonts w:cstheme="minorHAnsi"/>
          <w:b/>
          <w:i/>
          <w:highlight w:val="yellow"/>
        </w:rPr>
        <w:t>involving gases</w:t>
      </w:r>
      <w:r w:rsidR="00D40931">
        <w:rPr>
          <w:rFonts w:cstheme="minorHAnsi"/>
          <w:b/>
          <w:i/>
          <w:highlight w:val="yellow"/>
        </w:rPr>
        <w:t xml:space="preserve"> (Appendix 5)</w:t>
      </w:r>
      <w:r w:rsidRPr="00F44EF7">
        <w:rPr>
          <w:rFonts w:cstheme="minorHAnsi"/>
          <w:b/>
          <w:i/>
          <w:highlight w:val="yellow"/>
        </w:rPr>
        <w:t>.</w:t>
      </w:r>
      <w:r w:rsidR="005E6AB1" w:rsidRPr="00F44EF7">
        <w:rPr>
          <w:rFonts w:cstheme="minorHAnsi"/>
          <w:b/>
          <w:i/>
          <w:highlight w:val="yellow"/>
        </w:rPr>
        <w:t xml:space="preserve">  </w:t>
      </w:r>
      <w:r w:rsidR="00D40931">
        <w:rPr>
          <w:rFonts w:cstheme="minorHAnsi"/>
          <w:b/>
          <w:i/>
          <w:highlight w:val="yellow"/>
        </w:rPr>
        <w:t xml:space="preserve">Emergency shutdown is to be </w:t>
      </w:r>
      <w:r w:rsidR="003E59D7">
        <w:rPr>
          <w:rFonts w:cstheme="minorHAnsi"/>
          <w:b/>
          <w:i/>
          <w:highlight w:val="yellow"/>
        </w:rPr>
        <w:t xml:space="preserve">implemented </w:t>
      </w:r>
      <w:r w:rsidR="00D40931">
        <w:rPr>
          <w:rFonts w:cstheme="minorHAnsi"/>
          <w:b/>
          <w:i/>
          <w:highlight w:val="yellow"/>
          <w:u w:val="single"/>
        </w:rPr>
        <w:t>ONLY</w:t>
      </w:r>
      <w:r w:rsidR="003E59D7">
        <w:rPr>
          <w:rFonts w:cstheme="minorHAnsi"/>
          <w:b/>
          <w:i/>
          <w:highlight w:val="yellow"/>
        </w:rPr>
        <w:t xml:space="preserve"> </w:t>
      </w:r>
      <w:r w:rsidR="00D40931">
        <w:rPr>
          <w:rFonts w:cstheme="minorHAnsi"/>
          <w:b/>
          <w:i/>
          <w:highlight w:val="yellow"/>
        </w:rPr>
        <w:t>WHEN PERSONAL SAFETY IS NOT COMPROMISED</w:t>
      </w:r>
      <w:r w:rsidR="00E11B93">
        <w:rPr>
          <w:rFonts w:cstheme="minorHAnsi"/>
          <w:b/>
          <w:i/>
          <w:highlight w:val="yellow"/>
        </w:rPr>
        <w:t xml:space="preserve">. </w:t>
      </w:r>
    </w:p>
    <w:p w14:paraId="7D209B1A" w14:textId="77777777" w:rsidR="00BD264A" w:rsidRDefault="00BD264A" w:rsidP="00E11B93">
      <w:pPr>
        <w:pStyle w:val="ListParagraph"/>
        <w:spacing w:line="280" w:lineRule="exact"/>
        <w:ind w:left="0"/>
        <w:rPr>
          <w:rFonts w:cstheme="minorHAnsi"/>
          <w:b/>
          <w:i/>
          <w:highlight w:val="yellow"/>
        </w:rPr>
      </w:pPr>
    </w:p>
    <w:p w14:paraId="66EB249C" w14:textId="77777777" w:rsidR="0031099E" w:rsidRPr="00671D57" w:rsidRDefault="0042553D" w:rsidP="00E11B93">
      <w:pPr>
        <w:pStyle w:val="ListParagraph"/>
        <w:spacing w:line="280" w:lineRule="exact"/>
        <w:ind w:left="0"/>
        <w:rPr>
          <w:rFonts w:cstheme="minorHAnsi"/>
          <w:b/>
          <w:i/>
        </w:rPr>
      </w:pPr>
      <w:r>
        <w:rPr>
          <w:rFonts w:cstheme="minorHAnsi"/>
          <w:b/>
          <w:i/>
          <w:highlight w:val="yellow"/>
        </w:rPr>
        <w:t>E</w:t>
      </w:r>
      <w:r w:rsidR="005E6AB1" w:rsidRPr="00F44EF7">
        <w:rPr>
          <w:rFonts w:cstheme="minorHAnsi"/>
          <w:b/>
          <w:i/>
          <w:highlight w:val="yellow"/>
        </w:rPr>
        <w:t xml:space="preserve">mergency numbers for personnel who can </w:t>
      </w:r>
      <w:r w:rsidR="00E27219">
        <w:rPr>
          <w:rFonts w:cstheme="minorHAnsi"/>
          <w:b/>
          <w:i/>
          <w:highlight w:val="yellow"/>
        </w:rPr>
        <w:t xml:space="preserve">assist and/or </w:t>
      </w:r>
      <w:r w:rsidR="005E6AB1" w:rsidRPr="00F44EF7">
        <w:rPr>
          <w:rFonts w:cstheme="minorHAnsi"/>
          <w:b/>
          <w:i/>
          <w:highlight w:val="yellow"/>
        </w:rPr>
        <w:t xml:space="preserve">provide information needed during an incident involving </w:t>
      </w:r>
      <w:r w:rsidR="00D40931">
        <w:rPr>
          <w:rFonts w:cstheme="minorHAnsi"/>
          <w:b/>
          <w:i/>
          <w:highlight w:val="yellow"/>
        </w:rPr>
        <w:t>highly</w:t>
      </w:r>
      <w:r>
        <w:rPr>
          <w:rFonts w:cstheme="minorHAnsi"/>
          <w:b/>
          <w:i/>
          <w:highlight w:val="yellow"/>
        </w:rPr>
        <w:t xml:space="preserve"> hazardous </w:t>
      </w:r>
      <w:r w:rsidR="00987E31" w:rsidRPr="00F44EF7">
        <w:rPr>
          <w:rFonts w:cstheme="minorHAnsi"/>
          <w:b/>
          <w:i/>
          <w:highlight w:val="yellow"/>
        </w:rPr>
        <w:t xml:space="preserve">gases </w:t>
      </w:r>
      <w:r>
        <w:rPr>
          <w:rFonts w:cstheme="minorHAnsi"/>
          <w:b/>
          <w:i/>
          <w:highlight w:val="yellow"/>
        </w:rPr>
        <w:t>must be provided</w:t>
      </w:r>
      <w:r>
        <w:rPr>
          <w:rFonts w:cstheme="minorHAnsi"/>
          <w:b/>
          <w:i/>
        </w:rPr>
        <w:t>.</w:t>
      </w:r>
    </w:p>
    <w:p w14:paraId="65E871BA" w14:textId="77777777" w:rsidR="000220F8" w:rsidRPr="00B9208E" w:rsidRDefault="000220F8" w:rsidP="000220F8">
      <w:pPr>
        <w:pStyle w:val="ListParagraph"/>
        <w:ind w:left="1080"/>
        <w:rPr>
          <w:rFonts w:cstheme="minorHAnsi"/>
        </w:rPr>
      </w:pPr>
    </w:p>
    <w:p w14:paraId="215FCC7B" w14:textId="77777777" w:rsidR="00902892" w:rsidRPr="000C54F0" w:rsidRDefault="00E063F0" w:rsidP="00E063F0">
      <w:pPr>
        <w:pStyle w:val="ListParagraph"/>
        <w:ind w:left="0"/>
        <w:rPr>
          <w:rFonts w:cstheme="minorHAnsi"/>
          <w:b/>
          <w:sz w:val="28"/>
          <w:szCs w:val="28"/>
        </w:rPr>
      </w:pPr>
      <w:r w:rsidRPr="000C54F0">
        <w:rPr>
          <w:rFonts w:cstheme="minorHAnsi"/>
          <w:b/>
          <w:sz w:val="28"/>
          <w:szCs w:val="28"/>
        </w:rPr>
        <w:t>Section 4. REFERENCES</w:t>
      </w:r>
    </w:p>
    <w:p w14:paraId="73345157" w14:textId="77777777" w:rsidR="00902892" w:rsidRPr="00902892" w:rsidRDefault="00902892" w:rsidP="00902892">
      <w:pPr>
        <w:spacing w:after="0"/>
        <w:rPr>
          <w:rFonts w:cstheme="minorHAnsi"/>
        </w:rPr>
      </w:pPr>
      <w:r w:rsidRPr="00902892">
        <w:rPr>
          <w:rFonts w:cstheme="minorHAnsi"/>
        </w:rPr>
        <w:t>Regulatory Codes and Standards</w:t>
      </w:r>
      <w:r w:rsidR="00F44EF7">
        <w:rPr>
          <w:rFonts w:cstheme="minorHAnsi"/>
        </w:rPr>
        <w:t xml:space="preserve"> – OSHA, ACGIH</w:t>
      </w:r>
      <w:r w:rsidR="000C54F0">
        <w:rPr>
          <w:rFonts w:cstheme="minorHAnsi"/>
        </w:rPr>
        <w:t xml:space="preserve"> and NIOSH</w:t>
      </w:r>
      <w:r w:rsidR="00F44EF7">
        <w:rPr>
          <w:rFonts w:cstheme="minorHAnsi"/>
        </w:rPr>
        <w:t xml:space="preserve"> Exposure Limits, International Fire Code</w:t>
      </w:r>
    </w:p>
    <w:p w14:paraId="39215B76" w14:textId="77777777" w:rsidR="00902892" w:rsidRPr="00902892" w:rsidRDefault="00902892" w:rsidP="00902892">
      <w:pPr>
        <w:spacing w:after="0"/>
        <w:rPr>
          <w:rFonts w:cstheme="minorHAnsi"/>
        </w:rPr>
      </w:pPr>
      <w:r w:rsidRPr="00902892">
        <w:rPr>
          <w:rFonts w:cstheme="minorHAnsi"/>
        </w:rPr>
        <w:t xml:space="preserve">Safety Data Sheets </w:t>
      </w:r>
      <w:r w:rsidR="00D40931">
        <w:rPr>
          <w:rFonts w:cstheme="minorHAnsi"/>
        </w:rPr>
        <w:t>for compressed gases</w:t>
      </w:r>
    </w:p>
    <w:p w14:paraId="4FBE8439" w14:textId="77777777" w:rsidR="00902892" w:rsidRPr="00902892" w:rsidRDefault="00902892" w:rsidP="00902892">
      <w:pPr>
        <w:spacing w:after="0"/>
        <w:rPr>
          <w:rFonts w:cstheme="minorHAnsi"/>
        </w:rPr>
      </w:pPr>
      <w:r w:rsidRPr="00902892">
        <w:rPr>
          <w:rFonts w:cstheme="minorHAnsi"/>
        </w:rPr>
        <w:t>Handbook of Compressed Gases, 5</w:t>
      </w:r>
      <w:r w:rsidRPr="00902892">
        <w:rPr>
          <w:rFonts w:cstheme="minorHAnsi"/>
          <w:vertAlign w:val="superscript"/>
        </w:rPr>
        <w:t>th</w:t>
      </w:r>
      <w:r w:rsidRPr="00902892">
        <w:rPr>
          <w:rFonts w:cstheme="minorHAnsi"/>
        </w:rPr>
        <w:t xml:space="preserve"> Edition</w:t>
      </w:r>
    </w:p>
    <w:p w14:paraId="5AE36E0D" w14:textId="77777777" w:rsidR="00902892" w:rsidRDefault="00902892" w:rsidP="00902892">
      <w:pPr>
        <w:rPr>
          <w:rFonts w:cstheme="minorHAnsi"/>
          <w:b/>
        </w:rPr>
      </w:pPr>
    </w:p>
    <w:p w14:paraId="6201BF6A" w14:textId="77777777" w:rsidR="00902892" w:rsidRPr="000C54F0" w:rsidRDefault="00E063F0" w:rsidP="008923A0">
      <w:pPr>
        <w:pStyle w:val="ListParagraph"/>
        <w:spacing w:after="120"/>
        <w:ind w:left="0"/>
        <w:rPr>
          <w:rFonts w:cstheme="minorHAnsi"/>
          <w:b/>
          <w:sz w:val="28"/>
          <w:szCs w:val="28"/>
        </w:rPr>
      </w:pPr>
      <w:r w:rsidRPr="000C54F0">
        <w:rPr>
          <w:rFonts w:cstheme="minorHAnsi"/>
          <w:b/>
          <w:sz w:val="28"/>
          <w:szCs w:val="28"/>
        </w:rPr>
        <w:t>Section 5</w:t>
      </w:r>
      <w:r w:rsidR="00096671" w:rsidRPr="000C54F0">
        <w:rPr>
          <w:rFonts w:cstheme="minorHAnsi"/>
          <w:b/>
          <w:sz w:val="28"/>
          <w:szCs w:val="28"/>
        </w:rPr>
        <w:t>. APPENDICES</w:t>
      </w:r>
    </w:p>
    <w:p w14:paraId="7819256A" w14:textId="77777777" w:rsidR="006C482F" w:rsidRDefault="006A76F7" w:rsidP="008923A0">
      <w:pPr>
        <w:spacing w:after="0"/>
        <w:rPr>
          <w:rFonts w:cstheme="minorHAnsi"/>
        </w:rPr>
      </w:pPr>
      <w:r>
        <w:rPr>
          <w:rFonts w:cstheme="minorHAnsi"/>
        </w:rPr>
        <w:t xml:space="preserve">Appendix 1.  </w:t>
      </w:r>
      <w:r w:rsidR="00BE0ED3" w:rsidRPr="00902892">
        <w:rPr>
          <w:rFonts w:cstheme="minorHAnsi"/>
        </w:rPr>
        <w:t xml:space="preserve">List of commonly used gases, </w:t>
      </w:r>
      <w:r w:rsidR="006C482F" w:rsidRPr="00902892">
        <w:rPr>
          <w:rFonts w:cstheme="minorHAnsi"/>
        </w:rPr>
        <w:t>t</w:t>
      </w:r>
      <w:r w:rsidR="00BE0ED3" w:rsidRPr="00902892">
        <w:rPr>
          <w:rFonts w:cstheme="minorHAnsi"/>
        </w:rPr>
        <w:t>heir hazards, exposure limits, precautions and required controls</w:t>
      </w:r>
    </w:p>
    <w:p w14:paraId="77BD4087" w14:textId="77777777" w:rsidR="00BE0ED3" w:rsidRDefault="006A76F7" w:rsidP="00902892">
      <w:pPr>
        <w:pStyle w:val="ListParagraph"/>
        <w:spacing w:after="0"/>
        <w:ind w:left="0"/>
        <w:rPr>
          <w:rFonts w:cstheme="minorHAnsi"/>
        </w:rPr>
      </w:pPr>
      <w:r>
        <w:rPr>
          <w:rFonts w:cstheme="minorHAnsi"/>
        </w:rPr>
        <w:t xml:space="preserve">Appendix </w:t>
      </w:r>
      <w:r w:rsidR="00F54058">
        <w:rPr>
          <w:rFonts w:cstheme="minorHAnsi"/>
        </w:rPr>
        <w:t>2</w:t>
      </w:r>
      <w:r>
        <w:rPr>
          <w:rFonts w:cstheme="minorHAnsi"/>
        </w:rPr>
        <w:t xml:space="preserve">.  </w:t>
      </w:r>
      <w:r w:rsidR="007E2DAA" w:rsidRPr="00B9208E">
        <w:rPr>
          <w:rFonts w:cstheme="minorHAnsi"/>
        </w:rPr>
        <w:t>S</w:t>
      </w:r>
      <w:r w:rsidR="0055022A">
        <w:rPr>
          <w:rFonts w:cstheme="minorHAnsi"/>
        </w:rPr>
        <w:t>pecific policies for particularly hazardous g</w:t>
      </w:r>
      <w:r w:rsidR="00853354">
        <w:rPr>
          <w:rFonts w:cstheme="minorHAnsi"/>
        </w:rPr>
        <w:t xml:space="preserve">as </w:t>
      </w:r>
      <w:r w:rsidR="0055022A">
        <w:rPr>
          <w:rFonts w:cstheme="minorHAnsi"/>
        </w:rPr>
        <w:t>use and h</w:t>
      </w:r>
      <w:r w:rsidR="00853354">
        <w:rPr>
          <w:rFonts w:cstheme="minorHAnsi"/>
        </w:rPr>
        <w:t>andling in Horizon I</w:t>
      </w:r>
    </w:p>
    <w:p w14:paraId="32615FF9" w14:textId="77777777" w:rsidR="00BE0ED3" w:rsidRDefault="006A76F7" w:rsidP="006A76F7">
      <w:pPr>
        <w:pStyle w:val="ListParagraph"/>
        <w:ind w:left="0"/>
        <w:rPr>
          <w:rFonts w:cstheme="minorHAnsi"/>
        </w:rPr>
      </w:pPr>
      <w:r>
        <w:rPr>
          <w:rFonts w:cstheme="minorHAnsi"/>
        </w:rPr>
        <w:t xml:space="preserve">Appendix </w:t>
      </w:r>
      <w:r w:rsidR="00F54058">
        <w:rPr>
          <w:rFonts w:cstheme="minorHAnsi"/>
        </w:rPr>
        <w:t>3</w:t>
      </w:r>
      <w:r>
        <w:rPr>
          <w:rFonts w:cstheme="minorHAnsi"/>
        </w:rPr>
        <w:t xml:space="preserve">.  </w:t>
      </w:r>
      <w:r w:rsidR="00853354">
        <w:rPr>
          <w:rFonts w:cstheme="minorHAnsi"/>
        </w:rPr>
        <w:t>Compressed Gas Safety training documentation</w:t>
      </w:r>
    </w:p>
    <w:p w14:paraId="5CABA0B5" w14:textId="77777777" w:rsidR="00853354" w:rsidRDefault="00987E31" w:rsidP="0080155C">
      <w:pPr>
        <w:pStyle w:val="ListParagraph"/>
        <w:spacing w:after="0"/>
        <w:ind w:left="0"/>
        <w:rPr>
          <w:rFonts w:cstheme="minorHAnsi"/>
        </w:rPr>
      </w:pPr>
      <w:r>
        <w:rPr>
          <w:rFonts w:cstheme="minorHAnsi"/>
        </w:rPr>
        <w:t>Ap</w:t>
      </w:r>
      <w:r w:rsidR="00096671">
        <w:rPr>
          <w:rFonts w:cstheme="minorHAnsi"/>
        </w:rPr>
        <w:t>p</w:t>
      </w:r>
      <w:r>
        <w:rPr>
          <w:rFonts w:cstheme="minorHAnsi"/>
        </w:rPr>
        <w:t xml:space="preserve">endix </w:t>
      </w:r>
      <w:r w:rsidR="00F54058">
        <w:rPr>
          <w:rFonts w:cstheme="minorHAnsi"/>
        </w:rPr>
        <w:t>4</w:t>
      </w:r>
      <w:r>
        <w:rPr>
          <w:rFonts w:cstheme="minorHAnsi"/>
        </w:rPr>
        <w:t xml:space="preserve">.  </w:t>
      </w:r>
      <w:r w:rsidR="00853354">
        <w:rPr>
          <w:rFonts w:cstheme="minorHAnsi"/>
        </w:rPr>
        <w:t xml:space="preserve">Standard Operating Procedures </w:t>
      </w:r>
      <w:r w:rsidR="000C54F0">
        <w:rPr>
          <w:rFonts w:cstheme="minorHAnsi"/>
        </w:rPr>
        <w:t xml:space="preserve">for gases </w:t>
      </w:r>
      <w:r w:rsidR="00853354">
        <w:rPr>
          <w:rFonts w:cstheme="minorHAnsi"/>
        </w:rPr>
        <w:t>in use in Horizon 1 Room ____</w:t>
      </w:r>
    </w:p>
    <w:p w14:paraId="3F412402" w14:textId="77777777" w:rsidR="0080155C" w:rsidRDefault="0080155C" w:rsidP="000C54F0">
      <w:pPr>
        <w:spacing w:after="0"/>
        <w:rPr>
          <w:rFonts w:cstheme="minorHAnsi"/>
        </w:rPr>
      </w:pPr>
      <w:r>
        <w:rPr>
          <w:rFonts w:cstheme="minorHAnsi"/>
        </w:rPr>
        <w:t xml:space="preserve">Appendix </w:t>
      </w:r>
      <w:r w:rsidR="00F54058">
        <w:rPr>
          <w:rFonts w:cstheme="minorHAnsi"/>
        </w:rPr>
        <w:t>5</w:t>
      </w:r>
      <w:r>
        <w:rPr>
          <w:rFonts w:cstheme="minorHAnsi"/>
        </w:rPr>
        <w:t xml:space="preserve">.  Emergency </w:t>
      </w:r>
      <w:r w:rsidR="0042553D">
        <w:rPr>
          <w:rFonts w:cstheme="minorHAnsi"/>
        </w:rPr>
        <w:t xml:space="preserve">contacts and </w:t>
      </w:r>
      <w:r w:rsidR="00E11B93">
        <w:rPr>
          <w:rFonts w:cstheme="minorHAnsi"/>
        </w:rPr>
        <w:t>shutdown checklist</w:t>
      </w:r>
      <w:r>
        <w:rPr>
          <w:rFonts w:cstheme="minorHAnsi"/>
        </w:rPr>
        <w:t xml:space="preserve"> </w:t>
      </w:r>
      <w:r w:rsidR="0042553D">
        <w:rPr>
          <w:rFonts w:cstheme="minorHAnsi"/>
        </w:rPr>
        <w:t>for particularly hazardous gas incidents</w:t>
      </w:r>
    </w:p>
    <w:p w14:paraId="410F3BEA" w14:textId="77777777" w:rsidR="0080155C" w:rsidRPr="0080155C" w:rsidRDefault="0080155C" w:rsidP="000C54F0">
      <w:pPr>
        <w:spacing w:after="0"/>
        <w:rPr>
          <w:rFonts w:cstheme="minorHAnsi"/>
        </w:rPr>
      </w:pPr>
      <w:r w:rsidRPr="0080155C">
        <w:rPr>
          <w:rFonts w:cstheme="minorHAnsi"/>
        </w:rPr>
        <w:t xml:space="preserve">Appendix </w:t>
      </w:r>
      <w:r w:rsidR="00F54058">
        <w:rPr>
          <w:rFonts w:cstheme="minorHAnsi"/>
        </w:rPr>
        <w:t>6</w:t>
      </w:r>
      <w:r w:rsidRPr="0080155C">
        <w:rPr>
          <w:rFonts w:cstheme="minorHAnsi"/>
        </w:rPr>
        <w:t xml:space="preserve">.  Safe Use and Handling of Compressed Gases </w:t>
      </w:r>
      <w:r w:rsidR="00B22AA6">
        <w:rPr>
          <w:rFonts w:cstheme="minorHAnsi"/>
        </w:rPr>
        <w:t>–</w:t>
      </w:r>
      <w:r w:rsidRPr="0080155C">
        <w:rPr>
          <w:rFonts w:cstheme="minorHAnsi"/>
        </w:rPr>
        <w:t xml:space="preserve"> Checklist</w:t>
      </w:r>
      <w:r w:rsidR="00B22AA6">
        <w:rPr>
          <w:rFonts w:cstheme="minorHAnsi"/>
        </w:rPr>
        <w:t xml:space="preserve"> and Gas cylinder label</w:t>
      </w:r>
    </w:p>
    <w:p w14:paraId="007A5C06" w14:textId="77777777" w:rsidR="0080155C" w:rsidRPr="0080155C" w:rsidRDefault="0080155C" w:rsidP="0080155C">
      <w:pPr>
        <w:spacing w:after="100" w:afterAutospacing="1" w:line="240" w:lineRule="auto"/>
        <w:rPr>
          <w:rFonts w:eastAsia="Times New Roman" w:cstheme="minorHAnsi"/>
          <w:noProof/>
        </w:rPr>
      </w:pPr>
      <w:r w:rsidRPr="0080155C">
        <w:rPr>
          <w:rFonts w:eastAsia="Times New Roman" w:cstheme="minorHAnsi"/>
          <w:noProof/>
        </w:rPr>
        <w:t xml:space="preserve">Appendix </w:t>
      </w:r>
      <w:r w:rsidR="00F54058">
        <w:rPr>
          <w:rFonts w:eastAsia="Times New Roman" w:cstheme="minorHAnsi"/>
          <w:noProof/>
        </w:rPr>
        <w:t>7</w:t>
      </w:r>
      <w:r w:rsidRPr="0080155C">
        <w:rPr>
          <w:rFonts w:eastAsia="Times New Roman" w:cstheme="minorHAnsi"/>
          <w:noProof/>
        </w:rPr>
        <w:t>.</w:t>
      </w:r>
      <w:r w:rsidR="000C54F0">
        <w:rPr>
          <w:rFonts w:eastAsia="Times New Roman" w:cstheme="minorHAnsi"/>
          <w:noProof/>
        </w:rPr>
        <w:t xml:space="preserve"> Template for gas cabinet label</w:t>
      </w:r>
    </w:p>
    <w:p w14:paraId="712907C0" w14:textId="77777777" w:rsidR="0080155C" w:rsidRPr="007326D2" w:rsidRDefault="0080155C" w:rsidP="007326D2">
      <w:pPr>
        <w:rPr>
          <w:rFonts w:cstheme="minorHAnsi"/>
        </w:rPr>
        <w:sectPr w:rsidR="0080155C" w:rsidRPr="007326D2" w:rsidSect="009D0DF0">
          <w:headerReference w:type="default" r:id="rId8"/>
          <w:footerReference w:type="default" r:id="rId9"/>
          <w:pgSz w:w="12240" w:h="15840"/>
          <w:pgMar w:top="1440" w:right="1080" w:bottom="1152" w:left="1080" w:header="720" w:footer="720" w:gutter="0"/>
          <w:cols w:space="720"/>
          <w:docGrid w:linePitch="360"/>
        </w:sectPr>
      </w:pPr>
    </w:p>
    <w:p w14:paraId="4E1B4C15" w14:textId="0FF3AB1D" w:rsidR="00BE0ED3" w:rsidRPr="005A7822" w:rsidRDefault="005A7822" w:rsidP="00AB6D2E">
      <w:pPr>
        <w:pStyle w:val="ListParagraph"/>
        <w:ind w:left="0"/>
        <w:jc w:val="both"/>
        <w:rPr>
          <w:rFonts w:cstheme="minorHAnsi"/>
          <w:b/>
        </w:rPr>
      </w:pPr>
      <w:r w:rsidRPr="005A7822">
        <w:rPr>
          <w:rFonts w:cstheme="minorHAnsi"/>
          <w:b/>
        </w:rPr>
        <w:lastRenderedPageBreak/>
        <w:t>APPENDIX 1</w:t>
      </w:r>
      <w:r w:rsidR="000E39C3" w:rsidRPr="005A7822">
        <w:rPr>
          <w:rFonts w:cstheme="minorHAnsi"/>
          <w:b/>
        </w:rPr>
        <w:t xml:space="preserve">. </w:t>
      </w:r>
      <w:r w:rsidR="003A6232" w:rsidRPr="005A7822">
        <w:rPr>
          <w:rFonts w:cstheme="minorHAnsi"/>
          <w:b/>
        </w:rPr>
        <w:t>Hazards, exposure limits, required controls and precautions for commonly used gases.</w:t>
      </w:r>
      <w:r w:rsidR="00BD0BC1">
        <w:rPr>
          <w:rFonts w:cstheme="minorHAnsi"/>
          <w:b/>
        </w:rPr>
        <w:t xml:space="preserve"> Consult with EH&amp;S if the gas you are planning to use is not listed on this table.</w:t>
      </w:r>
    </w:p>
    <w:tbl>
      <w:tblPr>
        <w:tblStyle w:val="LightList"/>
        <w:tblW w:w="13896" w:type="dxa"/>
        <w:tblLook w:val="04A0" w:firstRow="1" w:lastRow="0" w:firstColumn="1" w:lastColumn="0" w:noHBand="0" w:noVBand="1"/>
      </w:tblPr>
      <w:tblGrid>
        <w:gridCol w:w="2221"/>
        <w:gridCol w:w="1672"/>
        <w:gridCol w:w="1633"/>
        <w:gridCol w:w="1530"/>
        <w:gridCol w:w="1602"/>
        <w:gridCol w:w="2700"/>
        <w:gridCol w:w="2538"/>
      </w:tblGrid>
      <w:tr w:rsidR="000E39C3" w:rsidRPr="00B9208E" w14:paraId="647B50AF" w14:textId="77777777" w:rsidTr="00AB6D2E">
        <w:trPr>
          <w:cnfStyle w:val="100000000000" w:firstRow="1" w:lastRow="0" w:firstColumn="0" w:lastColumn="0" w:oddVBand="0" w:evenVBand="0" w:oddHBand="0" w:evenHBand="0" w:firstRowFirstColumn="0" w:firstRowLastColumn="0" w:lastRowFirstColumn="0" w:lastRowLastColumn="0"/>
          <w:trHeight w:val="744"/>
        </w:trPr>
        <w:tc>
          <w:tcPr>
            <w:cnfStyle w:val="001000000000" w:firstRow="0" w:lastRow="0" w:firstColumn="1" w:lastColumn="0" w:oddVBand="0" w:evenVBand="0" w:oddHBand="0" w:evenHBand="0" w:firstRowFirstColumn="0" w:firstRowLastColumn="0" w:lastRowFirstColumn="0" w:lastRowLastColumn="0"/>
            <w:tcW w:w="2221" w:type="dxa"/>
            <w:tcBorders>
              <w:bottom w:val="single" w:sz="4" w:space="0" w:color="auto"/>
            </w:tcBorders>
            <w:vAlign w:val="center"/>
            <w:hideMark/>
          </w:tcPr>
          <w:p w14:paraId="0842A643" w14:textId="77777777" w:rsidR="000E39C3" w:rsidRPr="006911FD" w:rsidRDefault="000E39C3" w:rsidP="000E39C3">
            <w:pPr>
              <w:jc w:val="center"/>
              <w:rPr>
                <w:rFonts w:eastAsia="Times New Roman" w:cstheme="minorHAnsi"/>
                <w:b w:val="0"/>
                <w:bCs w:val="0"/>
                <w:sz w:val="20"/>
                <w:szCs w:val="20"/>
              </w:rPr>
            </w:pPr>
            <w:r w:rsidRPr="006911FD">
              <w:rPr>
                <w:rFonts w:eastAsia="Times New Roman" w:cstheme="minorHAnsi"/>
                <w:sz w:val="20"/>
                <w:szCs w:val="20"/>
              </w:rPr>
              <w:t>Gas</w:t>
            </w:r>
          </w:p>
        </w:tc>
        <w:tc>
          <w:tcPr>
            <w:tcW w:w="1672" w:type="dxa"/>
            <w:tcBorders>
              <w:bottom w:val="single" w:sz="4" w:space="0" w:color="auto"/>
            </w:tcBorders>
            <w:vAlign w:val="center"/>
            <w:hideMark/>
          </w:tcPr>
          <w:p w14:paraId="7FF109A4" w14:textId="11F822C6" w:rsidR="000E39C3" w:rsidRPr="006911FD" w:rsidRDefault="000E39C3" w:rsidP="000E39C3">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0"/>
                <w:szCs w:val="20"/>
              </w:rPr>
            </w:pPr>
            <w:r w:rsidRPr="006911FD">
              <w:rPr>
                <w:rFonts w:eastAsia="Times New Roman" w:cstheme="minorHAnsi"/>
                <w:sz w:val="20"/>
                <w:szCs w:val="20"/>
              </w:rPr>
              <w:t>Exposure Limits 1</w:t>
            </w:r>
            <w:r w:rsidRPr="006911FD">
              <w:rPr>
                <w:rFonts w:eastAsia="Times New Roman" w:cstheme="minorHAnsi"/>
                <w:b w:val="0"/>
                <w:bCs w:val="0"/>
                <w:sz w:val="20"/>
                <w:szCs w:val="20"/>
              </w:rPr>
              <w:t>*</w:t>
            </w:r>
            <w:r w:rsidR="009E17D6">
              <w:rPr>
                <w:rFonts w:eastAsia="Times New Roman" w:cstheme="minorHAnsi"/>
                <w:b w:val="0"/>
                <w:bCs w:val="0"/>
                <w:sz w:val="20"/>
                <w:szCs w:val="20"/>
              </w:rPr>
              <w:t>*</w:t>
            </w:r>
          </w:p>
        </w:tc>
        <w:tc>
          <w:tcPr>
            <w:tcW w:w="1633" w:type="dxa"/>
            <w:tcBorders>
              <w:bottom w:val="single" w:sz="4" w:space="0" w:color="auto"/>
            </w:tcBorders>
            <w:vAlign w:val="center"/>
            <w:hideMark/>
          </w:tcPr>
          <w:p w14:paraId="5D0BC659" w14:textId="775AB1FC" w:rsidR="000E39C3" w:rsidRPr="006911FD" w:rsidRDefault="000E39C3" w:rsidP="000E39C3">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0"/>
                <w:szCs w:val="20"/>
              </w:rPr>
            </w:pPr>
            <w:r w:rsidRPr="006911FD">
              <w:rPr>
                <w:rFonts w:eastAsia="Times New Roman" w:cstheme="minorHAnsi"/>
                <w:sz w:val="20"/>
                <w:szCs w:val="20"/>
              </w:rPr>
              <w:t>Exposure Limits 2</w:t>
            </w:r>
            <w:r w:rsidRPr="006911FD">
              <w:rPr>
                <w:rFonts w:eastAsia="Times New Roman" w:cstheme="minorHAnsi"/>
                <w:b w:val="0"/>
                <w:bCs w:val="0"/>
                <w:sz w:val="20"/>
                <w:szCs w:val="20"/>
              </w:rPr>
              <w:t>*</w:t>
            </w:r>
            <w:r w:rsidR="009E17D6">
              <w:rPr>
                <w:rFonts w:eastAsia="Times New Roman" w:cstheme="minorHAnsi"/>
                <w:b w:val="0"/>
                <w:bCs w:val="0"/>
                <w:sz w:val="20"/>
                <w:szCs w:val="20"/>
              </w:rPr>
              <w:t>*</w:t>
            </w:r>
          </w:p>
        </w:tc>
        <w:tc>
          <w:tcPr>
            <w:tcW w:w="1530" w:type="dxa"/>
            <w:tcBorders>
              <w:bottom w:val="single" w:sz="4" w:space="0" w:color="auto"/>
              <w:right w:val="single" w:sz="4" w:space="0" w:color="auto"/>
            </w:tcBorders>
            <w:vAlign w:val="center"/>
            <w:hideMark/>
          </w:tcPr>
          <w:p w14:paraId="27C52238" w14:textId="77777777" w:rsidR="000E39C3" w:rsidRDefault="000E39C3" w:rsidP="00AB6D2E">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0"/>
                <w:szCs w:val="20"/>
              </w:rPr>
            </w:pPr>
            <w:r w:rsidRPr="006911FD">
              <w:rPr>
                <w:rFonts w:eastAsia="Times New Roman" w:cstheme="minorHAnsi"/>
                <w:sz w:val="20"/>
                <w:szCs w:val="20"/>
              </w:rPr>
              <w:t>Lower Explosive Limit</w:t>
            </w:r>
          </w:p>
          <w:p w14:paraId="50BE88AC" w14:textId="77777777" w:rsidR="000E39C3" w:rsidRPr="007326D2" w:rsidRDefault="000E39C3" w:rsidP="00AB6D2E">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i/>
                <w:sz w:val="20"/>
                <w:szCs w:val="20"/>
              </w:rPr>
            </w:pPr>
            <w:r w:rsidRPr="007326D2">
              <w:rPr>
                <w:rFonts w:eastAsia="Times New Roman" w:cstheme="minorHAnsi"/>
                <w:i/>
                <w:sz w:val="20"/>
                <w:szCs w:val="20"/>
              </w:rPr>
              <w:t>(%</w:t>
            </w:r>
            <w:r w:rsidRPr="007326D2">
              <w:rPr>
                <w:rFonts w:eastAsia="Times New Roman" w:cstheme="minorHAnsi"/>
                <w:b w:val="0"/>
                <w:bCs w:val="0"/>
                <w:i/>
                <w:sz w:val="20"/>
                <w:szCs w:val="20"/>
              </w:rPr>
              <w:t xml:space="preserve"> by volume</w:t>
            </w:r>
            <w:r w:rsidRPr="007326D2">
              <w:rPr>
                <w:rFonts w:eastAsia="Times New Roman" w:cstheme="minorHAnsi"/>
                <w:i/>
                <w:sz w:val="20"/>
                <w:szCs w:val="20"/>
              </w:rPr>
              <w:t>)</w:t>
            </w:r>
          </w:p>
        </w:tc>
        <w:tc>
          <w:tcPr>
            <w:tcW w:w="1602" w:type="dxa"/>
            <w:tcBorders>
              <w:right w:val="single" w:sz="4" w:space="0" w:color="auto"/>
            </w:tcBorders>
            <w:vAlign w:val="center"/>
          </w:tcPr>
          <w:p w14:paraId="388E0F84" w14:textId="77777777" w:rsidR="000E39C3" w:rsidRPr="006911FD" w:rsidRDefault="000E39C3" w:rsidP="000E39C3">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0"/>
                <w:szCs w:val="20"/>
              </w:rPr>
            </w:pPr>
            <w:r w:rsidRPr="006911FD">
              <w:rPr>
                <w:rFonts w:eastAsia="Times New Roman" w:cstheme="minorHAnsi"/>
                <w:sz w:val="20"/>
                <w:szCs w:val="20"/>
              </w:rPr>
              <w:t>Hazards</w:t>
            </w:r>
          </w:p>
        </w:tc>
        <w:tc>
          <w:tcPr>
            <w:tcW w:w="2700" w:type="dxa"/>
            <w:tcBorders>
              <w:top w:val="single" w:sz="4" w:space="0" w:color="auto"/>
              <w:left w:val="single" w:sz="4" w:space="0" w:color="auto"/>
              <w:bottom w:val="single" w:sz="4" w:space="0" w:color="auto"/>
              <w:right w:val="single" w:sz="4" w:space="0" w:color="auto"/>
            </w:tcBorders>
            <w:vAlign w:val="center"/>
          </w:tcPr>
          <w:p w14:paraId="3CF61D69" w14:textId="765EA534" w:rsidR="000E39C3" w:rsidRPr="000E39C3" w:rsidRDefault="00914080" w:rsidP="000E39C3">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Cs w:val="0"/>
                <w:sz w:val="20"/>
                <w:szCs w:val="20"/>
              </w:rPr>
            </w:pPr>
            <w:r>
              <w:rPr>
                <w:rFonts w:eastAsia="Times New Roman" w:cstheme="minorHAnsi"/>
                <w:bCs w:val="0"/>
                <w:sz w:val="20"/>
                <w:szCs w:val="20"/>
              </w:rPr>
              <w:t xml:space="preserve">Required </w:t>
            </w:r>
            <w:r w:rsidR="000E39C3" w:rsidRPr="000E39C3">
              <w:rPr>
                <w:rFonts w:eastAsia="Times New Roman" w:cstheme="minorHAnsi"/>
                <w:bCs w:val="0"/>
                <w:sz w:val="20"/>
                <w:szCs w:val="20"/>
              </w:rPr>
              <w:t>Controls</w:t>
            </w:r>
            <w:r w:rsidR="009E17D6">
              <w:rPr>
                <w:rFonts w:eastAsia="Times New Roman" w:cstheme="minorHAnsi"/>
                <w:bCs w:val="0"/>
                <w:sz w:val="20"/>
                <w:szCs w:val="20"/>
              </w:rPr>
              <w:t>*</w:t>
            </w:r>
          </w:p>
        </w:tc>
        <w:tc>
          <w:tcPr>
            <w:tcW w:w="2538" w:type="dxa"/>
            <w:tcBorders>
              <w:left w:val="single" w:sz="4" w:space="0" w:color="auto"/>
              <w:right w:val="single" w:sz="4" w:space="0" w:color="auto"/>
            </w:tcBorders>
            <w:vAlign w:val="center"/>
          </w:tcPr>
          <w:p w14:paraId="48D3128C" w14:textId="77777777" w:rsidR="000E39C3" w:rsidRPr="000E39C3" w:rsidRDefault="00AB6D2E" w:rsidP="00AB6D2E">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Cs w:val="0"/>
                <w:sz w:val="20"/>
                <w:szCs w:val="20"/>
              </w:rPr>
            </w:pPr>
            <w:r>
              <w:rPr>
                <w:rFonts w:eastAsia="Times New Roman" w:cstheme="minorHAnsi"/>
                <w:bCs w:val="0"/>
                <w:sz w:val="20"/>
                <w:szCs w:val="20"/>
              </w:rPr>
              <w:t>Special p</w:t>
            </w:r>
            <w:r w:rsidR="000E39C3" w:rsidRPr="000E39C3">
              <w:rPr>
                <w:rFonts w:eastAsia="Times New Roman" w:cstheme="minorHAnsi"/>
                <w:bCs w:val="0"/>
                <w:sz w:val="20"/>
                <w:szCs w:val="20"/>
              </w:rPr>
              <w:t>recautions</w:t>
            </w:r>
            <w:r>
              <w:rPr>
                <w:rFonts w:eastAsia="Times New Roman" w:cstheme="minorHAnsi"/>
                <w:bCs w:val="0"/>
                <w:sz w:val="20"/>
                <w:szCs w:val="20"/>
              </w:rPr>
              <w:t xml:space="preserve"> and best practices</w:t>
            </w:r>
          </w:p>
        </w:tc>
      </w:tr>
      <w:tr w:rsidR="000E39C3" w:rsidRPr="00B9208E" w14:paraId="318B3745" w14:textId="77777777" w:rsidTr="00AB6D2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221" w:type="dxa"/>
            <w:tcBorders>
              <w:top w:val="single" w:sz="4" w:space="0" w:color="auto"/>
              <w:left w:val="single" w:sz="4" w:space="0" w:color="auto"/>
              <w:bottom w:val="single" w:sz="4" w:space="0" w:color="auto"/>
              <w:right w:val="single" w:sz="4" w:space="0" w:color="auto"/>
            </w:tcBorders>
            <w:noWrap/>
          </w:tcPr>
          <w:p w14:paraId="69D342E2" w14:textId="77777777" w:rsidR="000E39C3" w:rsidRDefault="000E39C3" w:rsidP="00097203">
            <w:pPr>
              <w:rPr>
                <w:rFonts w:eastAsia="Times New Roman" w:cstheme="minorHAnsi"/>
                <w:sz w:val="20"/>
                <w:szCs w:val="20"/>
              </w:rPr>
            </w:pPr>
            <w:r w:rsidRPr="006911FD">
              <w:rPr>
                <w:rFonts w:eastAsia="Times New Roman" w:cstheme="minorHAnsi"/>
                <w:sz w:val="20"/>
                <w:szCs w:val="20"/>
              </w:rPr>
              <w:t>Carbon dioxide</w:t>
            </w:r>
            <w:r>
              <w:rPr>
                <w:rFonts w:eastAsia="Times New Roman" w:cstheme="minorHAnsi"/>
                <w:sz w:val="20"/>
                <w:szCs w:val="20"/>
              </w:rPr>
              <w:t xml:space="preserve">, nitrogen, </w:t>
            </w:r>
          </w:p>
          <w:p w14:paraId="68B9B4DC" w14:textId="77777777" w:rsidR="000E39C3" w:rsidRPr="006911FD" w:rsidRDefault="000E39C3" w:rsidP="00097203">
            <w:pPr>
              <w:rPr>
                <w:rFonts w:eastAsia="Times New Roman" w:cstheme="minorHAnsi"/>
                <w:sz w:val="20"/>
                <w:szCs w:val="20"/>
              </w:rPr>
            </w:pPr>
            <w:r>
              <w:rPr>
                <w:rFonts w:eastAsia="Times New Roman" w:cstheme="minorHAnsi"/>
                <w:sz w:val="20"/>
                <w:szCs w:val="20"/>
              </w:rPr>
              <w:t>helium, argon</w:t>
            </w:r>
          </w:p>
        </w:tc>
        <w:tc>
          <w:tcPr>
            <w:tcW w:w="1672" w:type="dxa"/>
            <w:tcBorders>
              <w:top w:val="single" w:sz="4" w:space="0" w:color="auto"/>
              <w:left w:val="single" w:sz="4" w:space="0" w:color="auto"/>
              <w:bottom w:val="single" w:sz="4" w:space="0" w:color="auto"/>
              <w:right w:val="single" w:sz="4" w:space="0" w:color="auto"/>
            </w:tcBorders>
          </w:tcPr>
          <w:p w14:paraId="375C572E" w14:textId="77777777" w:rsidR="000E39C3" w:rsidRPr="006911FD" w:rsidRDefault="000E39C3" w:rsidP="00097203">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c>
        <w:tc>
          <w:tcPr>
            <w:tcW w:w="1633" w:type="dxa"/>
            <w:tcBorders>
              <w:top w:val="single" w:sz="4" w:space="0" w:color="auto"/>
              <w:left w:val="single" w:sz="4" w:space="0" w:color="auto"/>
              <w:bottom w:val="single" w:sz="4" w:space="0" w:color="auto"/>
              <w:right w:val="single" w:sz="4" w:space="0" w:color="auto"/>
            </w:tcBorders>
          </w:tcPr>
          <w:p w14:paraId="6C8951D4" w14:textId="77777777" w:rsidR="000E39C3" w:rsidRPr="006911FD" w:rsidRDefault="000E39C3" w:rsidP="00097203">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c>
        <w:tc>
          <w:tcPr>
            <w:tcW w:w="1530" w:type="dxa"/>
            <w:tcBorders>
              <w:top w:val="single" w:sz="4" w:space="0" w:color="auto"/>
              <w:left w:val="single" w:sz="4" w:space="0" w:color="auto"/>
              <w:bottom w:val="single" w:sz="4" w:space="0" w:color="auto"/>
              <w:right w:val="single" w:sz="4" w:space="0" w:color="auto"/>
            </w:tcBorders>
            <w:noWrap/>
            <w:vAlign w:val="center"/>
          </w:tcPr>
          <w:p w14:paraId="6B153536" w14:textId="77777777" w:rsidR="000E39C3" w:rsidRPr="006911FD" w:rsidRDefault="000E39C3" w:rsidP="00AB6D2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c>
        <w:tc>
          <w:tcPr>
            <w:tcW w:w="1602" w:type="dxa"/>
            <w:tcBorders>
              <w:right w:val="single" w:sz="4" w:space="0" w:color="auto"/>
            </w:tcBorders>
          </w:tcPr>
          <w:p w14:paraId="27A75AEB" w14:textId="77777777" w:rsidR="000E39C3" w:rsidRPr="006911FD" w:rsidRDefault="000E39C3" w:rsidP="00097203">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Pr>
                <w:rFonts w:eastAsia="Times New Roman" w:cstheme="minorHAnsi"/>
                <w:sz w:val="20"/>
                <w:szCs w:val="20"/>
              </w:rPr>
              <w:t>Simple asphyxiant</w:t>
            </w:r>
          </w:p>
        </w:tc>
        <w:tc>
          <w:tcPr>
            <w:tcW w:w="2700" w:type="dxa"/>
            <w:tcBorders>
              <w:top w:val="single" w:sz="4" w:space="0" w:color="auto"/>
              <w:left w:val="single" w:sz="4" w:space="0" w:color="auto"/>
              <w:bottom w:val="single" w:sz="4" w:space="0" w:color="auto"/>
              <w:right w:val="single" w:sz="4" w:space="0" w:color="auto"/>
            </w:tcBorders>
          </w:tcPr>
          <w:p w14:paraId="5A57BE6A" w14:textId="18043A87" w:rsidR="000E39C3" w:rsidRDefault="003A6232" w:rsidP="00097203">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Pr>
                <w:rFonts w:eastAsia="Times New Roman" w:cstheme="minorHAnsi"/>
                <w:sz w:val="20"/>
                <w:szCs w:val="20"/>
              </w:rPr>
              <w:t xml:space="preserve">Oxygen monitor if used </w:t>
            </w:r>
            <w:r w:rsidR="00670581">
              <w:rPr>
                <w:rFonts w:eastAsia="Times New Roman" w:cstheme="minorHAnsi"/>
                <w:sz w:val="20"/>
                <w:szCs w:val="20"/>
              </w:rPr>
              <w:t>small room with unreliable ventilation</w:t>
            </w:r>
          </w:p>
        </w:tc>
        <w:tc>
          <w:tcPr>
            <w:tcW w:w="2538" w:type="dxa"/>
            <w:tcBorders>
              <w:left w:val="single" w:sz="4" w:space="0" w:color="auto"/>
              <w:right w:val="single" w:sz="4" w:space="0" w:color="auto"/>
            </w:tcBorders>
          </w:tcPr>
          <w:p w14:paraId="7330C890" w14:textId="77777777" w:rsidR="000E39C3" w:rsidRDefault="000E39C3" w:rsidP="00097203">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c>
      </w:tr>
      <w:tr w:rsidR="000E39C3" w:rsidRPr="00B9208E" w14:paraId="277E7468" w14:textId="77777777" w:rsidTr="00AB6D2E">
        <w:trPr>
          <w:trHeight w:val="288"/>
        </w:trPr>
        <w:tc>
          <w:tcPr>
            <w:cnfStyle w:val="001000000000" w:firstRow="0" w:lastRow="0" w:firstColumn="1" w:lastColumn="0" w:oddVBand="0" w:evenVBand="0" w:oddHBand="0" w:evenHBand="0" w:firstRowFirstColumn="0" w:firstRowLastColumn="0" w:lastRowFirstColumn="0" w:lastRowLastColumn="0"/>
            <w:tcW w:w="2221" w:type="dxa"/>
            <w:tcBorders>
              <w:top w:val="single" w:sz="4" w:space="0" w:color="auto"/>
              <w:left w:val="single" w:sz="4" w:space="0" w:color="auto"/>
              <w:bottom w:val="single" w:sz="4" w:space="0" w:color="auto"/>
              <w:right w:val="single" w:sz="4" w:space="0" w:color="auto"/>
            </w:tcBorders>
            <w:noWrap/>
          </w:tcPr>
          <w:p w14:paraId="44D42EC1" w14:textId="77777777" w:rsidR="000E39C3" w:rsidRPr="006911FD" w:rsidRDefault="000E39C3" w:rsidP="00097203">
            <w:pPr>
              <w:rPr>
                <w:rFonts w:eastAsia="Times New Roman" w:cstheme="minorHAnsi"/>
                <w:sz w:val="20"/>
                <w:szCs w:val="20"/>
              </w:rPr>
            </w:pPr>
            <w:r w:rsidRPr="006911FD">
              <w:rPr>
                <w:rFonts w:eastAsia="Times New Roman" w:cstheme="minorHAnsi"/>
                <w:sz w:val="20"/>
                <w:szCs w:val="20"/>
              </w:rPr>
              <w:t>Nitrous oxide</w:t>
            </w:r>
          </w:p>
        </w:tc>
        <w:tc>
          <w:tcPr>
            <w:tcW w:w="1672" w:type="dxa"/>
            <w:tcBorders>
              <w:top w:val="single" w:sz="4" w:space="0" w:color="auto"/>
              <w:left w:val="single" w:sz="4" w:space="0" w:color="auto"/>
              <w:bottom w:val="single" w:sz="4" w:space="0" w:color="auto"/>
              <w:right w:val="single" w:sz="4" w:space="0" w:color="auto"/>
            </w:tcBorders>
          </w:tcPr>
          <w:p w14:paraId="1B12700B" w14:textId="77777777" w:rsidR="000E39C3" w:rsidRPr="006911FD" w:rsidRDefault="000E39C3" w:rsidP="00097203">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tc>
        <w:tc>
          <w:tcPr>
            <w:tcW w:w="1633" w:type="dxa"/>
            <w:tcBorders>
              <w:top w:val="single" w:sz="4" w:space="0" w:color="auto"/>
              <w:left w:val="single" w:sz="4" w:space="0" w:color="auto"/>
              <w:bottom w:val="single" w:sz="4" w:space="0" w:color="auto"/>
              <w:right w:val="single" w:sz="4" w:space="0" w:color="auto"/>
            </w:tcBorders>
          </w:tcPr>
          <w:p w14:paraId="2D6105E0" w14:textId="77777777" w:rsidR="000E39C3" w:rsidRPr="006911FD" w:rsidRDefault="000E39C3" w:rsidP="00097203">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tc>
        <w:tc>
          <w:tcPr>
            <w:tcW w:w="1530" w:type="dxa"/>
            <w:tcBorders>
              <w:top w:val="single" w:sz="4" w:space="0" w:color="auto"/>
              <w:left w:val="single" w:sz="4" w:space="0" w:color="auto"/>
              <w:bottom w:val="single" w:sz="4" w:space="0" w:color="auto"/>
              <w:right w:val="single" w:sz="4" w:space="0" w:color="auto"/>
            </w:tcBorders>
            <w:noWrap/>
            <w:vAlign w:val="center"/>
          </w:tcPr>
          <w:p w14:paraId="7E2B3ED5" w14:textId="77777777" w:rsidR="000E39C3" w:rsidRPr="006911FD" w:rsidRDefault="000E39C3" w:rsidP="00AB6D2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tc>
        <w:tc>
          <w:tcPr>
            <w:tcW w:w="1602" w:type="dxa"/>
            <w:tcBorders>
              <w:right w:val="single" w:sz="4" w:space="0" w:color="auto"/>
            </w:tcBorders>
          </w:tcPr>
          <w:p w14:paraId="5C167720" w14:textId="77777777" w:rsidR="000E39C3" w:rsidRPr="006911FD" w:rsidRDefault="000E39C3" w:rsidP="00097203">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Pr>
                <w:rFonts w:eastAsia="Times New Roman" w:cstheme="minorHAnsi"/>
                <w:sz w:val="20"/>
                <w:szCs w:val="20"/>
              </w:rPr>
              <w:t>Oxidizer</w:t>
            </w:r>
          </w:p>
        </w:tc>
        <w:tc>
          <w:tcPr>
            <w:tcW w:w="2700" w:type="dxa"/>
            <w:tcBorders>
              <w:top w:val="single" w:sz="4" w:space="0" w:color="auto"/>
              <w:left w:val="single" w:sz="4" w:space="0" w:color="auto"/>
              <w:bottom w:val="single" w:sz="4" w:space="0" w:color="auto"/>
              <w:right w:val="single" w:sz="4" w:space="0" w:color="auto"/>
            </w:tcBorders>
          </w:tcPr>
          <w:p w14:paraId="64E4E94E" w14:textId="38D8BB83" w:rsidR="000E39C3" w:rsidRDefault="00670581" w:rsidP="00097203">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Pr>
                <w:rFonts w:eastAsia="Times New Roman" w:cstheme="minorHAnsi"/>
                <w:sz w:val="20"/>
                <w:szCs w:val="20"/>
              </w:rPr>
              <w:t>Oxygen monitor if used small room with unreliable ventilation</w:t>
            </w:r>
          </w:p>
        </w:tc>
        <w:tc>
          <w:tcPr>
            <w:tcW w:w="2538" w:type="dxa"/>
            <w:tcBorders>
              <w:left w:val="single" w:sz="4" w:space="0" w:color="auto"/>
              <w:right w:val="single" w:sz="4" w:space="0" w:color="auto"/>
            </w:tcBorders>
          </w:tcPr>
          <w:p w14:paraId="3CD737A4" w14:textId="3A4DC8D6" w:rsidR="000E39C3" w:rsidRDefault="00670581" w:rsidP="004A1201">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Pr>
                <w:rFonts w:eastAsia="Times New Roman" w:cstheme="minorHAnsi"/>
                <w:sz w:val="20"/>
                <w:szCs w:val="20"/>
              </w:rPr>
              <w:t>Store a</w:t>
            </w:r>
            <w:r w:rsidR="003A6232">
              <w:rPr>
                <w:rFonts w:eastAsia="Times New Roman" w:cstheme="minorHAnsi"/>
                <w:sz w:val="20"/>
                <w:szCs w:val="20"/>
              </w:rPr>
              <w:t xml:space="preserve">way from </w:t>
            </w:r>
            <w:r w:rsidR="004A1201">
              <w:rPr>
                <w:rFonts w:eastAsia="Times New Roman" w:cstheme="minorHAnsi"/>
                <w:sz w:val="20"/>
                <w:szCs w:val="20"/>
              </w:rPr>
              <w:t>flamma</w:t>
            </w:r>
            <w:r w:rsidR="003A6232">
              <w:rPr>
                <w:rFonts w:eastAsia="Times New Roman" w:cstheme="minorHAnsi"/>
                <w:sz w:val="20"/>
                <w:szCs w:val="20"/>
              </w:rPr>
              <w:t>bles</w:t>
            </w:r>
          </w:p>
        </w:tc>
      </w:tr>
      <w:tr w:rsidR="000E39C3" w:rsidRPr="00B9208E" w14:paraId="4851BC26" w14:textId="77777777" w:rsidTr="00AB6D2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221" w:type="dxa"/>
            <w:tcBorders>
              <w:top w:val="single" w:sz="4" w:space="0" w:color="auto"/>
              <w:left w:val="single" w:sz="4" w:space="0" w:color="auto"/>
              <w:bottom w:val="single" w:sz="4" w:space="0" w:color="auto"/>
              <w:right w:val="single" w:sz="4" w:space="0" w:color="auto"/>
            </w:tcBorders>
            <w:noWrap/>
          </w:tcPr>
          <w:p w14:paraId="39448DDA" w14:textId="77777777" w:rsidR="000E39C3" w:rsidRPr="006911FD" w:rsidRDefault="000E39C3" w:rsidP="00097203">
            <w:pPr>
              <w:rPr>
                <w:rFonts w:eastAsia="Times New Roman" w:cstheme="minorHAnsi"/>
                <w:sz w:val="20"/>
                <w:szCs w:val="20"/>
              </w:rPr>
            </w:pPr>
            <w:r w:rsidRPr="006911FD">
              <w:rPr>
                <w:rFonts w:eastAsia="Times New Roman" w:cstheme="minorHAnsi"/>
                <w:sz w:val="20"/>
                <w:szCs w:val="20"/>
              </w:rPr>
              <w:t>Oxygen</w:t>
            </w:r>
          </w:p>
        </w:tc>
        <w:tc>
          <w:tcPr>
            <w:tcW w:w="1672" w:type="dxa"/>
            <w:tcBorders>
              <w:top w:val="single" w:sz="4" w:space="0" w:color="auto"/>
              <w:left w:val="single" w:sz="4" w:space="0" w:color="auto"/>
              <w:bottom w:val="single" w:sz="4" w:space="0" w:color="auto"/>
              <w:right w:val="single" w:sz="4" w:space="0" w:color="auto"/>
            </w:tcBorders>
          </w:tcPr>
          <w:p w14:paraId="1602B665" w14:textId="77777777" w:rsidR="000E39C3" w:rsidRPr="006911FD" w:rsidRDefault="000E39C3" w:rsidP="00097203">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c>
        <w:tc>
          <w:tcPr>
            <w:tcW w:w="1633" w:type="dxa"/>
            <w:tcBorders>
              <w:top w:val="single" w:sz="4" w:space="0" w:color="auto"/>
              <w:left w:val="single" w:sz="4" w:space="0" w:color="auto"/>
              <w:bottom w:val="single" w:sz="4" w:space="0" w:color="auto"/>
              <w:right w:val="single" w:sz="4" w:space="0" w:color="auto"/>
            </w:tcBorders>
          </w:tcPr>
          <w:p w14:paraId="011BFE23" w14:textId="77777777" w:rsidR="000E39C3" w:rsidRPr="006911FD" w:rsidRDefault="000E39C3" w:rsidP="00097203">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c>
        <w:tc>
          <w:tcPr>
            <w:tcW w:w="1530" w:type="dxa"/>
            <w:tcBorders>
              <w:top w:val="single" w:sz="4" w:space="0" w:color="auto"/>
              <w:left w:val="single" w:sz="4" w:space="0" w:color="auto"/>
              <w:bottom w:val="single" w:sz="4" w:space="0" w:color="auto"/>
              <w:right w:val="single" w:sz="4" w:space="0" w:color="auto"/>
            </w:tcBorders>
            <w:noWrap/>
            <w:vAlign w:val="center"/>
          </w:tcPr>
          <w:p w14:paraId="29F13618" w14:textId="77777777" w:rsidR="000E39C3" w:rsidRPr="006911FD" w:rsidRDefault="000E39C3" w:rsidP="00AB6D2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c>
        <w:tc>
          <w:tcPr>
            <w:tcW w:w="1602" w:type="dxa"/>
            <w:tcBorders>
              <w:right w:val="single" w:sz="4" w:space="0" w:color="auto"/>
            </w:tcBorders>
          </w:tcPr>
          <w:p w14:paraId="25B50519" w14:textId="77777777" w:rsidR="000E39C3" w:rsidRPr="006911FD" w:rsidRDefault="000E39C3" w:rsidP="00097203">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Pr>
                <w:rFonts w:eastAsia="Times New Roman" w:cstheme="minorHAnsi"/>
                <w:sz w:val="20"/>
                <w:szCs w:val="20"/>
              </w:rPr>
              <w:t>Oxidizer</w:t>
            </w:r>
          </w:p>
        </w:tc>
        <w:tc>
          <w:tcPr>
            <w:tcW w:w="2700" w:type="dxa"/>
            <w:tcBorders>
              <w:top w:val="single" w:sz="4" w:space="0" w:color="auto"/>
              <w:left w:val="single" w:sz="4" w:space="0" w:color="auto"/>
              <w:bottom w:val="single" w:sz="4" w:space="0" w:color="auto"/>
              <w:right w:val="single" w:sz="4" w:space="0" w:color="auto"/>
            </w:tcBorders>
          </w:tcPr>
          <w:p w14:paraId="2C914EE9" w14:textId="77777777" w:rsidR="000E39C3" w:rsidRDefault="000E39C3" w:rsidP="00097203">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c>
        <w:tc>
          <w:tcPr>
            <w:tcW w:w="2538" w:type="dxa"/>
            <w:tcBorders>
              <w:left w:val="single" w:sz="4" w:space="0" w:color="auto"/>
              <w:right w:val="single" w:sz="4" w:space="0" w:color="auto"/>
            </w:tcBorders>
          </w:tcPr>
          <w:p w14:paraId="5D8D1307" w14:textId="77777777" w:rsidR="000E39C3" w:rsidRDefault="003A6232" w:rsidP="00097203">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Pr>
                <w:rFonts w:eastAsia="Times New Roman" w:cstheme="minorHAnsi"/>
                <w:sz w:val="20"/>
                <w:szCs w:val="20"/>
              </w:rPr>
              <w:t xml:space="preserve">Away from </w:t>
            </w:r>
            <w:r w:rsidR="004A1201">
              <w:rPr>
                <w:rFonts w:eastAsia="Times New Roman" w:cstheme="minorHAnsi"/>
                <w:sz w:val="20"/>
                <w:szCs w:val="20"/>
              </w:rPr>
              <w:t>flamma</w:t>
            </w:r>
            <w:r>
              <w:rPr>
                <w:rFonts w:eastAsia="Times New Roman" w:cstheme="minorHAnsi"/>
                <w:sz w:val="20"/>
                <w:szCs w:val="20"/>
              </w:rPr>
              <w:t>bles</w:t>
            </w:r>
          </w:p>
          <w:p w14:paraId="081FD597" w14:textId="77777777" w:rsidR="00E62EBE" w:rsidRDefault="00E62EBE" w:rsidP="00AB6D2E">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Pr>
                <w:rFonts w:eastAsia="Times New Roman" w:cstheme="minorHAnsi"/>
                <w:sz w:val="20"/>
                <w:szCs w:val="20"/>
              </w:rPr>
              <w:t xml:space="preserve">No grease or oil on </w:t>
            </w:r>
            <w:r w:rsidR="00AB6D2E">
              <w:rPr>
                <w:rFonts w:eastAsia="Times New Roman" w:cstheme="minorHAnsi"/>
                <w:sz w:val="20"/>
                <w:szCs w:val="20"/>
              </w:rPr>
              <w:t xml:space="preserve">piping, </w:t>
            </w:r>
            <w:r>
              <w:rPr>
                <w:rFonts w:eastAsia="Times New Roman" w:cstheme="minorHAnsi"/>
                <w:sz w:val="20"/>
                <w:szCs w:val="20"/>
              </w:rPr>
              <w:t xml:space="preserve">fittings and </w:t>
            </w:r>
            <w:r w:rsidR="00AB6D2E">
              <w:rPr>
                <w:rFonts w:eastAsia="Times New Roman" w:cstheme="minorHAnsi"/>
                <w:sz w:val="20"/>
                <w:szCs w:val="20"/>
              </w:rPr>
              <w:t>cylinder tools</w:t>
            </w:r>
          </w:p>
        </w:tc>
      </w:tr>
      <w:tr w:rsidR="000E39C3" w:rsidRPr="00B9208E" w14:paraId="4AD942B8" w14:textId="77777777" w:rsidTr="00AB6D2E">
        <w:trPr>
          <w:trHeight w:val="288"/>
        </w:trPr>
        <w:tc>
          <w:tcPr>
            <w:cnfStyle w:val="001000000000" w:firstRow="0" w:lastRow="0" w:firstColumn="1" w:lastColumn="0" w:oddVBand="0" w:evenVBand="0" w:oddHBand="0" w:evenHBand="0" w:firstRowFirstColumn="0" w:firstRowLastColumn="0" w:lastRowFirstColumn="0" w:lastRowLastColumn="0"/>
            <w:tcW w:w="2221" w:type="dxa"/>
            <w:tcBorders>
              <w:top w:val="single" w:sz="4" w:space="0" w:color="auto"/>
              <w:left w:val="single" w:sz="4" w:space="0" w:color="auto"/>
              <w:bottom w:val="single" w:sz="4" w:space="0" w:color="auto"/>
              <w:right w:val="single" w:sz="4" w:space="0" w:color="auto"/>
            </w:tcBorders>
            <w:noWrap/>
            <w:hideMark/>
          </w:tcPr>
          <w:p w14:paraId="02ABE3C9" w14:textId="6D6B0941" w:rsidR="000E39C3" w:rsidRPr="006911FD" w:rsidRDefault="000E39C3" w:rsidP="00097203">
            <w:pPr>
              <w:rPr>
                <w:rFonts w:eastAsia="Times New Roman" w:cstheme="minorHAnsi"/>
                <w:sz w:val="20"/>
                <w:szCs w:val="20"/>
              </w:rPr>
            </w:pPr>
            <w:r>
              <w:rPr>
                <w:rFonts w:eastAsia="Times New Roman" w:cstheme="minorHAnsi"/>
                <w:sz w:val="20"/>
                <w:szCs w:val="20"/>
              </w:rPr>
              <w:t>Acetylene</w:t>
            </w:r>
            <w:r w:rsidR="004A1201">
              <w:rPr>
                <w:rFonts w:eastAsia="Times New Roman" w:cstheme="minorHAnsi"/>
                <w:sz w:val="20"/>
                <w:szCs w:val="20"/>
              </w:rPr>
              <w:t>**</w:t>
            </w:r>
            <w:r w:rsidR="009E17D6">
              <w:rPr>
                <w:rFonts w:eastAsia="Times New Roman" w:cstheme="minorHAnsi"/>
                <w:sz w:val="20"/>
                <w:szCs w:val="20"/>
              </w:rPr>
              <w:t>*</w:t>
            </w:r>
          </w:p>
        </w:tc>
        <w:tc>
          <w:tcPr>
            <w:tcW w:w="1672" w:type="dxa"/>
            <w:tcBorders>
              <w:top w:val="single" w:sz="4" w:space="0" w:color="auto"/>
              <w:left w:val="single" w:sz="4" w:space="0" w:color="auto"/>
              <w:bottom w:val="single" w:sz="4" w:space="0" w:color="auto"/>
              <w:right w:val="single" w:sz="4" w:space="0" w:color="auto"/>
            </w:tcBorders>
            <w:hideMark/>
          </w:tcPr>
          <w:p w14:paraId="174E51AA" w14:textId="77777777" w:rsidR="000E39C3" w:rsidRPr="006911FD" w:rsidRDefault="000E39C3" w:rsidP="00097203">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6911FD">
              <w:rPr>
                <w:rFonts w:eastAsia="Times New Roman" w:cstheme="minorHAnsi"/>
                <w:sz w:val="20"/>
                <w:szCs w:val="20"/>
              </w:rPr>
              <w:t xml:space="preserve">2500 ppm </w:t>
            </w:r>
          </w:p>
          <w:p w14:paraId="329FB0B7" w14:textId="77777777" w:rsidR="000E39C3" w:rsidRPr="007326D2" w:rsidRDefault="000E39C3" w:rsidP="00097203">
            <w:pPr>
              <w:cnfStyle w:val="000000000000" w:firstRow="0" w:lastRow="0" w:firstColumn="0" w:lastColumn="0" w:oddVBand="0" w:evenVBand="0" w:oddHBand="0" w:evenHBand="0" w:firstRowFirstColumn="0" w:firstRowLastColumn="0" w:lastRowFirstColumn="0" w:lastRowLastColumn="0"/>
              <w:rPr>
                <w:rFonts w:eastAsia="Times New Roman" w:cstheme="minorHAnsi"/>
                <w:i/>
                <w:sz w:val="18"/>
                <w:szCs w:val="18"/>
              </w:rPr>
            </w:pPr>
            <w:r w:rsidRPr="007326D2">
              <w:rPr>
                <w:rFonts w:eastAsia="Times New Roman" w:cstheme="minorHAnsi"/>
                <w:i/>
                <w:sz w:val="18"/>
                <w:szCs w:val="18"/>
              </w:rPr>
              <w:t>(NIOSH, Ceil)</w:t>
            </w:r>
          </w:p>
        </w:tc>
        <w:tc>
          <w:tcPr>
            <w:tcW w:w="1633" w:type="dxa"/>
            <w:tcBorders>
              <w:top w:val="single" w:sz="4" w:space="0" w:color="auto"/>
              <w:left w:val="single" w:sz="4" w:space="0" w:color="auto"/>
              <w:bottom w:val="single" w:sz="4" w:space="0" w:color="auto"/>
              <w:right w:val="single" w:sz="4" w:space="0" w:color="auto"/>
            </w:tcBorders>
            <w:hideMark/>
          </w:tcPr>
          <w:p w14:paraId="334B31AD" w14:textId="77777777" w:rsidR="000E39C3" w:rsidRPr="006911FD" w:rsidRDefault="000E39C3" w:rsidP="00097203">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6911FD">
              <w:rPr>
                <w:rFonts w:eastAsia="Times New Roman" w:cstheme="minorHAnsi"/>
                <w:sz w:val="20"/>
                <w:szCs w:val="20"/>
              </w:rPr>
              <w:t> </w:t>
            </w:r>
          </w:p>
        </w:tc>
        <w:tc>
          <w:tcPr>
            <w:tcW w:w="1530" w:type="dxa"/>
            <w:tcBorders>
              <w:top w:val="single" w:sz="4" w:space="0" w:color="auto"/>
              <w:left w:val="single" w:sz="4" w:space="0" w:color="auto"/>
              <w:bottom w:val="single" w:sz="4" w:space="0" w:color="auto"/>
              <w:right w:val="single" w:sz="4" w:space="0" w:color="auto"/>
            </w:tcBorders>
            <w:noWrap/>
            <w:vAlign w:val="center"/>
            <w:hideMark/>
          </w:tcPr>
          <w:p w14:paraId="66BD817A" w14:textId="77777777" w:rsidR="000E39C3" w:rsidRPr="006911FD" w:rsidRDefault="000E39C3" w:rsidP="00AB6D2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6911FD">
              <w:rPr>
                <w:rFonts w:eastAsia="Times New Roman" w:cstheme="minorHAnsi"/>
                <w:sz w:val="20"/>
                <w:szCs w:val="20"/>
              </w:rPr>
              <w:t>2.5</w:t>
            </w:r>
          </w:p>
        </w:tc>
        <w:tc>
          <w:tcPr>
            <w:tcW w:w="1602" w:type="dxa"/>
            <w:tcBorders>
              <w:right w:val="single" w:sz="4" w:space="0" w:color="auto"/>
            </w:tcBorders>
          </w:tcPr>
          <w:p w14:paraId="0F1D180A" w14:textId="77777777" w:rsidR="000E39C3" w:rsidRPr="006911FD" w:rsidRDefault="000E39C3" w:rsidP="00097203">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6911FD">
              <w:rPr>
                <w:rFonts w:eastAsia="Times New Roman" w:cstheme="minorHAnsi"/>
                <w:sz w:val="20"/>
                <w:szCs w:val="20"/>
              </w:rPr>
              <w:t>Flammable</w:t>
            </w:r>
          </w:p>
        </w:tc>
        <w:tc>
          <w:tcPr>
            <w:tcW w:w="2700" w:type="dxa"/>
            <w:tcBorders>
              <w:top w:val="single" w:sz="4" w:space="0" w:color="auto"/>
              <w:left w:val="single" w:sz="4" w:space="0" w:color="auto"/>
              <w:bottom w:val="single" w:sz="4" w:space="0" w:color="auto"/>
              <w:right w:val="single" w:sz="4" w:space="0" w:color="auto"/>
            </w:tcBorders>
          </w:tcPr>
          <w:p w14:paraId="6A2FEEA1" w14:textId="77777777" w:rsidR="000E39C3" w:rsidRPr="006911FD" w:rsidRDefault="004A1201" w:rsidP="00097203">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Pr>
                <w:rFonts w:eastAsia="Times New Roman" w:cstheme="minorHAnsi"/>
                <w:sz w:val="20"/>
                <w:szCs w:val="20"/>
              </w:rPr>
              <w:t xml:space="preserve">Gas cabinet, </w:t>
            </w:r>
            <w:r w:rsidR="003A6232">
              <w:rPr>
                <w:rFonts w:eastAsia="Times New Roman" w:cstheme="minorHAnsi"/>
                <w:sz w:val="20"/>
                <w:szCs w:val="20"/>
              </w:rPr>
              <w:t>Gas detection, SOP</w:t>
            </w:r>
          </w:p>
        </w:tc>
        <w:tc>
          <w:tcPr>
            <w:tcW w:w="2538" w:type="dxa"/>
            <w:tcBorders>
              <w:left w:val="single" w:sz="4" w:space="0" w:color="auto"/>
              <w:right w:val="single" w:sz="4" w:space="0" w:color="auto"/>
            </w:tcBorders>
          </w:tcPr>
          <w:p w14:paraId="4BE27CC4" w14:textId="77777777" w:rsidR="000E39C3" w:rsidRPr="006911FD" w:rsidRDefault="003A6232" w:rsidP="00097203">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Pr>
                <w:rFonts w:eastAsia="Times New Roman" w:cstheme="minorHAnsi"/>
                <w:sz w:val="20"/>
                <w:szCs w:val="20"/>
              </w:rPr>
              <w:t>Use non-sparking tools for cylinder change-out</w:t>
            </w:r>
          </w:p>
        </w:tc>
      </w:tr>
      <w:tr w:rsidR="000E39C3" w:rsidRPr="00B9208E" w14:paraId="164ED050" w14:textId="77777777" w:rsidTr="00AB6D2E">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2221" w:type="dxa"/>
            <w:tcBorders>
              <w:top w:val="single" w:sz="4" w:space="0" w:color="auto"/>
              <w:left w:val="single" w:sz="4" w:space="0" w:color="auto"/>
              <w:bottom w:val="single" w:sz="4" w:space="0" w:color="auto"/>
              <w:right w:val="single" w:sz="4" w:space="0" w:color="auto"/>
            </w:tcBorders>
            <w:noWrap/>
            <w:hideMark/>
          </w:tcPr>
          <w:p w14:paraId="0BE16CAE" w14:textId="77777777" w:rsidR="000E39C3" w:rsidRPr="006911FD" w:rsidRDefault="000E39C3" w:rsidP="00097203">
            <w:pPr>
              <w:rPr>
                <w:rFonts w:eastAsia="Times New Roman" w:cstheme="minorHAnsi"/>
                <w:sz w:val="20"/>
                <w:szCs w:val="20"/>
              </w:rPr>
            </w:pPr>
            <w:r w:rsidRPr="006911FD">
              <w:rPr>
                <w:rFonts w:eastAsia="Times New Roman" w:cstheme="minorHAnsi"/>
                <w:sz w:val="20"/>
                <w:szCs w:val="20"/>
              </w:rPr>
              <w:t>Ethylene</w:t>
            </w:r>
          </w:p>
        </w:tc>
        <w:tc>
          <w:tcPr>
            <w:tcW w:w="1672" w:type="dxa"/>
            <w:tcBorders>
              <w:top w:val="single" w:sz="4" w:space="0" w:color="auto"/>
              <w:left w:val="single" w:sz="4" w:space="0" w:color="auto"/>
              <w:bottom w:val="single" w:sz="4" w:space="0" w:color="auto"/>
              <w:right w:val="single" w:sz="4" w:space="0" w:color="auto"/>
            </w:tcBorders>
            <w:hideMark/>
          </w:tcPr>
          <w:p w14:paraId="62130EE6" w14:textId="77777777" w:rsidR="000E39C3" w:rsidRPr="006911FD" w:rsidRDefault="000E39C3" w:rsidP="00097203">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6911FD">
              <w:rPr>
                <w:rFonts w:eastAsia="Times New Roman" w:cstheme="minorHAnsi"/>
                <w:sz w:val="20"/>
                <w:szCs w:val="20"/>
              </w:rPr>
              <w:t xml:space="preserve">200 ppm </w:t>
            </w:r>
          </w:p>
          <w:p w14:paraId="102F7688" w14:textId="77777777" w:rsidR="000E39C3" w:rsidRPr="007326D2" w:rsidRDefault="000E39C3" w:rsidP="00097203">
            <w:pPr>
              <w:cnfStyle w:val="000000100000" w:firstRow="0" w:lastRow="0" w:firstColumn="0" w:lastColumn="0" w:oddVBand="0" w:evenVBand="0" w:oddHBand="1" w:evenHBand="0" w:firstRowFirstColumn="0" w:firstRowLastColumn="0" w:lastRowFirstColumn="0" w:lastRowLastColumn="0"/>
              <w:rPr>
                <w:rFonts w:eastAsia="Times New Roman" w:cstheme="minorHAnsi"/>
                <w:i/>
                <w:sz w:val="18"/>
                <w:szCs w:val="18"/>
              </w:rPr>
            </w:pPr>
            <w:r w:rsidRPr="007326D2">
              <w:rPr>
                <w:rFonts w:eastAsia="Times New Roman" w:cstheme="minorHAnsi"/>
                <w:i/>
                <w:sz w:val="18"/>
                <w:szCs w:val="18"/>
              </w:rPr>
              <w:t>(ACGIH TLV, TWA)</w:t>
            </w:r>
          </w:p>
        </w:tc>
        <w:tc>
          <w:tcPr>
            <w:tcW w:w="1633" w:type="dxa"/>
            <w:tcBorders>
              <w:top w:val="single" w:sz="4" w:space="0" w:color="auto"/>
              <w:left w:val="single" w:sz="4" w:space="0" w:color="auto"/>
              <w:bottom w:val="single" w:sz="4" w:space="0" w:color="auto"/>
              <w:right w:val="single" w:sz="4" w:space="0" w:color="auto"/>
            </w:tcBorders>
            <w:hideMark/>
          </w:tcPr>
          <w:p w14:paraId="07E3053E" w14:textId="77777777" w:rsidR="000E39C3" w:rsidRPr="006911FD" w:rsidRDefault="000E39C3" w:rsidP="00097203">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6911FD">
              <w:rPr>
                <w:rFonts w:eastAsia="Times New Roman" w:cstheme="minorHAnsi"/>
                <w:sz w:val="20"/>
                <w:szCs w:val="20"/>
              </w:rPr>
              <w:t> </w:t>
            </w:r>
          </w:p>
        </w:tc>
        <w:tc>
          <w:tcPr>
            <w:tcW w:w="1530" w:type="dxa"/>
            <w:tcBorders>
              <w:top w:val="single" w:sz="4" w:space="0" w:color="auto"/>
              <w:left w:val="single" w:sz="4" w:space="0" w:color="auto"/>
              <w:bottom w:val="single" w:sz="4" w:space="0" w:color="auto"/>
              <w:right w:val="single" w:sz="4" w:space="0" w:color="auto"/>
            </w:tcBorders>
            <w:noWrap/>
            <w:vAlign w:val="center"/>
            <w:hideMark/>
          </w:tcPr>
          <w:p w14:paraId="2B4CDA17" w14:textId="77777777" w:rsidR="000E39C3" w:rsidRPr="006911FD" w:rsidRDefault="000E39C3" w:rsidP="00AB6D2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6911FD">
              <w:rPr>
                <w:rFonts w:eastAsia="Times New Roman" w:cstheme="minorHAnsi"/>
                <w:sz w:val="20"/>
                <w:szCs w:val="20"/>
              </w:rPr>
              <w:t>2.7</w:t>
            </w:r>
          </w:p>
        </w:tc>
        <w:tc>
          <w:tcPr>
            <w:tcW w:w="1602" w:type="dxa"/>
            <w:tcBorders>
              <w:right w:val="single" w:sz="4" w:space="0" w:color="auto"/>
            </w:tcBorders>
          </w:tcPr>
          <w:p w14:paraId="3E577188" w14:textId="77777777" w:rsidR="000E39C3" w:rsidRPr="006911FD" w:rsidRDefault="000E39C3" w:rsidP="00097203">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6911FD">
              <w:rPr>
                <w:rFonts w:eastAsia="Times New Roman" w:cstheme="minorHAnsi"/>
                <w:sz w:val="20"/>
                <w:szCs w:val="20"/>
              </w:rPr>
              <w:t>Flammable</w:t>
            </w:r>
          </w:p>
        </w:tc>
        <w:tc>
          <w:tcPr>
            <w:tcW w:w="2700" w:type="dxa"/>
            <w:tcBorders>
              <w:top w:val="single" w:sz="4" w:space="0" w:color="auto"/>
              <w:left w:val="single" w:sz="4" w:space="0" w:color="auto"/>
              <w:bottom w:val="single" w:sz="4" w:space="0" w:color="auto"/>
              <w:right w:val="single" w:sz="4" w:space="0" w:color="auto"/>
            </w:tcBorders>
          </w:tcPr>
          <w:p w14:paraId="3BAB4BB1" w14:textId="77777777" w:rsidR="000E39C3" w:rsidRPr="006911FD" w:rsidRDefault="004A1201" w:rsidP="00097203">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Pr>
                <w:rFonts w:eastAsia="Times New Roman" w:cstheme="minorHAnsi"/>
                <w:sz w:val="20"/>
                <w:szCs w:val="20"/>
              </w:rPr>
              <w:t xml:space="preserve">Gas cabinet, </w:t>
            </w:r>
            <w:r w:rsidR="003A6232">
              <w:rPr>
                <w:rFonts w:eastAsia="Times New Roman" w:cstheme="minorHAnsi"/>
                <w:sz w:val="20"/>
                <w:szCs w:val="20"/>
              </w:rPr>
              <w:t>Gas detection, SOP</w:t>
            </w:r>
          </w:p>
        </w:tc>
        <w:tc>
          <w:tcPr>
            <w:tcW w:w="2538" w:type="dxa"/>
            <w:tcBorders>
              <w:left w:val="single" w:sz="4" w:space="0" w:color="auto"/>
              <w:right w:val="single" w:sz="4" w:space="0" w:color="auto"/>
            </w:tcBorders>
          </w:tcPr>
          <w:p w14:paraId="3583A49C" w14:textId="77777777" w:rsidR="000E39C3" w:rsidRPr="006911FD" w:rsidRDefault="003A6232" w:rsidP="00097203">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Pr>
                <w:rFonts w:eastAsia="Times New Roman" w:cstheme="minorHAnsi"/>
                <w:sz w:val="20"/>
                <w:szCs w:val="20"/>
              </w:rPr>
              <w:t>Use non-sparking tools for cylinder change-out</w:t>
            </w:r>
          </w:p>
        </w:tc>
      </w:tr>
      <w:tr w:rsidR="000E39C3" w:rsidRPr="00B9208E" w14:paraId="6F9CCED8" w14:textId="77777777" w:rsidTr="00AB6D2E">
        <w:trPr>
          <w:trHeight w:val="288"/>
        </w:trPr>
        <w:tc>
          <w:tcPr>
            <w:cnfStyle w:val="001000000000" w:firstRow="0" w:lastRow="0" w:firstColumn="1" w:lastColumn="0" w:oddVBand="0" w:evenVBand="0" w:oddHBand="0" w:evenHBand="0" w:firstRowFirstColumn="0" w:firstRowLastColumn="0" w:lastRowFirstColumn="0" w:lastRowLastColumn="0"/>
            <w:tcW w:w="2221" w:type="dxa"/>
            <w:tcBorders>
              <w:top w:val="single" w:sz="4" w:space="0" w:color="auto"/>
              <w:left w:val="single" w:sz="4" w:space="0" w:color="auto"/>
              <w:bottom w:val="single" w:sz="4" w:space="0" w:color="auto"/>
              <w:right w:val="single" w:sz="4" w:space="0" w:color="auto"/>
            </w:tcBorders>
            <w:noWrap/>
            <w:hideMark/>
          </w:tcPr>
          <w:p w14:paraId="689A4628" w14:textId="7603F680" w:rsidR="000E39C3" w:rsidRPr="006911FD" w:rsidRDefault="000E39C3" w:rsidP="00097203">
            <w:pPr>
              <w:rPr>
                <w:rFonts w:eastAsia="Times New Roman" w:cstheme="minorHAnsi"/>
                <w:sz w:val="20"/>
                <w:szCs w:val="20"/>
              </w:rPr>
            </w:pPr>
            <w:r w:rsidRPr="006911FD">
              <w:rPr>
                <w:rFonts w:eastAsia="Times New Roman" w:cstheme="minorHAnsi"/>
                <w:sz w:val="20"/>
                <w:szCs w:val="20"/>
              </w:rPr>
              <w:t>Hydrogen</w:t>
            </w:r>
            <w:r w:rsidR="004A1201">
              <w:rPr>
                <w:rFonts w:eastAsia="Times New Roman" w:cstheme="minorHAnsi"/>
                <w:sz w:val="20"/>
                <w:szCs w:val="20"/>
              </w:rPr>
              <w:t>**</w:t>
            </w:r>
            <w:r w:rsidR="009E17D6">
              <w:rPr>
                <w:rFonts w:eastAsia="Times New Roman" w:cstheme="minorHAnsi"/>
                <w:sz w:val="20"/>
                <w:szCs w:val="20"/>
              </w:rPr>
              <w:t>*</w:t>
            </w:r>
          </w:p>
        </w:tc>
        <w:tc>
          <w:tcPr>
            <w:tcW w:w="1672" w:type="dxa"/>
            <w:tcBorders>
              <w:top w:val="single" w:sz="4" w:space="0" w:color="auto"/>
              <w:left w:val="single" w:sz="4" w:space="0" w:color="auto"/>
              <w:bottom w:val="single" w:sz="4" w:space="0" w:color="auto"/>
              <w:right w:val="single" w:sz="4" w:space="0" w:color="auto"/>
            </w:tcBorders>
            <w:hideMark/>
          </w:tcPr>
          <w:p w14:paraId="0182561C" w14:textId="77777777" w:rsidR="000E39C3" w:rsidRPr="006911FD" w:rsidRDefault="000E39C3" w:rsidP="00097203">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6911FD">
              <w:rPr>
                <w:rFonts w:eastAsia="Times New Roman" w:cstheme="minorHAnsi"/>
                <w:sz w:val="20"/>
                <w:szCs w:val="20"/>
              </w:rPr>
              <w:t> </w:t>
            </w:r>
          </w:p>
        </w:tc>
        <w:tc>
          <w:tcPr>
            <w:tcW w:w="1633" w:type="dxa"/>
            <w:tcBorders>
              <w:top w:val="single" w:sz="4" w:space="0" w:color="auto"/>
              <w:left w:val="single" w:sz="4" w:space="0" w:color="auto"/>
              <w:bottom w:val="single" w:sz="4" w:space="0" w:color="auto"/>
              <w:right w:val="single" w:sz="4" w:space="0" w:color="auto"/>
            </w:tcBorders>
            <w:hideMark/>
          </w:tcPr>
          <w:p w14:paraId="002E2108" w14:textId="77777777" w:rsidR="000E39C3" w:rsidRPr="006911FD" w:rsidRDefault="000E39C3" w:rsidP="00097203">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6911FD">
              <w:rPr>
                <w:rFonts w:eastAsia="Times New Roman" w:cstheme="minorHAnsi"/>
                <w:sz w:val="20"/>
                <w:szCs w:val="20"/>
              </w:rPr>
              <w:t> </w:t>
            </w:r>
          </w:p>
        </w:tc>
        <w:tc>
          <w:tcPr>
            <w:tcW w:w="1530" w:type="dxa"/>
            <w:tcBorders>
              <w:top w:val="single" w:sz="4" w:space="0" w:color="auto"/>
              <w:left w:val="single" w:sz="4" w:space="0" w:color="auto"/>
              <w:bottom w:val="single" w:sz="4" w:space="0" w:color="auto"/>
              <w:right w:val="single" w:sz="4" w:space="0" w:color="auto"/>
            </w:tcBorders>
            <w:noWrap/>
            <w:vAlign w:val="center"/>
            <w:hideMark/>
          </w:tcPr>
          <w:p w14:paraId="04B5CD82" w14:textId="77777777" w:rsidR="000E39C3" w:rsidRPr="006911FD" w:rsidRDefault="000E39C3" w:rsidP="00AB6D2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6911FD">
              <w:rPr>
                <w:rFonts w:eastAsia="Times New Roman" w:cstheme="minorHAnsi"/>
                <w:sz w:val="20"/>
                <w:szCs w:val="20"/>
              </w:rPr>
              <w:t>4</w:t>
            </w:r>
            <w:r w:rsidR="00AB6D2E">
              <w:rPr>
                <w:rFonts w:eastAsia="Times New Roman" w:cstheme="minorHAnsi"/>
                <w:sz w:val="20"/>
                <w:szCs w:val="20"/>
              </w:rPr>
              <w:t>.0</w:t>
            </w:r>
          </w:p>
        </w:tc>
        <w:tc>
          <w:tcPr>
            <w:tcW w:w="1602" w:type="dxa"/>
            <w:tcBorders>
              <w:right w:val="single" w:sz="4" w:space="0" w:color="auto"/>
            </w:tcBorders>
          </w:tcPr>
          <w:p w14:paraId="4D99A989" w14:textId="77777777" w:rsidR="000E39C3" w:rsidRPr="006911FD" w:rsidRDefault="000E39C3" w:rsidP="00097203">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6911FD">
              <w:rPr>
                <w:rFonts w:eastAsia="Times New Roman" w:cstheme="minorHAnsi"/>
                <w:sz w:val="20"/>
                <w:szCs w:val="20"/>
              </w:rPr>
              <w:t>Flammable</w:t>
            </w:r>
          </w:p>
        </w:tc>
        <w:tc>
          <w:tcPr>
            <w:tcW w:w="2700" w:type="dxa"/>
            <w:tcBorders>
              <w:top w:val="single" w:sz="4" w:space="0" w:color="auto"/>
              <w:left w:val="single" w:sz="4" w:space="0" w:color="auto"/>
              <w:bottom w:val="single" w:sz="4" w:space="0" w:color="auto"/>
              <w:right w:val="single" w:sz="4" w:space="0" w:color="auto"/>
            </w:tcBorders>
          </w:tcPr>
          <w:p w14:paraId="1B09CEC6" w14:textId="77777777" w:rsidR="000E39C3" w:rsidRPr="006911FD" w:rsidRDefault="004A1201" w:rsidP="00097203">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Pr>
                <w:rFonts w:eastAsia="Times New Roman" w:cstheme="minorHAnsi"/>
                <w:sz w:val="20"/>
                <w:szCs w:val="20"/>
              </w:rPr>
              <w:t xml:space="preserve">Gas cabinet, </w:t>
            </w:r>
            <w:r w:rsidR="003A6232">
              <w:rPr>
                <w:rFonts w:eastAsia="Times New Roman" w:cstheme="minorHAnsi"/>
                <w:sz w:val="20"/>
                <w:szCs w:val="20"/>
              </w:rPr>
              <w:t>Gas detection, SOP</w:t>
            </w:r>
          </w:p>
        </w:tc>
        <w:tc>
          <w:tcPr>
            <w:tcW w:w="2538" w:type="dxa"/>
            <w:tcBorders>
              <w:left w:val="single" w:sz="4" w:space="0" w:color="auto"/>
              <w:right w:val="single" w:sz="4" w:space="0" w:color="auto"/>
            </w:tcBorders>
          </w:tcPr>
          <w:p w14:paraId="624E443D" w14:textId="77777777" w:rsidR="000E39C3" w:rsidRPr="006911FD" w:rsidRDefault="003A6232" w:rsidP="00097203">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Pr>
                <w:rFonts w:eastAsia="Times New Roman" w:cstheme="minorHAnsi"/>
                <w:sz w:val="20"/>
                <w:szCs w:val="20"/>
              </w:rPr>
              <w:t>Use non-sparking tools for cylinder change-out</w:t>
            </w:r>
          </w:p>
        </w:tc>
      </w:tr>
      <w:tr w:rsidR="000E39C3" w:rsidRPr="00B9208E" w14:paraId="14508A7E" w14:textId="77777777" w:rsidTr="00AB6D2E">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221" w:type="dxa"/>
            <w:tcBorders>
              <w:top w:val="single" w:sz="4" w:space="0" w:color="auto"/>
              <w:left w:val="single" w:sz="4" w:space="0" w:color="auto"/>
              <w:bottom w:val="single" w:sz="4" w:space="0" w:color="auto"/>
              <w:right w:val="single" w:sz="4" w:space="0" w:color="auto"/>
            </w:tcBorders>
            <w:noWrap/>
            <w:hideMark/>
          </w:tcPr>
          <w:p w14:paraId="6DB829E1" w14:textId="111484D7" w:rsidR="000E39C3" w:rsidRPr="006911FD" w:rsidRDefault="000E39C3" w:rsidP="00097203">
            <w:pPr>
              <w:rPr>
                <w:rFonts w:eastAsia="Times New Roman" w:cstheme="minorHAnsi"/>
                <w:sz w:val="20"/>
                <w:szCs w:val="20"/>
              </w:rPr>
            </w:pPr>
            <w:r w:rsidRPr="006911FD">
              <w:rPr>
                <w:rFonts w:eastAsia="Times New Roman" w:cstheme="minorHAnsi"/>
                <w:sz w:val="20"/>
                <w:szCs w:val="20"/>
              </w:rPr>
              <w:t>Methane</w:t>
            </w:r>
            <w:r w:rsidR="00D40931">
              <w:rPr>
                <w:rFonts w:eastAsia="Times New Roman" w:cstheme="minorHAnsi"/>
                <w:sz w:val="20"/>
                <w:szCs w:val="20"/>
              </w:rPr>
              <w:t>**</w:t>
            </w:r>
            <w:r w:rsidR="009E17D6">
              <w:rPr>
                <w:rFonts w:eastAsia="Times New Roman" w:cstheme="minorHAnsi"/>
                <w:sz w:val="20"/>
                <w:szCs w:val="20"/>
              </w:rPr>
              <w:t>*</w:t>
            </w:r>
            <w:r w:rsidRPr="006911FD">
              <w:rPr>
                <w:rFonts w:eastAsia="Times New Roman" w:cstheme="minorHAnsi"/>
                <w:sz w:val="20"/>
                <w:szCs w:val="20"/>
              </w:rPr>
              <w:t xml:space="preserve"> </w:t>
            </w:r>
          </w:p>
        </w:tc>
        <w:tc>
          <w:tcPr>
            <w:tcW w:w="1672" w:type="dxa"/>
            <w:tcBorders>
              <w:top w:val="single" w:sz="4" w:space="0" w:color="auto"/>
              <w:left w:val="single" w:sz="4" w:space="0" w:color="auto"/>
              <w:bottom w:val="single" w:sz="4" w:space="0" w:color="auto"/>
              <w:right w:val="single" w:sz="4" w:space="0" w:color="auto"/>
            </w:tcBorders>
            <w:hideMark/>
          </w:tcPr>
          <w:p w14:paraId="4D2B8EDB" w14:textId="77777777" w:rsidR="000E39C3" w:rsidRPr="006911FD" w:rsidRDefault="000E39C3" w:rsidP="00097203">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6911FD">
              <w:rPr>
                <w:rFonts w:eastAsia="Times New Roman" w:cstheme="minorHAnsi"/>
                <w:sz w:val="20"/>
                <w:szCs w:val="20"/>
              </w:rPr>
              <w:t>1000 ppm</w:t>
            </w:r>
          </w:p>
          <w:p w14:paraId="1B14339D" w14:textId="77777777" w:rsidR="000E39C3" w:rsidRPr="007326D2" w:rsidRDefault="000E39C3" w:rsidP="00097203">
            <w:pPr>
              <w:cnfStyle w:val="000000100000" w:firstRow="0" w:lastRow="0" w:firstColumn="0" w:lastColumn="0" w:oddVBand="0" w:evenVBand="0" w:oddHBand="1" w:evenHBand="0" w:firstRowFirstColumn="0" w:firstRowLastColumn="0" w:lastRowFirstColumn="0" w:lastRowLastColumn="0"/>
              <w:rPr>
                <w:rFonts w:eastAsia="Times New Roman" w:cstheme="minorHAnsi"/>
                <w:i/>
                <w:sz w:val="18"/>
                <w:szCs w:val="18"/>
              </w:rPr>
            </w:pPr>
            <w:r w:rsidRPr="007326D2">
              <w:rPr>
                <w:rFonts w:eastAsia="Times New Roman" w:cstheme="minorHAnsi"/>
                <w:i/>
                <w:sz w:val="18"/>
                <w:szCs w:val="18"/>
              </w:rPr>
              <w:t>(ACGIH, TWA)</w:t>
            </w:r>
          </w:p>
        </w:tc>
        <w:tc>
          <w:tcPr>
            <w:tcW w:w="1633" w:type="dxa"/>
            <w:tcBorders>
              <w:top w:val="single" w:sz="4" w:space="0" w:color="auto"/>
              <w:left w:val="single" w:sz="4" w:space="0" w:color="auto"/>
              <w:bottom w:val="single" w:sz="4" w:space="0" w:color="auto"/>
              <w:right w:val="single" w:sz="4" w:space="0" w:color="auto"/>
            </w:tcBorders>
            <w:hideMark/>
          </w:tcPr>
          <w:p w14:paraId="710CCF85" w14:textId="77777777" w:rsidR="000E39C3" w:rsidRPr="006911FD" w:rsidRDefault="000E39C3" w:rsidP="00097203">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6911FD">
              <w:rPr>
                <w:rFonts w:eastAsia="Times New Roman" w:cstheme="minorHAnsi"/>
                <w:sz w:val="20"/>
                <w:szCs w:val="20"/>
              </w:rPr>
              <w:t> </w:t>
            </w:r>
          </w:p>
        </w:tc>
        <w:tc>
          <w:tcPr>
            <w:tcW w:w="1530" w:type="dxa"/>
            <w:tcBorders>
              <w:top w:val="single" w:sz="4" w:space="0" w:color="auto"/>
              <w:left w:val="single" w:sz="4" w:space="0" w:color="auto"/>
              <w:bottom w:val="single" w:sz="4" w:space="0" w:color="auto"/>
              <w:right w:val="single" w:sz="4" w:space="0" w:color="auto"/>
            </w:tcBorders>
            <w:noWrap/>
            <w:vAlign w:val="center"/>
            <w:hideMark/>
          </w:tcPr>
          <w:p w14:paraId="13821815" w14:textId="77777777" w:rsidR="000E39C3" w:rsidRPr="006911FD" w:rsidRDefault="000E39C3" w:rsidP="00AB6D2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6911FD">
              <w:rPr>
                <w:rFonts w:eastAsia="Times New Roman" w:cstheme="minorHAnsi"/>
                <w:sz w:val="20"/>
                <w:szCs w:val="20"/>
              </w:rPr>
              <w:t>5</w:t>
            </w:r>
            <w:r w:rsidR="00AB6D2E">
              <w:rPr>
                <w:rFonts w:eastAsia="Times New Roman" w:cstheme="minorHAnsi"/>
                <w:sz w:val="20"/>
                <w:szCs w:val="20"/>
              </w:rPr>
              <w:t>.0</w:t>
            </w:r>
          </w:p>
        </w:tc>
        <w:tc>
          <w:tcPr>
            <w:tcW w:w="1602" w:type="dxa"/>
            <w:tcBorders>
              <w:right w:val="single" w:sz="4" w:space="0" w:color="auto"/>
            </w:tcBorders>
          </w:tcPr>
          <w:p w14:paraId="00E28D5D" w14:textId="77777777" w:rsidR="000E39C3" w:rsidRPr="006911FD" w:rsidRDefault="000E39C3" w:rsidP="00097203">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6911FD">
              <w:rPr>
                <w:rFonts w:eastAsia="Times New Roman" w:cstheme="minorHAnsi"/>
                <w:sz w:val="20"/>
                <w:szCs w:val="20"/>
              </w:rPr>
              <w:t>Flammable</w:t>
            </w:r>
          </w:p>
        </w:tc>
        <w:tc>
          <w:tcPr>
            <w:tcW w:w="2700" w:type="dxa"/>
            <w:tcBorders>
              <w:top w:val="single" w:sz="4" w:space="0" w:color="auto"/>
              <w:left w:val="single" w:sz="4" w:space="0" w:color="auto"/>
              <w:bottom w:val="single" w:sz="4" w:space="0" w:color="auto"/>
              <w:right w:val="single" w:sz="4" w:space="0" w:color="auto"/>
            </w:tcBorders>
          </w:tcPr>
          <w:p w14:paraId="0E55D0F3" w14:textId="77777777" w:rsidR="000E39C3" w:rsidRPr="006911FD" w:rsidRDefault="004A1201" w:rsidP="00097203">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Pr>
                <w:rFonts w:eastAsia="Times New Roman" w:cstheme="minorHAnsi"/>
                <w:sz w:val="20"/>
                <w:szCs w:val="20"/>
              </w:rPr>
              <w:t xml:space="preserve">Gas cabinet, </w:t>
            </w:r>
            <w:r w:rsidR="003A6232">
              <w:rPr>
                <w:rFonts w:eastAsia="Times New Roman" w:cstheme="minorHAnsi"/>
                <w:sz w:val="20"/>
                <w:szCs w:val="20"/>
              </w:rPr>
              <w:t>Gas detection, SOP</w:t>
            </w:r>
          </w:p>
        </w:tc>
        <w:tc>
          <w:tcPr>
            <w:tcW w:w="2538" w:type="dxa"/>
            <w:tcBorders>
              <w:left w:val="single" w:sz="4" w:space="0" w:color="auto"/>
              <w:right w:val="single" w:sz="4" w:space="0" w:color="auto"/>
            </w:tcBorders>
          </w:tcPr>
          <w:p w14:paraId="0D3DBB8B" w14:textId="77777777" w:rsidR="000E39C3" w:rsidRPr="006911FD" w:rsidRDefault="003A6232" w:rsidP="00097203">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Pr>
                <w:rFonts w:eastAsia="Times New Roman" w:cstheme="minorHAnsi"/>
                <w:sz w:val="20"/>
                <w:szCs w:val="20"/>
              </w:rPr>
              <w:t>Use non-sparking tools for cylinder change-out</w:t>
            </w:r>
          </w:p>
        </w:tc>
      </w:tr>
      <w:tr w:rsidR="000E39C3" w:rsidRPr="00B9208E" w14:paraId="0F7EE058" w14:textId="77777777" w:rsidTr="00AB6D2E">
        <w:trPr>
          <w:trHeight w:val="501"/>
        </w:trPr>
        <w:tc>
          <w:tcPr>
            <w:cnfStyle w:val="001000000000" w:firstRow="0" w:lastRow="0" w:firstColumn="1" w:lastColumn="0" w:oddVBand="0" w:evenVBand="0" w:oddHBand="0" w:evenHBand="0" w:firstRowFirstColumn="0" w:firstRowLastColumn="0" w:lastRowFirstColumn="0" w:lastRowLastColumn="0"/>
            <w:tcW w:w="2221" w:type="dxa"/>
            <w:tcBorders>
              <w:top w:val="single" w:sz="4" w:space="0" w:color="auto"/>
              <w:left w:val="single" w:sz="4" w:space="0" w:color="auto"/>
              <w:bottom w:val="single" w:sz="4" w:space="0" w:color="auto"/>
              <w:right w:val="single" w:sz="4" w:space="0" w:color="auto"/>
            </w:tcBorders>
            <w:noWrap/>
            <w:hideMark/>
          </w:tcPr>
          <w:p w14:paraId="70DDCE70" w14:textId="77777777" w:rsidR="000E39C3" w:rsidRPr="006911FD" w:rsidRDefault="000E39C3" w:rsidP="00097203">
            <w:pPr>
              <w:rPr>
                <w:rFonts w:eastAsia="Times New Roman" w:cstheme="minorHAnsi"/>
                <w:sz w:val="20"/>
                <w:szCs w:val="20"/>
              </w:rPr>
            </w:pPr>
            <w:r w:rsidRPr="006911FD">
              <w:rPr>
                <w:rFonts w:eastAsia="Times New Roman" w:cstheme="minorHAnsi"/>
                <w:sz w:val="20"/>
                <w:szCs w:val="20"/>
              </w:rPr>
              <w:t>Arsine</w:t>
            </w:r>
          </w:p>
        </w:tc>
        <w:tc>
          <w:tcPr>
            <w:tcW w:w="1672" w:type="dxa"/>
            <w:tcBorders>
              <w:top w:val="single" w:sz="4" w:space="0" w:color="auto"/>
              <w:left w:val="single" w:sz="4" w:space="0" w:color="auto"/>
              <w:bottom w:val="single" w:sz="4" w:space="0" w:color="auto"/>
              <w:right w:val="single" w:sz="4" w:space="0" w:color="auto"/>
            </w:tcBorders>
            <w:hideMark/>
          </w:tcPr>
          <w:p w14:paraId="08458BE6" w14:textId="77777777" w:rsidR="000E39C3" w:rsidRDefault="000E39C3" w:rsidP="00097203">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6911FD">
              <w:rPr>
                <w:rFonts w:eastAsia="Times New Roman" w:cstheme="minorHAnsi"/>
                <w:sz w:val="20"/>
                <w:szCs w:val="20"/>
              </w:rPr>
              <w:t xml:space="preserve">0.005 ppm </w:t>
            </w:r>
          </w:p>
          <w:p w14:paraId="6F14B352" w14:textId="77777777" w:rsidR="000E39C3" w:rsidRPr="007326D2" w:rsidRDefault="000E39C3" w:rsidP="00097203">
            <w:pPr>
              <w:cnfStyle w:val="000000000000" w:firstRow="0" w:lastRow="0" w:firstColumn="0" w:lastColumn="0" w:oddVBand="0" w:evenVBand="0" w:oddHBand="0" w:evenHBand="0" w:firstRowFirstColumn="0" w:firstRowLastColumn="0" w:lastRowFirstColumn="0" w:lastRowLastColumn="0"/>
              <w:rPr>
                <w:rFonts w:eastAsia="Times New Roman" w:cstheme="minorHAnsi"/>
                <w:i/>
                <w:sz w:val="18"/>
                <w:szCs w:val="18"/>
              </w:rPr>
            </w:pPr>
            <w:r w:rsidRPr="007326D2">
              <w:rPr>
                <w:rFonts w:eastAsia="Times New Roman" w:cstheme="minorHAnsi"/>
                <w:i/>
                <w:sz w:val="18"/>
                <w:szCs w:val="18"/>
              </w:rPr>
              <w:t>(ACGIH TLV, TWA)</w:t>
            </w:r>
          </w:p>
        </w:tc>
        <w:tc>
          <w:tcPr>
            <w:tcW w:w="1633" w:type="dxa"/>
            <w:tcBorders>
              <w:top w:val="single" w:sz="4" w:space="0" w:color="auto"/>
              <w:left w:val="single" w:sz="4" w:space="0" w:color="auto"/>
              <w:bottom w:val="single" w:sz="4" w:space="0" w:color="auto"/>
              <w:right w:val="single" w:sz="4" w:space="0" w:color="auto"/>
            </w:tcBorders>
            <w:hideMark/>
          </w:tcPr>
          <w:p w14:paraId="0830368C" w14:textId="77777777" w:rsidR="000E39C3" w:rsidRDefault="000E39C3" w:rsidP="00097203">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6911FD">
              <w:rPr>
                <w:rFonts w:eastAsia="Times New Roman" w:cstheme="minorHAnsi"/>
                <w:sz w:val="20"/>
                <w:szCs w:val="20"/>
              </w:rPr>
              <w:t xml:space="preserve">0.05 ppm </w:t>
            </w:r>
          </w:p>
          <w:p w14:paraId="3CA93FBF" w14:textId="77777777" w:rsidR="000E39C3" w:rsidRPr="007326D2" w:rsidRDefault="000E39C3" w:rsidP="00097203">
            <w:pPr>
              <w:cnfStyle w:val="000000000000" w:firstRow="0" w:lastRow="0" w:firstColumn="0" w:lastColumn="0" w:oddVBand="0" w:evenVBand="0" w:oddHBand="0" w:evenHBand="0" w:firstRowFirstColumn="0" w:firstRowLastColumn="0" w:lastRowFirstColumn="0" w:lastRowLastColumn="0"/>
              <w:rPr>
                <w:rFonts w:eastAsia="Times New Roman" w:cstheme="minorHAnsi"/>
                <w:i/>
                <w:sz w:val="18"/>
                <w:szCs w:val="18"/>
              </w:rPr>
            </w:pPr>
            <w:r w:rsidRPr="007326D2">
              <w:rPr>
                <w:rFonts w:eastAsia="Times New Roman" w:cstheme="minorHAnsi"/>
                <w:i/>
                <w:sz w:val="18"/>
                <w:szCs w:val="18"/>
              </w:rPr>
              <w:t>(OSHA PEL, TWA)</w:t>
            </w:r>
          </w:p>
        </w:tc>
        <w:tc>
          <w:tcPr>
            <w:tcW w:w="1530" w:type="dxa"/>
            <w:tcBorders>
              <w:top w:val="single" w:sz="4" w:space="0" w:color="auto"/>
              <w:left w:val="single" w:sz="4" w:space="0" w:color="auto"/>
              <w:bottom w:val="single" w:sz="4" w:space="0" w:color="auto"/>
              <w:right w:val="single" w:sz="4" w:space="0" w:color="auto"/>
            </w:tcBorders>
            <w:noWrap/>
            <w:vAlign w:val="center"/>
            <w:hideMark/>
          </w:tcPr>
          <w:p w14:paraId="43FF66A4" w14:textId="77777777" w:rsidR="000E39C3" w:rsidRPr="006911FD" w:rsidRDefault="000E39C3" w:rsidP="00AB6D2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tc>
        <w:tc>
          <w:tcPr>
            <w:tcW w:w="1602" w:type="dxa"/>
            <w:tcBorders>
              <w:right w:val="single" w:sz="4" w:space="0" w:color="auto"/>
            </w:tcBorders>
          </w:tcPr>
          <w:p w14:paraId="38117CC4" w14:textId="77777777" w:rsidR="000E39C3" w:rsidRPr="006911FD" w:rsidRDefault="000E39C3" w:rsidP="00097203">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6911FD">
              <w:rPr>
                <w:rFonts w:eastAsia="Times New Roman" w:cstheme="minorHAnsi"/>
                <w:sz w:val="20"/>
                <w:szCs w:val="20"/>
              </w:rPr>
              <w:t>Highly Toxic</w:t>
            </w:r>
          </w:p>
        </w:tc>
        <w:tc>
          <w:tcPr>
            <w:tcW w:w="2700" w:type="dxa"/>
            <w:tcBorders>
              <w:top w:val="single" w:sz="4" w:space="0" w:color="auto"/>
              <w:left w:val="single" w:sz="4" w:space="0" w:color="auto"/>
              <w:bottom w:val="single" w:sz="4" w:space="0" w:color="auto"/>
              <w:right w:val="single" w:sz="4" w:space="0" w:color="auto"/>
            </w:tcBorders>
          </w:tcPr>
          <w:p w14:paraId="11EC4738" w14:textId="77777777" w:rsidR="000E39C3" w:rsidRPr="006911FD" w:rsidRDefault="00AB6D2E" w:rsidP="00097203">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Pr>
                <w:rFonts w:eastAsia="Times New Roman" w:cstheme="minorHAnsi"/>
                <w:sz w:val="20"/>
                <w:szCs w:val="20"/>
              </w:rPr>
              <w:t xml:space="preserve">Gas cabinet, </w:t>
            </w:r>
            <w:r w:rsidR="003A6232">
              <w:rPr>
                <w:rFonts w:eastAsia="Times New Roman" w:cstheme="minorHAnsi"/>
                <w:sz w:val="20"/>
                <w:szCs w:val="20"/>
              </w:rPr>
              <w:t>Gas detection, SOP</w:t>
            </w:r>
          </w:p>
        </w:tc>
        <w:tc>
          <w:tcPr>
            <w:tcW w:w="2538" w:type="dxa"/>
            <w:tcBorders>
              <w:left w:val="single" w:sz="4" w:space="0" w:color="auto"/>
              <w:right w:val="single" w:sz="4" w:space="0" w:color="auto"/>
            </w:tcBorders>
          </w:tcPr>
          <w:p w14:paraId="3074E4EB" w14:textId="77777777" w:rsidR="000E39C3" w:rsidRPr="006911FD" w:rsidRDefault="00AB6D2E" w:rsidP="00AB6D2E">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Pr>
                <w:rFonts w:eastAsia="Times New Roman" w:cstheme="minorHAnsi"/>
                <w:sz w:val="20"/>
                <w:szCs w:val="20"/>
              </w:rPr>
              <w:t>Minimum amount based on procedure</w:t>
            </w:r>
          </w:p>
        </w:tc>
      </w:tr>
      <w:tr w:rsidR="000E39C3" w:rsidRPr="00B9208E" w14:paraId="3F785D55" w14:textId="77777777" w:rsidTr="00AB6D2E">
        <w:trPr>
          <w:cnfStyle w:val="000000100000" w:firstRow="0" w:lastRow="0" w:firstColumn="0" w:lastColumn="0" w:oddVBand="0" w:evenVBand="0" w:oddHBand="1"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2221" w:type="dxa"/>
            <w:tcBorders>
              <w:top w:val="single" w:sz="4" w:space="0" w:color="auto"/>
              <w:left w:val="single" w:sz="4" w:space="0" w:color="auto"/>
              <w:bottom w:val="single" w:sz="4" w:space="0" w:color="auto"/>
              <w:right w:val="single" w:sz="4" w:space="0" w:color="auto"/>
            </w:tcBorders>
            <w:noWrap/>
            <w:hideMark/>
          </w:tcPr>
          <w:p w14:paraId="117142B3" w14:textId="77777777" w:rsidR="000E39C3" w:rsidRPr="006911FD" w:rsidRDefault="000E39C3" w:rsidP="00097203">
            <w:pPr>
              <w:rPr>
                <w:rFonts w:eastAsia="Times New Roman" w:cstheme="minorHAnsi"/>
                <w:sz w:val="20"/>
                <w:szCs w:val="20"/>
              </w:rPr>
            </w:pPr>
            <w:r w:rsidRPr="006911FD">
              <w:rPr>
                <w:rFonts w:eastAsia="Times New Roman" w:cstheme="minorHAnsi"/>
                <w:sz w:val="20"/>
                <w:szCs w:val="20"/>
              </w:rPr>
              <w:t>Bromine</w:t>
            </w:r>
          </w:p>
        </w:tc>
        <w:tc>
          <w:tcPr>
            <w:tcW w:w="1672" w:type="dxa"/>
            <w:tcBorders>
              <w:top w:val="single" w:sz="4" w:space="0" w:color="auto"/>
              <w:left w:val="single" w:sz="4" w:space="0" w:color="auto"/>
              <w:bottom w:val="single" w:sz="4" w:space="0" w:color="auto"/>
              <w:right w:val="single" w:sz="4" w:space="0" w:color="auto"/>
            </w:tcBorders>
            <w:hideMark/>
          </w:tcPr>
          <w:p w14:paraId="41187F61" w14:textId="77777777" w:rsidR="000E39C3" w:rsidRPr="0057079B" w:rsidRDefault="000E39C3" w:rsidP="0057079B">
            <w:pPr>
              <w:pStyle w:val="ListParagraph"/>
              <w:numPr>
                <w:ilvl w:val="1"/>
                <w:numId w:val="36"/>
              </w:num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57079B">
              <w:rPr>
                <w:rFonts w:eastAsia="Times New Roman" w:cstheme="minorHAnsi"/>
                <w:sz w:val="20"/>
                <w:szCs w:val="20"/>
              </w:rPr>
              <w:t>ppm</w:t>
            </w:r>
          </w:p>
          <w:p w14:paraId="63DB8879" w14:textId="77777777" w:rsidR="000E39C3" w:rsidRPr="007326D2" w:rsidRDefault="000E39C3" w:rsidP="00097203">
            <w:pPr>
              <w:cnfStyle w:val="000000100000" w:firstRow="0" w:lastRow="0" w:firstColumn="0" w:lastColumn="0" w:oddVBand="0" w:evenVBand="0" w:oddHBand="1" w:evenHBand="0" w:firstRowFirstColumn="0" w:firstRowLastColumn="0" w:lastRowFirstColumn="0" w:lastRowLastColumn="0"/>
              <w:rPr>
                <w:rFonts w:eastAsia="Times New Roman" w:cstheme="minorHAnsi"/>
                <w:i/>
                <w:sz w:val="18"/>
                <w:szCs w:val="18"/>
              </w:rPr>
            </w:pPr>
            <w:r w:rsidRPr="007326D2">
              <w:rPr>
                <w:rFonts w:eastAsia="Times New Roman" w:cstheme="minorHAnsi"/>
                <w:i/>
                <w:sz w:val="18"/>
                <w:szCs w:val="18"/>
              </w:rPr>
              <w:t>(ACGIH TLV, TWA)</w:t>
            </w:r>
          </w:p>
        </w:tc>
        <w:tc>
          <w:tcPr>
            <w:tcW w:w="1633" w:type="dxa"/>
            <w:tcBorders>
              <w:top w:val="single" w:sz="4" w:space="0" w:color="auto"/>
              <w:left w:val="single" w:sz="4" w:space="0" w:color="auto"/>
              <w:bottom w:val="single" w:sz="4" w:space="0" w:color="auto"/>
              <w:right w:val="single" w:sz="4" w:space="0" w:color="auto"/>
            </w:tcBorders>
            <w:hideMark/>
          </w:tcPr>
          <w:p w14:paraId="780F7ACC" w14:textId="77777777" w:rsidR="000E39C3" w:rsidRPr="007326D2" w:rsidRDefault="000E39C3" w:rsidP="00185FE7">
            <w:pPr>
              <w:pStyle w:val="ListParagraph"/>
              <w:numPr>
                <w:ilvl w:val="1"/>
                <w:numId w:val="6"/>
              </w:num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7326D2">
              <w:rPr>
                <w:rFonts w:eastAsia="Times New Roman" w:cstheme="minorHAnsi"/>
                <w:sz w:val="20"/>
                <w:szCs w:val="20"/>
              </w:rPr>
              <w:t xml:space="preserve">ppm or 0.7 mg/m3 </w:t>
            </w:r>
          </w:p>
          <w:p w14:paraId="04E6D315" w14:textId="77777777" w:rsidR="000E39C3" w:rsidRPr="007326D2" w:rsidRDefault="000E39C3" w:rsidP="00097203">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7326D2">
              <w:rPr>
                <w:rFonts w:eastAsia="Times New Roman" w:cstheme="minorHAnsi"/>
                <w:i/>
                <w:sz w:val="18"/>
                <w:szCs w:val="18"/>
              </w:rPr>
              <w:t>(OSHA PEL, TWA)</w:t>
            </w:r>
          </w:p>
        </w:tc>
        <w:tc>
          <w:tcPr>
            <w:tcW w:w="1530" w:type="dxa"/>
            <w:tcBorders>
              <w:top w:val="single" w:sz="4" w:space="0" w:color="auto"/>
              <w:left w:val="single" w:sz="4" w:space="0" w:color="auto"/>
              <w:bottom w:val="single" w:sz="4" w:space="0" w:color="auto"/>
              <w:right w:val="single" w:sz="4" w:space="0" w:color="auto"/>
            </w:tcBorders>
            <w:noWrap/>
            <w:vAlign w:val="center"/>
            <w:hideMark/>
          </w:tcPr>
          <w:p w14:paraId="263C808E" w14:textId="77777777" w:rsidR="000E39C3" w:rsidRPr="006911FD" w:rsidRDefault="000E39C3" w:rsidP="00AB6D2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c>
        <w:tc>
          <w:tcPr>
            <w:tcW w:w="1602" w:type="dxa"/>
            <w:tcBorders>
              <w:right w:val="single" w:sz="4" w:space="0" w:color="auto"/>
            </w:tcBorders>
          </w:tcPr>
          <w:p w14:paraId="7A1C9CB4" w14:textId="77777777" w:rsidR="000E39C3" w:rsidRDefault="000E39C3" w:rsidP="00097203">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6911FD">
              <w:rPr>
                <w:rFonts w:eastAsia="Times New Roman" w:cstheme="minorHAnsi"/>
                <w:sz w:val="20"/>
                <w:szCs w:val="20"/>
              </w:rPr>
              <w:t>Highly Toxic</w:t>
            </w:r>
          </w:p>
          <w:p w14:paraId="36B48C6B" w14:textId="77777777" w:rsidR="00AB6D2E" w:rsidRPr="006911FD" w:rsidRDefault="00AB6D2E" w:rsidP="00097203">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Pr>
                <w:rFonts w:eastAsia="Times New Roman" w:cstheme="minorHAnsi"/>
                <w:sz w:val="20"/>
                <w:szCs w:val="20"/>
              </w:rPr>
              <w:t>Corrosive</w:t>
            </w:r>
          </w:p>
        </w:tc>
        <w:tc>
          <w:tcPr>
            <w:tcW w:w="2700" w:type="dxa"/>
            <w:tcBorders>
              <w:top w:val="single" w:sz="4" w:space="0" w:color="auto"/>
              <w:left w:val="single" w:sz="4" w:space="0" w:color="auto"/>
              <w:bottom w:val="single" w:sz="4" w:space="0" w:color="auto"/>
              <w:right w:val="single" w:sz="4" w:space="0" w:color="auto"/>
            </w:tcBorders>
          </w:tcPr>
          <w:p w14:paraId="477BB56B" w14:textId="77777777" w:rsidR="000E39C3" w:rsidRPr="006911FD" w:rsidRDefault="00AB6D2E" w:rsidP="00097203">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Pr>
                <w:rFonts w:eastAsia="Times New Roman" w:cstheme="minorHAnsi"/>
                <w:sz w:val="20"/>
                <w:szCs w:val="20"/>
              </w:rPr>
              <w:t>Gas cabinet, Gas detection, SOP</w:t>
            </w:r>
          </w:p>
        </w:tc>
        <w:tc>
          <w:tcPr>
            <w:tcW w:w="2538" w:type="dxa"/>
            <w:tcBorders>
              <w:left w:val="single" w:sz="4" w:space="0" w:color="auto"/>
              <w:right w:val="single" w:sz="4" w:space="0" w:color="auto"/>
            </w:tcBorders>
          </w:tcPr>
          <w:p w14:paraId="6FEBADD3" w14:textId="77777777" w:rsidR="000E39C3" w:rsidRPr="006911FD" w:rsidRDefault="00AB6D2E" w:rsidP="00097203">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Pr>
                <w:rFonts w:eastAsia="Times New Roman" w:cstheme="minorHAnsi"/>
                <w:sz w:val="20"/>
                <w:szCs w:val="20"/>
              </w:rPr>
              <w:t>Complete purging of gas lines before and after use</w:t>
            </w:r>
          </w:p>
        </w:tc>
      </w:tr>
      <w:tr w:rsidR="000E39C3" w:rsidRPr="00BE0ED3" w14:paraId="64B9CCB4" w14:textId="77777777" w:rsidTr="00AB6D2E">
        <w:trPr>
          <w:trHeight w:val="501"/>
        </w:trPr>
        <w:tc>
          <w:tcPr>
            <w:cnfStyle w:val="001000000000" w:firstRow="0" w:lastRow="0" w:firstColumn="1" w:lastColumn="0" w:oddVBand="0" w:evenVBand="0" w:oddHBand="0" w:evenHBand="0" w:firstRowFirstColumn="0" w:firstRowLastColumn="0" w:lastRowFirstColumn="0" w:lastRowLastColumn="0"/>
            <w:tcW w:w="2221" w:type="dxa"/>
            <w:tcBorders>
              <w:top w:val="single" w:sz="4" w:space="0" w:color="auto"/>
              <w:left w:val="single" w:sz="4" w:space="0" w:color="auto"/>
              <w:bottom w:val="single" w:sz="4" w:space="0" w:color="auto"/>
              <w:right w:val="single" w:sz="4" w:space="0" w:color="auto"/>
            </w:tcBorders>
            <w:noWrap/>
            <w:hideMark/>
          </w:tcPr>
          <w:p w14:paraId="07A14C17" w14:textId="77777777" w:rsidR="000E39C3" w:rsidRPr="006911FD" w:rsidRDefault="000E39C3" w:rsidP="00097203">
            <w:pPr>
              <w:rPr>
                <w:rFonts w:eastAsia="Times New Roman" w:cstheme="minorHAnsi"/>
                <w:color w:val="000000"/>
                <w:sz w:val="20"/>
                <w:szCs w:val="20"/>
              </w:rPr>
            </w:pPr>
            <w:r w:rsidRPr="006911FD">
              <w:rPr>
                <w:rFonts w:eastAsia="Times New Roman" w:cstheme="minorHAnsi"/>
                <w:color w:val="000000"/>
                <w:sz w:val="20"/>
                <w:szCs w:val="20"/>
              </w:rPr>
              <w:t>Chlorine</w:t>
            </w:r>
          </w:p>
        </w:tc>
        <w:tc>
          <w:tcPr>
            <w:tcW w:w="1672" w:type="dxa"/>
            <w:tcBorders>
              <w:top w:val="single" w:sz="4" w:space="0" w:color="auto"/>
              <w:left w:val="single" w:sz="4" w:space="0" w:color="auto"/>
              <w:bottom w:val="single" w:sz="4" w:space="0" w:color="auto"/>
              <w:right w:val="single" w:sz="4" w:space="0" w:color="auto"/>
            </w:tcBorders>
            <w:hideMark/>
          </w:tcPr>
          <w:p w14:paraId="51F0C966" w14:textId="77777777" w:rsidR="000E39C3" w:rsidRDefault="000E39C3" w:rsidP="00097203">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911FD">
              <w:rPr>
                <w:rFonts w:eastAsia="Times New Roman" w:cstheme="minorHAnsi"/>
                <w:color w:val="000000"/>
                <w:sz w:val="20"/>
                <w:szCs w:val="20"/>
              </w:rPr>
              <w:t xml:space="preserve">0.5 ppm </w:t>
            </w:r>
          </w:p>
          <w:p w14:paraId="1D6B2CFE" w14:textId="77777777" w:rsidR="000E39C3" w:rsidRPr="007326D2" w:rsidRDefault="000E39C3" w:rsidP="00097203">
            <w:pPr>
              <w:cnfStyle w:val="000000000000" w:firstRow="0" w:lastRow="0" w:firstColumn="0" w:lastColumn="0" w:oddVBand="0" w:evenVBand="0" w:oddHBand="0" w:evenHBand="0" w:firstRowFirstColumn="0" w:firstRowLastColumn="0" w:lastRowFirstColumn="0" w:lastRowLastColumn="0"/>
              <w:rPr>
                <w:rFonts w:eastAsia="Times New Roman" w:cstheme="minorHAnsi"/>
                <w:i/>
                <w:color w:val="000000"/>
                <w:sz w:val="18"/>
                <w:szCs w:val="18"/>
              </w:rPr>
            </w:pPr>
            <w:r w:rsidRPr="007326D2">
              <w:rPr>
                <w:rFonts w:eastAsia="Times New Roman" w:cstheme="minorHAnsi"/>
                <w:i/>
                <w:color w:val="000000"/>
                <w:sz w:val="18"/>
                <w:szCs w:val="18"/>
              </w:rPr>
              <w:t>(ACGIH TLV, TWA)</w:t>
            </w:r>
          </w:p>
        </w:tc>
        <w:tc>
          <w:tcPr>
            <w:tcW w:w="1633" w:type="dxa"/>
            <w:tcBorders>
              <w:top w:val="single" w:sz="4" w:space="0" w:color="auto"/>
              <w:left w:val="single" w:sz="4" w:space="0" w:color="auto"/>
              <w:bottom w:val="single" w:sz="4" w:space="0" w:color="auto"/>
              <w:right w:val="single" w:sz="4" w:space="0" w:color="auto"/>
            </w:tcBorders>
            <w:hideMark/>
          </w:tcPr>
          <w:p w14:paraId="33A9C512" w14:textId="77777777" w:rsidR="000E39C3" w:rsidRDefault="000E39C3" w:rsidP="00097203">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911FD">
              <w:rPr>
                <w:rFonts w:eastAsia="Times New Roman" w:cstheme="minorHAnsi"/>
                <w:color w:val="000000"/>
                <w:sz w:val="20"/>
                <w:szCs w:val="20"/>
              </w:rPr>
              <w:t xml:space="preserve">0.5 ppm </w:t>
            </w:r>
          </w:p>
          <w:p w14:paraId="12FA113E" w14:textId="77777777" w:rsidR="000E39C3" w:rsidRPr="007326D2" w:rsidRDefault="000E39C3" w:rsidP="00097203">
            <w:pPr>
              <w:cnfStyle w:val="000000000000" w:firstRow="0" w:lastRow="0" w:firstColumn="0" w:lastColumn="0" w:oddVBand="0" w:evenVBand="0" w:oddHBand="0" w:evenHBand="0" w:firstRowFirstColumn="0" w:firstRowLastColumn="0" w:lastRowFirstColumn="0" w:lastRowLastColumn="0"/>
              <w:rPr>
                <w:rFonts w:eastAsia="Times New Roman" w:cstheme="minorHAnsi"/>
                <w:i/>
                <w:color w:val="000000"/>
                <w:sz w:val="18"/>
                <w:szCs w:val="18"/>
              </w:rPr>
            </w:pPr>
            <w:r w:rsidRPr="007326D2">
              <w:rPr>
                <w:rFonts w:eastAsia="Times New Roman" w:cstheme="minorHAnsi"/>
                <w:i/>
                <w:color w:val="000000"/>
                <w:sz w:val="18"/>
                <w:szCs w:val="18"/>
              </w:rPr>
              <w:t>(OSHA PEL, TWA)</w:t>
            </w:r>
          </w:p>
        </w:tc>
        <w:tc>
          <w:tcPr>
            <w:tcW w:w="1530" w:type="dxa"/>
            <w:tcBorders>
              <w:top w:val="single" w:sz="4" w:space="0" w:color="auto"/>
              <w:left w:val="single" w:sz="4" w:space="0" w:color="auto"/>
              <w:bottom w:val="single" w:sz="4" w:space="0" w:color="auto"/>
              <w:right w:val="single" w:sz="4" w:space="0" w:color="auto"/>
            </w:tcBorders>
            <w:noWrap/>
            <w:vAlign w:val="center"/>
            <w:hideMark/>
          </w:tcPr>
          <w:p w14:paraId="1E7438DD" w14:textId="77777777" w:rsidR="000E39C3" w:rsidRPr="006911FD" w:rsidRDefault="000E39C3" w:rsidP="00AB6D2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p>
        </w:tc>
        <w:tc>
          <w:tcPr>
            <w:tcW w:w="1602" w:type="dxa"/>
            <w:tcBorders>
              <w:right w:val="single" w:sz="4" w:space="0" w:color="auto"/>
            </w:tcBorders>
          </w:tcPr>
          <w:p w14:paraId="6BB638BF" w14:textId="77777777" w:rsidR="000E39C3" w:rsidRPr="006911FD" w:rsidRDefault="000E39C3" w:rsidP="00097203">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911FD">
              <w:rPr>
                <w:rFonts w:eastAsia="Times New Roman" w:cstheme="minorHAnsi"/>
                <w:color w:val="000000"/>
                <w:sz w:val="20"/>
                <w:szCs w:val="20"/>
              </w:rPr>
              <w:t>Toxic</w:t>
            </w:r>
          </w:p>
        </w:tc>
        <w:tc>
          <w:tcPr>
            <w:tcW w:w="2700" w:type="dxa"/>
            <w:tcBorders>
              <w:top w:val="single" w:sz="4" w:space="0" w:color="auto"/>
              <w:left w:val="single" w:sz="4" w:space="0" w:color="auto"/>
              <w:bottom w:val="single" w:sz="4" w:space="0" w:color="auto"/>
              <w:right w:val="single" w:sz="4" w:space="0" w:color="auto"/>
            </w:tcBorders>
          </w:tcPr>
          <w:p w14:paraId="48ABD5A5" w14:textId="77777777" w:rsidR="000E39C3" w:rsidRPr="006911FD" w:rsidRDefault="00AB6D2E" w:rsidP="00097203">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Pr>
                <w:rFonts w:eastAsia="Times New Roman" w:cstheme="minorHAnsi"/>
                <w:sz w:val="20"/>
                <w:szCs w:val="20"/>
              </w:rPr>
              <w:t>Gas cabinet, Gas detection, SOP</w:t>
            </w:r>
          </w:p>
        </w:tc>
        <w:tc>
          <w:tcPr>
            <w:tcW w:w="2538" w:type="dxa"/>
            <w:tcBorders>
              <w:left w:val="single" w:sz="4" w:space="0" w:color="auto"/>
              <w:right w:val="single" w:sz="4" w:space="0" w:color="auto"/>
            </w:tcBorders>
          </w:tcPr>
          <w:p w14:paraId="03300844" w14:textId="77777777" w:rsidR="000E39C3" w:rsidRPr="006911FD" w:rsidRDefault="000E39C3" w:rsidP="00097203">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p>
        </w:tc>
      </w:tr>
      <w:tr w:rsidR="000E39C3" w:rsidRPr="00BE0ED3" w14:paraId="6D962488" w14:textId="77777777" w:rsidTr="00AB6D2E">
        <w:trPr>
          <w:cnfStyle w:val="000000100000" w:firstRow="0" w:lastRow="0" w:firstColumn="0" w:lastColumn="0" w:oddVBand="0" w:evenVBand="0" w:oddHBand="1"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2221" w:type="dxa"/>
            <w:tcBorders>
              <w:top w:val="single" w:sz="4" w:space="0" w:color="auto"/>
              <w:left w:val="single" w:sz="4" w:space="0" w:color="auto"/>
              <w:bottom w:val="single" w:sz="4" w:space="0" w:color="auto"/>
              <w:right w:val="single" w:sz="4" w:space="0" w:color="auto"/>
            </w:tcBorders>
            <w:noWrap/>
            <w:hideMark/>
          </w:tcPr>
          <w:p w14:paraId="46EEF17B" w14:textId="77777777" w:rsidR="000E39C3" w:rsidRPr="006911FD" w:rsidRDefault="000E39C3" w:rsidP="00097203">
            <w:pPr>
              <w:rPr>
                <w:rFonts w:eastAsia="Times New Roman" w:cstheme="minorHAnsi"/>
                <w:color w:val="000000"/>
                <w:sz w:val="20"/>
                <w:szCs w:val="20"/>
              </w:rPr>
            </w:pPr>
            <w:r w:rsidRPr="006911FD">
              <w:rPr>
                <w:rFonts w:eastAsia="Times New Roman" w:cstheme="minorHAnsi"/>
                <w:color w:val="000000"/>
                <w:sz w:val="20"/>
                <w:szCs w:val="20"/>
              </w:rPr>
              <w:t>Hydrogen Sulfide</w:t>
            </w:r>
          </w:p>
        </w:tc>
        <w:tc>
          <w:tcPr>
            <w:tcW w:w="1672" w:type="dxa"/>
            <w:tcBorders>
              <w:top w:val="single" w:sz="4" w:space="0" w:color="auto"/>
              <w:left w:val="single" w:sz="4" w:space="0" w:color="auto"/>
              <w:bottom w:val="single" w:sz="4" w:space="0" w:color="auto"/>
              <w:right w:val="single" w:sz="4" w:space="0" w:color="auto"/>
            </w:tcBorders>
            <w:hideMark/>
          </w:tcPr>
          <w:p w14:paraId="57B2CF3A" w14:textId="77777777" w:rsidR="000E39C3" w:rsidRDefault="000E39C3" w:rsidP="00097203">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6911FD">
              <w:rPr>
                <w:rFonts w:eastAsia="Times New Roman" w:cstheme="minorHAnsi"/>
                <w:color w:val="000000"/>
                <w:sz w:val="20"/>
                <w:szCs w:val="20"/>
              </w:rPr>
              <w:t>10 ppm</w:t>
            </w:r>
          </w:p>
          <w:p w14:paraId="01C4D238" w14:textId="77777777" w:rsidR="000E39C3" w:rsidRPr="007326D2" w:rsidRDefault="000E39C3" w:rsidP="00097203">
            <w:pPr>
              <w:cnfStyle w:val="000000100000" w:firstRow="0" w:lastRow="0" w:firstColumn="0" w:lastColumn="0" w:oddVBand="0" w:evenVBand="0" w:oddHBand="1" w:evenHBand="0" w:firstRowFirstColumn="0" w:firstRowLastColumn="0" w:lastRowFirstColumn="0" w:lastRowLastColumn="0"/>
              <w:rPr>
                <w:rFonts w:eastAsia="Times New Roman" w:cstheme="minorHAnsi"/>
                <w:i/>
                <w:color w:val="000000"/>
                <w:sz w:val="18"/>
                <w:szCs w:val="18"/>
              </w:rPr>
            </w:pPr>
            <w:r w:rsidRPr="007326D2">
              <w:rPr>
                <w:rFonts w:eastAsia="Times New Roman" w:cstheme="minorHAnsi"/>
                <w:i/>
                <w:color w:val="000000"/>
                <w:sz w:val="18"/>
                <w:szCs w:val="18"/>
              </w:rPr>
              <w:t>(ACGIH TLV, TWA)</w:t>
            </w:r>
          </w:p>
        </w:tc>
        <w:tc>
          <w:tcPr>
            <w:tcW w:w="1633" w:type="dxa"/>
            <w:tcBorders>
              <w:top w:val="single" w:sz="4" w:space="0" w:color="auto"/>
              <w:left w:val="single" w:sz="4" w:space="0" w:color="auto"/>
              <w:bottom w:val="single" w:sz="4" w:space="0" w:color="auto"/>
              <w:right w:val="single" w:sz="4" w:space="0" w:color="auto"/>
            </w:tcBorders>
            <w:hideMark/>
          </w:tcPr>
          <w:p w14:paraId="76C16244" w14:textId="77777777" w:rsidR="000E39C3" w:rsidRDefault="000E39C3" w:rsidP="00097203">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6911FD">
              <w:rPr>
                <w:rFonts w:eastAsia="Times New Roman" w:cstheme="minorHAnsi"/>
                <w:color w:val="000000"/>
                <w:sz w:val="20"/>
                <w:szCs w:val="20"/>
              </w:rPr>
              <w:t>10 ppm</w:t>
            </w:r>
          </w:p>
          <w:p w14:paraId="73E3C62F" w14:textId="77777777" w:rsidR="000E39C3" w:rsidRPr="007326D2" w:rsidRDefault="000E39C3" w:rsidP="00097203">
            <w:pPr>
              <w:cnfStyle w:val="000000100000" w:firstRow="0" w:lastRow="0" w:firstColumn="0" w:lastColumn="0" w:oddVBand="0" w:evenVBand="0" w:oddHBand="1" w:evenHBand="0" w:firstRowFirstColumn="0" w:firstRowLastColumn="0" w:lastRowFirstColumn="0" w:lastRowLastColumn="0"/>
              <w:rPr>
                <w:rFonts w:eastAsia="Times New Roman" w:cstheme="minorHAnsi"/>
                <w:i/>
                <w:color w:val="000000"/>
                <w:sz w:val="18"/>
                <w:szCs w:val="18"/>
              </w:rPr>
            </w:pPr>
            <w:r w:rsidRPr="007326D2">
              <w:rPr>
                <w:rFonts w:eastAsia="Times New Roman" w:cstheme="minorHAnsi"/>
                <w:i/>
                <w:color w:val="000000"/>
                <w:sz w:val="18"/>
                <w:szCs w:val="18"/>
              </w:rPr>
              <w:t>(OSHA PEL, TWA)</w:t>
            </w:r>
          </w:p>
        </w:tc>
        <w:tc>
          <w:tcPr>
            <w:tcW w:w="1530" w:type="dxa"/>
            <w:tcBorders>
              <w:top w:val="single" w:sz="4" w:space="0" w:color="auto"/>
              <w:left w:val="single" w:sz="4" w:space="0" w:color="auto"/>
              <w:bottom w:val="single" w:sz="4" w:space="0" w:color="auto"/>
              <w:right w:val="single" w:sz="4" w:space="0" w:color="auto"/>
            </w:tcBorders>
            <w:noWrap/>
            <w:vAlign w:val="center"/>
            <w:hideMark/>
          </w:tcPr>
          <w:p w14:paraId="0436F72F" w14:textId="77777777" w:rsidR="000E39C3" w:rsidRPr="006911FD" w:rsidRDefault="000E39C3" w:rsidP="00AB6D2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p>
        </w:tc>
        <w:tc>
          <w:tcPr>
            <w:tcW w:w="1602" w:type="dxa"/>
            <w:tcBorders>
              <w:right w:val="single" w:sz="4" w:space="0" w:color="auto"/>
            </w:tcBorders>
          </w:tcPr>
          <w:p w14:paraId="4BB56E29" w14:textId="77777777" w:rsidR="000E39C3" w:rsidRPr="006911FD" w:rsidRDefault="000E39C3" w:rsidP="00097203">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6911FD">
              <w:rPr>
                <w:rFonts w:eastAsia="Times New Roman" w:cstheme="minorHAnsi"/>
                <w:color w:val="000000"/>
                <w:sz w:val="20"/>
                <w:szCs w:val="20"/>
              </w:rPr>
              <w:t>Toxic</w:t>
            </w:r>
          </w:p>
        </w:tc>
        <w:tc>
          <w:tcPr>
            <w:tcW w:w="2700" w:type="dxa"/>
            <w:tcBorders>
              <w:top w:val="single" w:sz="4" w:space="0" w:color="auto"/>
              <w:left w:val="single" w:sz="4" w:space="0" w:color="auto"/>
              <w:bottom w:val="single" w:sz="4" w:space="0" w:color="auto"/>
              <w:right w:val="single" w:sz="4" w:space="0" w:color="auto"/>
            </w:tcBorders>
          </w:tcPr>
          <w:p w14:paraId="0A4FFB8E" w14:textId="77777777" w:rsidR="000E39C3" w:rsidRPr="006911FD" w:rsidRDefault="00AB6D2E" w:rsidP="00097203">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Pr>
                <w:rFonts w:eastAsia="Times New Roman" w:cstheme="minorHAnsi"/>
                <w:sz w:val="20"/>
                <w:szCs w:val="20"/>
              </w:rPr>
              <w:t>Gas cabinet, Gas detection, SOP</w:t>
            </w:r>
          </w:p>
        </w:tc>
        <w:tc>
          <w:tcPr>
            <w:tcW w:w="2538" w:type="dxa"/>
            <w:tcBorders>
              <w:left w:val="single" w:sz="4" w:space="0" w:color="auto"/>
              <w:right w:val="single" w:sz="4" w:space="0" w:color="auto"/>
            </w:tcBorders>
          </w:tcPr>
          <w:p w14:paraId="39723633" w14:textId="77777777" w:rsidR="000E39C3" w:rsidRPr="006911FD" w:rsidRDefault="000E39C3" w:rsidP="00097203">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p>
        </w:tc>
      </w:tr>
      <w:tr w:rsidR="000E39C3" w:rsidRPr="00BE0ED3" w14:paraId="679235C3" w14:textId="77777777" w:rsidTr="00AB6D2E">
        <w:trPr>
          <w:trHeight w:val="501"/>
        </w:trPr>
        <w:tc>
          <w:tcPr>
            <w:cnfStyle w:val="001000000000" w:firstRow="0" w:lastRow="0" w:firstColumn="1" w:lastColumn="0" w:oddVBand="0" w:evenVBand="0" w:oddHBand="0" w:evenHBand="0" w:firstRowFirstColumn="0" w:firstRowLastColumn="0" w:lastRowFirstColumn="0" w:lastRowLastColumn="0"/>
            <w:tcW w:w="2221" w:type="dxa"/>
            <w:tcBorders>
              <w:top w:val="single" w:sz="4" w:space="0" w:color="auto"/>
              <w:left w:val="single" w:sz="4" w:space="0" w:color="auto"/>
              <w:bottom w:val="single" w:sz="4" w:space="0" w:color="auto"/>
              <w:right w:val="single" w:sz="4" w:space="0" w:color="auto"/>
            </w:tcBorders>
            <w:noWrap/>
            <w:hideMark/>
          </w:tcPr>
          <w:p w14:paraId="340465BA" w14:textId="468AED22" w:rsidR="000E39C3" w:rsidRPr="006911FD" w:rsidRDefault="000E39C3" w:rsidP="00097203">
            <w:pPr>
              <w:rPr>
                <w:rFonts w:eastAsia="Times New Roman" w:cstheme="minorHAnsi"/>
                <w:color w:val="000000"/>
                <w:sz w:val="20"/>
                <w:szCs w:val="20"/>
              </w:rPr>
            </w:pPr>
            <w:r w:rsidRPr="006911FD">
              <w:rPr>
                <w:rFonts w:eastAsia="Times New Roman" w:cstheme="minorHAnsi"/>
                <w:color w:val="000000"/>
                <w:sz w:val="20"/>
                <w:szCs w:val="20"/>
              </w:rPr>
              <w:t>Ammonia</w:t>
            </w:r>
            <w:r w:rsidR="009E17D6">
              <w:rPr>
                <w:rFonts w:eastAsia="Times New Roman" w:cstheme="minorHAnsi"/>
                <w:color w:val="000000"/>
                <w:sz w:val="20"/>
                <w:szCs w:val="20"/>
              </w:rPr>
              <w:t>****</w:t>
            </w:r>
          </w:p>
        </w:tc>
        <w:tc>
          <w:tcPr>
            <w:tcW w:w="1672" w:type="dxa"/>
            <w:tcBorders>
              <w:top w:val="single" w:sz="4" w:space="0" w:color="auto"/>
              <w:left w:val="single" w:sz="4" w:space="0" w:color="auto"/>
              <w:bottom w:val="single" w:sz="4" w:space="0" w:color="auto"/>
              <w:right w:val="single" w:sz="4" w:space="0" w:color="auto"/>
            </w:tcBorders>
            <w:hideMark/>
          </w:tcPr>
          <w:p w14:paraId="27BF4ED6" w14:textId="77777777" w:rsidR="000E39C3" w:rsidRDefault="000E39C3" w:rsidP="00097203">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911FD">
              <w:rPr>
                <w:rFonts w:eastAsia="Times New Roman" w:cstheme="minorHAnsi"/>
                <w:color w:val="000000"/>
                <w:sz w:val="20"/>
                <w:szCs w:val="20"/>
              </w:rPr>
              <w:t xml:space="preserve">25 ppm </w:t>
            </w:r>
          </w:p>
          <w:p w14:paraId="71403F68" w14:textId="77777777" w:rsidR="000E39C3" w:rsidRPr="007326D2" w:rsidRDefault="000E39C3" w:rsidP="00097203">
            <w:pPr>
              <w:cnfStyle w:val="000000000000" w:firstRow="0" w:lastRow="0" w:firstColumn="0" w:lastColumn="0" w:oddVBand="0" w:evenVBand="0" w:oddHBand="0" w:evenHBand="0" w:firstRowFirstColumn="0" w:firstRowLastColumn="0" w:lastRowFirstColumn="0" w:lastRowLastColumn="0"/>
              <w:rPr>
                <w:rFonts w:eastAsia="Times New Roman" w:cstheme="minorHAnsi"/>
                <w:i/>
                <w:color w:val="000000"/>
                <w:sz w:val="18"/>
                <w:szCs w:val="18"/>
              </w:rPr>
            </w:pPr>
            <w:r w:rsidRPr="007326D2">
              <w:rPr>
                <w:rFonts w:eastAsia="Times New Roman" w:cstheme="minorHAnsi"/>
                <w:i/>
                <w:color w:val="000000"/>
                <w:sz w:val="18"/>
                <w:szCs w:val="18"/>
              </w:rPr>
              <w:t>(ACGIH TLV, TWA)</w:t>
            </w:r>
          </w:p>
        </w:tc>
        <w:tc>
          <w:tcPr>
            <w:tcW w:w="1633" w:type="dxa"/>
            <w:tcBorders>
              <w:top w:val="single" w:sz="4" w:space="0" w:color="auto"/>
              <w:left w:val="single" w:sz="4" w:space="0" w:color="auto"/>
              <w:bottom w:val="single" w:sz="4" w:space="0" w:color="auto"/>
              <w:right w:val="single" w:sz="4" w:space="0" w:color="auto"/>
            </w:tcBorders>
            <w:hideMark/>
          </w:tcPr>
          <w:p w14:paraId="48CD668D" w14:textId="77777777" w:rsidR="000E39C3" w:rsidRDefault="000E39C3" w:rsidP="00097203">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911FD">
              <w:rPr>
                <w:rFonts w:eastAsia="Times New Roman" w:cstheme="minorHAnsi"/>
                <w:color w:val="000000"/>
                <w:sz w:val="20"/>
                <w:szCs w:val="20"/>
              </w:rPr>
              <w:t>50 ppm</w:t>
            </w:r>
          </w:p>
          <w:p w14:paraId="0AE40D1D" w14:textId="77777777" w:rsidR="000E39C3" w:rsidRPr="007326D2" w:rsidRDefault="000E39C3" w:rsidP="00097203">
            <w:pPr>
              <w:cnfStyle w:val="000000000000" w:firstRow="0" w:lastRow="0" w:firstColumn="0" w:lastColumn="0" w:oddVBand="0" w:evenVBand="0" w:oddHBand="0" w:evenHBand="0" w:firstRowFirstColumn="0" w:firstRowLastColumn="0" w:lastRowFirstColumn="0" w:lastRowLastColumn="0"/>
              <w:rPr>
                <w:rFonts w:eastAsia="Times New Roman" w:cstheme="minorHAnsi"/>
                <w:i/>
                <w:color w:val="000000"/>
                <w:sz w:val="18"/>
                <w:szCs w:val="18"/>
              </w:rPr>
            </w:pPr>
            <w:r w:rsidRPr="007326D2">
              <w:rPr>
                <w:rFonts w:eastAsia="Times New Roman" w:cstheme="minorHAnsi"/>
                <w:i/>
                <w:color w:val="000000"/>
                <w:sz w:val="18"/>
                <w:szCs w:val="18"/>
              </w:rPr>
              <w:t xml:space="preserve"> (OSHA PEL, TWA)</w:t>
            </w:r>
          </w:p>
        </w:tc>
        <w:tc>
          <w:tcPr>
            <w:tcW w:w="1530" w:type="dxa"/>
            <w:tcBorders>
              <w:top w:val="single" w:sz="4" w:space="0" w:color="auto"/>
              <w:left w:val="single" w:sz="4" w:space="0" w:color="auto"/>
              <w:bottom w:val="single" w:sz="4" w:space="0" w:color="auto"/>
              <w:right w:val="single" w:sz="4" w:space="0" w:color="auto"/>
            </w:tcBorders>
            <w:noWrap/>
            <w:vAlign w:val="center"/>
            <w:hideMark/>
          </w:tcPr>
          <w:p w14:paraId="69D7B580" w14:textId="77777777" w:rsidR="000E39C3" w:rsidRPr="006911FD" w:rsidRDefault="000E39C3" w:rsidP="00AB6D2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p>
        </w:tc>
        <w:tc>
          <w:tcPr>
            <w:tcW w:w="1602" w:type="dxa"/>
            <w:tcBorders>
              <w:right w:val="single" w:sz="4" w:space="0" w:color="auto"/>
            </w:tcBorders>
          </w:tcPr>
          <w:p w14:paraId="135AD089" w14:textId="77777777" w:rsidR="000E39C3" w:rsidRPr="006911FD" w:rsidRDefault="000E39C3" w:rsidP="00097203">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911FD">
              <w:rPr>
                <w:rFonts w:eastAsia="Times New Roman" w:cstheme="minorHAnsi"/>
                <w:color w:val="000000"/>
                <w:sz w:val="20"/>
                <w:szCs w:val="20"/>
              </w:rPr>
              <w:t>Toxic, Corrosive</w:t>
            </w:r>
          </w:p>
        </w:tc>
        <w:tc>
          <w:tcPr>
            <w:tcW w:w="2700" w:type="dxa"/>
            <w:tcBorders>
              <w:top w:val="single" w:sz="4" w:space="0" w:color="auto"/>
              <w:left w:val="single" w:sz="4" w:space="0" w:color="auto"/>
              <w:bottom w:val="single" w:sz="4" w:space="0" w:color="auto"/>
              <w:right w:val="single" w:sz="4" w:space="0" w:color="auto"/>
            </w:tcBorders>
          </w:tcPr>
          <w:p w14:paraId="1DFED3DD" w14:textId="77777777" w:rsidR="000E39C3" w:rsidRPr="006911FD" w:rsidRDefault="00AB6D2E" w:rsidP="00097203">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Pr>
                <w:rFonts w:eastAsia="Times New Roman" w:cstheme="minorHAnsi"/>
                <w:sz w:val="20"/>
                <w:szCs w:val="20"/>
              </w:rPr>
              <w:t>Gas cabinet, Gas detection, SOP</w:t>
            </w:r>
          </w:p>
        </w:tc>
        <w:tc>
          <w:tcPr>
            <w:tcW w:w="2538" w:type="dxa"/>
            <w:tcBorders>
              <w:left w:val="single" w:sz="4" w:space="0" w:color="auto"/>
              <w:right w:val="single" w:sz="4" w:space="0" w:color="auto"/>
            </w:tcBorders>
          </w:tcPr>
          <w:p w14:paraId="541292AF" w14:textId="77777777" w:rsidR="000E39C3" w:rsidRPr="006911FD" w:rsidRDefault="00AB6D2E" w:rsidP="00097203">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Pr>
                <w:rFonts w:eastAsia="Times New Roman" w:cstheme="minorHAnsi"/>
                <w:sz w:val="20"/>
                <w:szCs w:val="20"/>
              </w:rPr>
              <w:t>Complete purging of gas lines before and after use</w:t>
            </w:r>
          </w:p>
        </w:tc>
      </w:tr>
      <w:tr w:rsidR="000E39C3" w:rsidRPr="00BE0ED3" w14:paraId="20C211E6" w14:textId="77777777" w:rsidTr="00AB6D2E">
        <w:trPr>
          <w:cnfStyle w:val="000000100000" w:firstRow="0" w:lastRow="0" w:firstColumn="0" w:lastColumn="0" w:oddVBand="0" w:evenVBand="0" w:oddHBand="1"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2221" w:type="dxa"/>
            <w:tcBorders>
              <w:top w:val="single" w:sz="4" w:space="0" w:color="auto"/>
              <w:left w:val="single" w:sz="4" w:space="0" w:color="auto"/>
              <w:bottom w:val="single" w:sz="4" w:space="0" w:color="auto"/>
              <w:right w:val="single" w:sz="4" w:space="0" w:color="auto"/>
            </w:tcBorders>
            <w:noWrap/>
            <w:hideMark/>
          </w:tcPr>
          <w:p w14:paraId="6F257325" w14:textId="77777777" w:rsidR="000E39C3" w:rsidRPr="006911FD" w:rsidRDefault="000E39C3" w:rsidP="00097203">
            <w:pPr>
              <w:rPr>
                <w:rFonts w:eastAsia="Times New Roman" w:cstheme="minorHAnsi"/>
                <w:color w:val="000000"/>
                <w:sz w:val="20"/>
                <w:szCs w:val="20"/>
              </w:rPr>
            </w:pPr>
            <w:r>
              <w:rPr>
                <w:rFonts w:eastAsia="Times New Roman" w:cstheme="minorHAnsi"/>
                <w:color w:val="000000"/>
                <w:sz w:val="20"/>
                <w:szCs w:val="20"/>
              </w:rPr>
              <w:t>Sulfur dioxide</w:t>
            </w:r>
          </w:p>
        </w:tc>
        <w:tc>
          <w:tcPr>
            <w:tcW w:w="1672" w:type="dxa"/>
            <w:tcBorders>
              <w:top w:val="single" w:sz="4" w:space="0" w:color="auto"/>
              <w:left w:val="single" w:sz="4" w:space="0" w:color="auto"/>
              <w:bottom w:val="single" w:sz="4" w:space="0" w:color="auto"/>
              <w:right w:val="single" w:sz="4" w:space="0" w:color="auto"/>
            </w:tcBorders>
            <w:hideMark/>
          </w:tcPr>
          <w:p w14:paraId="0ABF5592" w14:textId="77777777" w:rsidR="000E39C3" w:rsidRDefault="000E39C3" w:rsidP="00097203">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6911FD">
              <w:rPr>
                <w:rFonts w:eastAsia="Times New Roman" w:cstheme="minorHAnsi"/>
                <w:color w:val="000000"/>
                <w:sz w:val="20"/>
                <w:szCs w:val="20"/>
              </w:rPr>
              <w:t xml:space="preserve">0.25 ppm </w:t>
            </w:r>
          </w:p>
          <w:p w14:paraId="694270B8" w14:textId="77777777" w:rsidR="000E39C3" w:rsidRPr="007326D2" w:rsidRDefault="000E39C3" w:rsidP="00097203">
            <w:pPr>
              <w:cnfStyle w:val="000000100000" w:firstRow="0" w:lastRow="0" w:firstColumn="0" w:lastColumn="0" w:oddVBand="0" w:evenVBand="0" w:oddHBand="1" w:evenHBand="0" w:firstRowFirstColumn="0" w:firstRowLastColumn="0" w:lastRowFirstColumn="0" w:lastRowLastColumn="0"/>
              <w:rPr>
                <w:rFonts w:eastAsia="Times New Roman" w:cstheme="minorHAnsi"/>
                <w:i/>
                <w:color w:val="000000"/>
                <w:sz w:val="18"/>
                <w:szCs w:val="18"/>
              </w:rPr>
            </w:pPr>
            <w:r w:rsidRPr="007326D2">
              <w:rPr>
                <w:rFonts w:eastAsia="Times New Roman" w:cstheme="minorHAnsi"/>
                <w:i/>
                <w:color w:val="000000"/>
                <w:sz w:val="18"/>
                <w:szCs w:val="18"/>
              </w:rPr>
              <w:t>(ACGIH TLV, STEL 15 min)</w:t>
            </w:r>
          </w:p>
        </w:tc>
        <w:tc>
          <w:tcPr>
            <w:tcW w:w="1633" w:type="dxa"/>
            <w:tcBorders>
              <w:top w:val="single" w:sz="4" w:space="0" w:color="auto"/>
              <w:left w:val="single" w:sz="4" w:space="0" w:color="auto"/>
              <w:bottom w:val="single" w:sz="4" w:space="0" w:color="auto"/>
              <w:right w:val="single" w:sz="4" w:space="0" w:color="auto"/>
            </w:tcBorders>
            <w:hideMark/>
          </w:tcPr>
          <w:p w14:paraId="34EB22E7" w14:textId="77777777" w:rsidR="000E39C3" w:rsidRDefault="000E39C3" w:rsidP="00097203">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6911FD">
              <w:rPr>
                <w:rFonts w:eastAsia="Times New Roman" w:cstheme="minorHAnsi"/>
                <w:color w:val="000000"/>
                <w:sz w:val="20"/>
                <w:szCs w:val="20"/>
              </w:rPr>
              <w:t>5 ppm</w:t>
            </w:r>
          </w:p>
          <w:p w14:paraId="3BA6CC83" w14:textId="77777777" w:rsidR="000E39C3" w:rsidRPr="007326D2" w:rsidRDefault="000E39C3" w:rsidP="00097203">
            <w:pPr>
              <w:cnfStyle w:val="000000100000" w:firstRow="0" w:lastRow="0" w:firstColumn="0" w:lastColumn="0" w:oddVBand="0" w:evenVBand="0" w:oddHBand="1" w:evenHBand="0" w:firstRowFirstColumn="0" w:firstRowLastColumn="0" w:lastRowFirstColumn="0" w:lastRowLastColumn="0"/>
              <w:rPr>
                <w:rFonts w:eastAsia="Times New Roman" w:cstheme="minorHAnsi"/>
                <w:i/>
                <w:color w:val="000000"/>
                <w:sz w:val="18"/>
                <w:szCs w:val="18"/>
              </w:rPr>
            </w:pPr>
            <w:r w:rsidRPr="007326D2">
              <w:rPr>
                <w:rFonts w:eastAsia="Times New Roman" w:cstheme="minorHAnsi"/>
                <w:i/>
                <w:color w:val="000000"/>
                <w:sz w:val="18"/>
                <w:szCs w:val="18"/>
              </w:rPr>
              <w:t>(OSHA PEL, TWA)</w:t>
            </w:r>
          </w:p>
        </w:tc>
        <w:tc>
          <w:tcPr>
            <w:tcW w:w="1530" w:type="dxa"/>
            <w:tcBorders>
              <w:top w:val="single" w:sz="4" w:space="0" w:color="auto"/>
              <w:left w:val="single" w:sz="4" w:space="0" w:color="auto"/>
              <w:bottom w:val="single" w:sz="4" w:space="0" w:color="auto"/>
              <w:right w:val="single" w:sz="4" w:space="0" w:color="auto"/>
            </w:tcBorders>
            <w:noWrap/>
            <w:vAlign w:val="center"/>
            <w:hideMark/>
          </w:tcPr>
          <w:p w14:paraId="09009A34" w14:textId="77777777" w:rsidR="000E39C3" w:rsidRPr="006911FD" w:rsidRDefault="000E39C3" w:rsidP="00AB6D2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p>
        </w:tc>
        <w:tc>
          <w:tcPr>
            <w:tcW w:w="1602" w:type="dxa"/>
            <w:tcBorders>
              <w:right w:val="single" w:sz="4" w:space="0" w:color="auto"/>
            </w:tcBorders>
          </w:tcPr>
          <w:p w14:paraId="772883D8" w14:textId="77777777" w:rsidR="000E39C3" w:rsidRPr="006911FD" w:rsidRDefault="000E39C3" w:rsidP="00097203">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6911FD">
              <w:rPr>
                <w:rFonts w:eastAsia="Times New Roman" w:cstheme="minorHAnsi"/>
                <w:color w:val="000000"/>
                <w:sz w:val="20"/>
                <w:szCs w:val="20"/>
              </w:rPr>
              <w:t>Toxic, Corrosive</w:t>
            </w:r>
          </w:p>
        </w:tc>
        <w:tc>
          <w:tcPr>
            <w:tcW w:w="2700" w:type="dxa"/>
            <w:tcBorders>
              <w:top w:val="single" w:sz="4" w:space="0" w:color="auto"/>
              <w:left w:val="single" w:sz="4" w:space="0" w:color="auto"/>
              <w:bottom w:val="single" w:sz="4" w:space="0" w:color="auto"/>
              <w:right w:val="single" w:sz="4" w:space="0" w:color="auto"/>
            </w:tcBorders>
          </w:tcPr>
          <w:p w14:paraId="6856F632" w14:textId="77777777" w:rsidR="000E39C3" w:rsidRPr="006911FD" w:rsidRDefault="00AB6D2E" w:rsidP="00097203">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Pr>
                <w:rFonts w:eastAsia="Times New Roman" w:cstheme="minorHAnsi"/>
                <w:sz w:val="20"/>
                <w:szCs w:val="20"/>
              </w:rPr>
              <w:t>Gas cabinet, Gas detection, SOP</w:t>
            </w:r>
          </w:p>
        </w:tc>
        <w:tc>
          <w:tcPr>
            <w:tcW w:w="2538" w:type="dxa"/>
            <w:tcBorders>
              <w:left w:val="single" w:sz="4" w:space="0" w:color="auto"/>
              <w:right w:val="single" w:sz="4" w:space="0" w:color="auto"/>
            </w:tcBorders>
          </w:tcPr>
          <w:p w14:paraId="6B2FB866" w14:textId="77777777" w:rsidR="000E39C3" w:rsidRPr="006911FD" w:rsidRDefault="00AB6D2E" w:rsidP="00097203">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Pr>
                <w:rFonts w:eastAsia="Times New Roman" w:cstheme="minorHAnsi"/>
                <w:sz w:val="20"/>
                <w:szCs w:val="20"/>
              </w:rPr>
              <w:t>Complete purging of gas lines before and after use</w:t>
            </w:r>
          </w:p>
        </w:tc>
      </w:tr>
      <w:tr w:rsidR="000E39C3" w:rsidRPr="00BE0ED3" w14:paraId="50E7316F" w14:textId="77777777" w:rsidTr="00AB6D2E">
        <w:trPr>
          <w:trHeight w:val="360"/>
        </w:trPr>
        <w:tc>
          <w:tcPr>
            <w:cnfStyle w:val="001000000000" w:firstRow="0" w:lastRow="0" w:firstColumn="1" w:lastColumn="0" w:oddVBand="0" w:evenVBand="0" w:oddHBand="0" w:evenHBand="0" w:firstRowFirstColumn="0" w:firstRowLastColumn="0" w:lastRowFirstColumn="0" w:lastRowLastColumn="0"/>
            <w:tcW w:w="2221" w:type="dxa"/>
            <w:tcBorders>
              <w:top w:val="single" w:sz="4" w:space="0" w:color="auto"/>
              <w:left w:val="single" w:sz="4" w:space="0" w:color="auto"/>
              <w:bottom w:val="single" w:sz="4" w:space="0" w:color="auto"/>
              <w:right w:val="single" w:sz="4" w:space="0" w:color="auto"/>
            </w:tcBorders>
            <w:noWrap/>
            <w:hideMark/>
          </w:tcPr>
          <w:p w14:paraId="50356D4F" w14:textId="77777777" w:rsidR="000E39C3" w:rsidRPr="006911FD" w:rsidRDefault="000E39C3" w:rsidP="00097203">
            <w:pPr>
              <w:rPr>
                <w:rFonts w:eastAsia="Times New Roman" w:cstheme="minorHAnsi"/>
                <w:color w:val="000000"/>
                <w:sz w:val="20"/>
                <w:szCs w:val="20"/>
              </w:rPr>
            </w:pPr>
            <w:r>
              <w:rPr>
                <w:rFonts w:eastAsia="Times New Roman" w:cstheme="minorHAnsi"/>
                <w:color w:val="000000"/>
                <w:sz w:val="20"/>
                <w:szCs w:val="20"/>
              </w:rPr>
              <w:lastRenderedPageBreak/>
              <w:t>Hydrogen chloride</w:t>
            </w:r>
          </w:p>
        </w:tc>
        <w:tc>
          <w:tcPr>
            <w:tcW w:w="1672" w:type="dxa"/>
            <w:tcBorders>
              <w:top w:val="single" w:sz="4" w:space="0" w:color="auto"/>
              <w:left w:val="single" w:sz="4" w:space="0" w:color="auto"/>
              <w:bottom w:val="single" w:sz="4" w:space="0" w:color="auto"/>
              <w:right w:val="single" w:sz="4" w:space="0" w:color="auto"/>
            </w:tcBorders>
            <w:hideMark/>
          </w:tcPr>
          <w:p w14:paraId="2CAF57DA" w14:textId="77777777" w:rsidR="000E39C3" w:rsidRPr="0057079B" w:rsidRDefault="000E39C3" w:rsidP="0057079B">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57079B">
              <w:rPr>
                <w:rFonts w:eastAsia="Times New Roman" w:cstheme="minorHAnsi"/>
                <w:color w:val="000000"/>
                <w:sz w:val="20"/>
                <w:szCs w:val="20"/>
              </w:rPr>
              <w:t>ppm</w:t>
            </w:r>
          </w:p>
          <w:p w14:paraId="5DCA0C1A" w14:textId="77777777" w:rsidR="000E39C3" w:rsidRPr="007326D2" w:rsidRDefault="000E39C3" w:rsidP="00097203">
            <w:pPr>
              <w:cnfStyle w:val="000000000000" w:firstRow="0" w:lastRow="0" w:firstColumn="0" w:lastColumn="0" w:oddVBand="0" w:evenVBand="0" w:oddHBand="0" w:evenHBand="0" w:firstRowFirstColumn="0" w:firstRowLastColumn="0" w:lastRowFirstColumn="0" w:lastRowLastColumn="0"/>
              <w:rPr>
                <w:rFonts w:eastAsia="Times New Roman" w:cstheme="minorHAnsi"/>
                <w:i/>
                <w:color w:val="000000"/>
                <w:sz w:val="18"/>
                <w:szCs w:val="18"/>
              </w:rPr>
            </w:pPr>
            <w:r w:rsidRPr="007326D2">
              <w:rPr>
                <w:rFonts w:eastAsia="Times New Roman" w:cstheme="minorHAnsi"/>
                <w:i/>
                <w:color w:val="000000"/>
                <w:sz w:val="18"/>
                <w:szCs w:val="18"/>
              </w:rPr>
              <w:t>(ACGIH, Ceil)</w:t>
            </w:r>
          </w:p>
        </w:tc>
        <w:tc>
          <w:tcPr>
            <w:tcW w:w="1633" w:type="dxa"/>
            <w:tcBorders>
              <w:top w:val="single" w:sz="4" w:space="0" w:color="auto"/>
              <w:left w:val="single" w:sz="4" w:space="0" w:color="auto"/>
              <w:bottom w:val="single" w:sz="4" w:space="0" w:color="auto"/>
              <w:right w:val="single" w:sz="4" w:space="0" w:color="auto"/>
            </w:tcBorders>
            <w:hideMark/>
          </w:tcPr>
          <w:p w14:paraId="2B3F2D58" w14:textId="77777777" w:rsidR="000E39C3" w:rsidRDefault="000E39C3" w:rsidP="00097203">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911FD">
              <w:rPr>
                <w:rFonts w:eastAsia="Times New Roman" w:cstheme="minorHAnsi"/>
                <w:color w:val="000000"/>
                <w:sz w:val="20"/>
                <w:szCs w:val="20"/>
              </w:rPr>
              <w:t xml:space="preserve">5 ppm </w:t>
            </w:r>
          </w:p>
          <w:p w14:paraId="31BB5206" w14:textId="77777777" w:rsidR="000E39C3" w:rsidRPr="007326D2" w:rsidRDefault="000E39C3" w:rsidP="00097203">
            <w:pPr>
              <w:cnfStyle w:val="000000000000" w:firstRow="0" w:lastRow="0" w:firstColumn="0" w:lastColumn="0" w:oddVBand="0" w:evenVBand="0" w:oddHBand="0" w:evenHBand="0" w:firstRowFirstColumn="0" w:firstRowLastColumn="0" w:lastRowFirstColumn="0" w:lastRowLastColumn="0"/>
              <w:rPr>
                <w:rFonts w:eastAsia="Times New Roman" w:cstheme="minorHAnsi"/>
                <w:i/>
                <w:color w:val="000000"/>
                <w:sz w:val="18"/>
                <w:szCs w:val="18"/>
              </w:rPr>
            </w:pPr>
            <w:r w:rsidRPr="007326D2">
              <w:rPr>
                <w:rFonts w:eastAsia="Times New Roman" w:cstheme="minorHAnsi"/>
                <w:i/>
                <w:color w:val="000000"/>
                <w:sz w:val="18"/>
                <w:szCs w:val="18"/>
              </w:rPr>
              <w:t>(OSHA PEL, Ceil)</w:t>
            </w:r>
          </w:p>
        </w:tc>
        <w:tc>
          <w:tcPr>
            <w:tcW w:w="1530" w:type="dxa"/>
            <w:tcBorders>
              <w:top w:val="single" w:sz="4" w:space="0" w:color="auto"/>
              <w:left w:val="single" w:sz="4" w:space="0" w:color="auto"/>
              <w:bottom w:val="single" w:sz="4" w:space="0" w:color="auto"/>
              <w:right w:val="single" w:sz="4" w:space="0" w:color="auto"/>
            </w:tcBorders>
            <w:noWrap/>
            <w:vAlign w:val="center"/>
            <w:hideMark/>
          </w:tcPr>
          <w:p w14:paraId="7A468DD6" w14:textId="77777777" w:rsidR="000E39C3" w:rsidRPr="006911FD" w:rsidRDefault="000E39C3" w:rsidP="00AB6D2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p>
        </w:tc>
        <w:tc>
          <w:tcPr>
            <w:tcW w:w="1602" w:type="dxa"/>
            <w:tcBorders>
              <w:right w:val="single" w:sz="4" w:space="0" w:color="auto"/>
            </w:tcBorders>
          </w:tcPr>
          <w:p w14:paraId="7FBC4CE4" w14:textId="77777777" w:rsidR="000E39C3" w:rsidRPr="006911FD" w:rsidRDefault="000E39C3" w:rsidP="00097203">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6911FD">
              <w:rPr>
                <w:rFonts w:eastAsia="Times New Roman" w:cstheme="minorHAnsi"/>
                <w:color w:val="000000"/>
                <w:sz w:val="20"/>
                <w:szCs w:val="20"/>
              </w:rPr>
              <w:t>Toxic, Corrosive</w:t>
            </w:r>
          </w:p>
        </w:tc>
        <w:tc>
          <w:tcPr>
            <w:tcW w:w="2700" w:type="dxa"/>
            <w:tcBorders>
              <w:top w:val="single" w:sz="4" w:space="0" w:color="auto"/>
              <w:left w:val="single" w:sz="4" w:space="0" w:color="auto"/>
              <w:bottom w:val="single" w:sz="4" w:space="0" w:color="auto"/>
              <w:right w:val="single" w:sz="4" w:space="0" w:color="auto"/>
            </w:tcBorders>
          </w:tcPr>
          <w:p w14:paraId="75DEB44C" w14:textId="77777777" w:rsidR="000E39C3" w:rsidRPr="006911FD" w:rsidRDefault="00AB6D2E" w:rsidP="00097203">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Pr>
                <w:rFonts w:eastAsia="Times New Roman" w:cstheme="minorHAnsi"/>
                <w:sz w:val="20"/>
                <w:szCs w:val="20"/>
              </w:rPr>
              <w:t>Gas cabinet, Gas detection, SOP</w:t>
            </w:r>
          </w:p>
        </w:tc>
        <w:tc>
          <w:tcPr>
            <w:tcW w:w="2538" w:type="dxa"/>
            <w:tcBorders>
              <w:left w:val="single" w:sz="4" w:space="0" w:color="auto"/>
              <w:right w:val="single" w:sz="4" w:space="0" w:color="auto"/>
            </w:tcBorders>
          </w:tcPr>
          <w:p w14:paraId="7BB7AFFB" w14:textId="77777777" w:rsidR="000E39C3" w:rsidRPr="006911FD" w:rsidRDefault="00AB6D2E" w:rsidP="00097203">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Pr>
                <w:rFonts w:eastAsia="Times New Roman" w:cstheme="minorHAnsi"/>
                <w:sz w:val="20"/>
                <w:szCs w:val="20"/>
              </w:rPr>
              <w:t>Complete purging of gas lines before and after use</w:t>
            </w:r>
          </w:p>
        </w:tc>
      </w:tr>
      <w:tr w:rsidR="000E39C3" w:rsidRPr="00BE0ED3" w14:paraId="352010C4" w14:textId="77777777" w:rsidTr="00AB6D2E">
        <w:trPr>
          <w:cnfStyle w:val="000000100000" w:firstRow="0" w:lastRow="0" w:firstColumn="0" w:lastColumn="0" w:oddVBand="0" w:evenVBand="0" w:oddHBand="1"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2221" w:type="dxa"/>
            <w:tcBorders>
              <w:top w:val="single" w:sz="4" w:space="0" w:color="auto"/>
              <w:left w:val="single" w:sz="4" w:space="0" w:color="auto"/>
              <w:bottom w:val="single" w:sz="4" w:space="0" w:color="auto"/>
              <w:right w:val="single" w:sz="4" w:space="0" w:color="auto"/>
            </w:tcBorders>
            <w:noWrap/>
            <w:hideMark/>
          </w:tcPr>
          <w:p w14:paraId="506055E6" w14:textId="77777777" w:rsidR="000E39C3" w:rsidRPr="006911FD" w:rsidRDefault="000E39C3" w:rsidP="00097203">
            <w:pPr>
              <w:rPr>
                <w:rFonts w:eastAsia="Times New Roman" w:cstheme="minorHAnsi"/>
                <w:color w:val="000000"/>
                <w:sz w:val="20"/>
                <w:szCs w:val="20"/>
              </w:rPr>
            </w:pPr>
            <w:r>
              <w:rPr>
                <w:rFonts w:eastAsia="Times New Roman" w:cstheme="minorHAnsi"/>
                <w:color w:val="000000"/>
                <w:sz w:val="20"/>
                <w:szCs w:val="20"/>
              </w:rPr>
              <w:t>Carbon monoxide</w:t>
            </w:r>
          </w:p>
        </w:tc>
        <w:tc>
          <w:tcPr>
            <w:tcW w:w="1672" w:type="dxa"/>
            <w:tcBorders>
              <w:top w:val="single" w:sz="4" w:space="0" w:color="auto"/>
              <w:left w:val="single" w:sz="4" w:space="0" w:color="auto"/>
              <w:bottom w:val="single" w:sz="4" w:space="0" w:color="auto"/>
              <w:right w:val="single" w:sz="4" w:space="0" w:color="auto"/>
            </w:tcBorders>
            <w:hideMark/>
          </w:tcPr>
          <w:p w14:paraId="1ACC4BF2" w14:textId="77777777" w:rsidR="000E39C3" w:rsidRDefault="000E39C3" w:rsidP="00097203">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6911FD">
              <w:rPr>
                <w:rFonts w:eastAsia="Times New Roman" w:cstheme="minorHAnsi"/>
                <w:color w:val="000000"/>
                <w:sz w:val="20"/>
                <w:szCs w:val="20"/>
              </w:rPr>
              <w:t>25 ppm</w:t>
            </w:r>
          </w:p>
          <w:p w14:paraId="2A8A5244" w14:textId="77777777" w:rsidR="000E39C3" w:rsidRPr="007326D2" w:rsidRDefault="000E39C3" w:rsidP="00097203">
            <w:pPr>
              <w:cnfStyle w:val="000000100000" w:firstRow="0" w:lastRow="0" w:firstColumn="0" w:lastColumn="0" w:oddVBand="0" w:evenVBand="0" w:oddHBand="1" w:evenHBand="0" w:firstRowFirstColumn="0" w:firstRowLastColumn="0" w:lastRowFirstColumn="0" w:lastRowLastColumn="0"/>
              <w:rPr>
                <w:rFonts w:eastAsia="Times New Roman" w:cstheme="minorHAnsi"/>
                <w:i/>
                <w:color w:val="000000"/>
                <w:sz w:val="18"/>
                <w:szCs w:val="18"/>
              </w:rPr>
            </w:pPr>
            <w:r w:rsidRPr="007326D2">
              <w:rPr>
                <w:rFonts w:eastAsia="Times New Roman" w:cstheme="minorHAnsi"/>
                <w:i/>
                <w:color w:val="000000"/>
                <w:sz w:val="18"/>
                <w:szCs w:val="18"/>
              </w:rPr>
              <w:t>(ACGIH TLV, TWA)</w:t>
            </w:r>
          </w:p>
        </w:tc>
        <w:tc>
          <w:tcPr>
            <w:tcW w:w="1633" w:type="dxa"/>
            <w:tcBorders>
              <w:top w:val="single" w:sz="4" w:space="0" w:color="auto"/>
              <w:left w:val="single" w:sz="4" w:space="0" w:color="auto"/>
              <w:bottom w:val="single" w:sz="4" w:space="0" w:color="auto"/>
              <w:right w:val="single" w:sz="4" w:space="0" w:color="auto"/>
            </w:tcBorders>
            <w:hideMark/>
          </w:tcPr>
          <w:p w14:paraId="1782BBE5" w14:textId="77777777" w:rsidR="000E39C3" w:rsidRDefault="000E39C3" w:rsidP="00097203">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6911FD">
              <w:rPr>
                <w:rFonts w:eastAsia="Times New Roman" w:cstheme="minorHAnsi"/>
                <w:color w:val="000000"/>
                <w:sz w:val="20"/>
                <w:szCs w:val="20"/>
              </w:rPr>
              <w:t xml:space="preserve">50 ppm </w:t>
            </w:r>
          </w:p>
          <w:p w14:paraId="0D6EF4B8" w14:textId="77777777" w:rsidR="000E39C3" w:rsidRPr="007326D2" w:rsidRDefault="000E39C3" w:rsidP="00097203">
            <w:pPr>
              <w:cnfStyle w:val="000000100000" w:firstRow="0" w:lastRow="0" w:firstColumn="0" w:lastColumn="0" w:oddVBand="0" w:evenVBand="0" w:oddHBand="1" w:evenHBand="0" w:firstRowFirstColumn="0" w:firstRowLastColumn="0" w:lastRowFirstColumn="0" w:lastRowLastColumn="0"/>
              <w:rPr>
                <w:rFonts w:eastAsia="Times New Roman" w:cstheme="minorHAnsi"/>
                <w:i/>
                <w:color w:val="000000"/>
                <w:sz w:val="18"/>
                <w:szCs w:val="18"/>
              </w:rPr>
            </w:pPr>
            <w:r w:rsidRPr="007326D2">
              <w:rPr>
                <w:rFonts w:eastAsia="Times New Roman" w:cstheme="minorHAnsi"/>
                <w:i/>
                <w:color w:val="000000"/>
                <w:sz w:val="18"/>
                <w:szCs w:val="18"/>
              </w:rPr>
              <w:t>(OSHA PEL, TWA)</w:t>
            </w:r>
          </w:p>
        </w:tc>
        <w:tc>
          <w:tcPr>
            <w:tcW w:w="1530" w:type="dxa"/>
            <w:tcBorders>
              <w:top w:val="single" w:sz="4" w:space="0" w:color="auto"/>
              <w:left w:val="single" w:sz="4" w:space="0" w:color="auto"/>
              <w:bottom w:val="single" w:sz="4" w:space="0" w:color="auto"/>
              <w:right w:val="single" w:sz="4" w:space="0" w:color="auto"/>
            </w:tcBorders>
            <w:noWrap/>
            <w:vAlign w:val="center"/>
            <w:hideMark/>
          </w:tcPr>
          <w:p w14:paraId="74AEF6FB" w14:textId="77777777" w:rsidR="000E39C3" w:rsidRPr="006911FD" w:rsidRDefault="000E39C3" w:rsidP="00AB6D2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6911FD">
              <w:rPr>
                <w:rFonts w:eastAsia="Times New Roman" w:cstheme="minorHAnsi"/>
                <w:color w:val="000000"/>
                <w:sz w:val="20"/>
                <w:szCs w:val="20"/>
              </w:rPr>
              <w:t>12.5</w:t>
            </w:r>
          </w:p>
        </w:tc>
        <w:tc>
          <w:tcPr>
            <w:tcW w:w="1602" w:type="dxa"/>
            <w:tcBorders>
              <w:right w:val="single" w:sz="4" w:space="0" w:color="auto"/>
            </w:tcBorders>
          </w:tcPr>
          <w:p w14:paraId="7745E79A" w14:textId="77777777" w:rsidR="000E39C3" w:rsidRPr="006911FD" w:rsidRDefault="000E39C3" w:rsidP="00097203">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6911FD">
              <w:rPr>
                <w:rFonts w:eastAsia="Times New Roman" w:cstheme="minorHAnsi"/>
                <w:color w:val="000000"/>
                <w:sz w:val="20"/>
                <w:szCs w:val="20"/>
              </w:rPr>
              <w:t>Toxic, Flammable</w:t>
            </w:r>
          </w:p>
        </w:tc>
        <w:tc>
          <w:tcPr>
            <w:tcW w:w="2700" w:type="dxa"/>
            <w:tcBorders>
              <w:top w:val="single" w:sz="4" w:space="0" w:color="auto"/>
              <w:left w:val="single" w:sz="4" w:space="0" w:color="auto"/>
              <w:bottom w:val="single" w:sz="4" w:space="0" w:color="auto"/>
              <w:right w:val="single" w:sz="4" w:space="0" w:color="auto"/>
            </w:tcBorders>
          </w:tcPr>
          <w:p w14:paraId="4FD2F8DA" w14:textId="77777777" w:rsidR="000E39C3" w:rsidRPr="006911FD" w:rsidRDefault="00AB6D2E" w:rsidP="00097203">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Pr>
                <w:rFonts w:eastAsia="Times New Roman" w:cstheme="minorHAnsi"/>
                <w:sz w:val="20"/>
                <w:szCs w:val="20"/>
              </w:rPr>
              <w:t>Gas cabinet, Gas detection, SOP</w:t>
            </w:r>
          </w:p>
        </w:tc>
        <w:tc>
          <w:tcPr>
            <w:tcW w:w="2538" w:type="dxa"/>
            <w:tcBorders>
              <w:left w:val="single" w:sz="4" w:space="0" w:color="auto"/>
              <w:right w:val="single" w:sz="4" w:space="0" w:color="auto"/>
            </w:tcBorders>
          </w:tcPr>
          <w:p w14:paraId="6BA1B16A" w14:textId="77777777" w:rsidR="000E39C3" w:rsidRPr="006911FD" w:rsidRDefault="000E39C3" w:rsidP="00097203">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p>
        </w:tc>
      </w:tr>
    </w:tbl>
    <w:p w14:paraId="75D7E44F" w14:textId="5C85884E" w:rsidR="009E17D6" w:rsidRDefault="009E17D6" w:rsidP="00335C8F">
      <w:pPr>
        <w:spacing w:before="120" w:after="120"/>
        <w:rPr>
          <w:rFonts w:cstheme="minorHAnsi"/>
          <w:i/>
          <w:sz w:val="20"/>
          <w:szCs w:val="20"/>
        </w:rPr>
      </w:pPr>
      <w:r>
        <w:rPr>
          <w:rFonts w:cstheme="minorHAnsi"/>
          <w:i/>
          <w:sz w:val="20"/>
          <w:szCs w:val="20"/>
        </w:rPr>
        <w:t>*</w:t>
      </w:r>
      <w:r w:rsidRPr="009E17D6">
        <w:rPr>
          <w:rFonts w:cstheme="minorHAnsi"/>
          <w:iCs/>
          <w:sz w:val="20"/>
          <w:szCs w:val="20"/>
        </w:rPr>
        <w:t>Required control applies only when gas concentration is at or above PEL and/or LEL for the gas.</w:t>
      </w:r>
    </w:p>
    <w:p w14:paraId="2A30005A" w14:textId="241C899C" w:rsidR="00BE0ED3" w:rsidRDefault="009E17D6" w:rsidP="00335C8F">
      <w:pPr>
        <w:spacing w:before="120" w:after="120"/>
        <w:rPr>
          <w:rFonts w:cstheme="minorHAnsi"/>
          <w:sz w:val="20"/>
          <w:szCs w:val="20"/>
        </w:rPr>
      </w:pPr>
      <w:r>
        <w:rPr>
          <w:rFonts w:cstheme="minorHAnsi"/>
          <w:i/>
          <w:sz w:val="20"/>
          <w:szCs w:val="20"/>
        </w:rPr>
        <w:t>*</w:t>
      </w:r>
      <w:r w:rsidR="00335C8F">
        <w:rPr>
          <w:rFonts w:cstheme="minorHAnsi"/>
          <w:i/>
          <w:sz w:val="20"/>
          <w:szCs w:val="20"/>
        </w:rPr>
        <w:t>*</w:t>
      </w:r>
      <w:r w:rsidR="00335C8F" w:rsidRPr="00335C8F">
        <w:rPr>
          <w:rFonts w:cstheme="minorHAnsi"/>
          <w:i/>
          <w:sz w:val="20"/>
          <w:szCs w:val="20"/>
        </w:rPr>
        <w:t>Ceil</w:t>
      </w:r>
      <w:r w:rsidR="00335C8F" w:rsidRPr="00335C8F">
        <w:rPr>
          <w:rFonts w:cstheme="minorHAnsi"/>
          <w:sz w:val="20"/>
          <w:szCs w:val="20"/>
        </w:rPr>
        <w:t xml:space="preserve">- ceiling limit; </w:t>
      </w:r>
      <w:r w:rsidR="00335C8F" w:rsidRPr="00335C8F">
        <w:rPr>
          <w:rFonts w:cstheme="minorHAnsi"/>
          <w:i/>
          <w:sz w:val="20"/>
          <w:szCs w:val="20"/>
        </w:rPr>
        <w:t>TLV</w:t>
      </w:r>
      <w:r w:rsidR="00335C8F" w:rsidRPr="00335C8F">
        <w:rPr>
          <w:rFonts w:cstheme="minorHAnsi"/>
          <w:sz w:val="20"/>
          <w:szCs w:val="20"/>
        </w:rPr>
        <w:t xml:space="preserve"> – threshold limit value; </w:t>
      </w:r>
      <w:r w:rsidR="00335C8F" w:rsidRPr="00335C8F">
        <w:rPr>
          <w:rFonts w:cstheme="minorHAnsi"/>
          <w:i/>
          <w:sz w:val="20"/>
          <w:szCs w:val="20"/>
        </w:rPr>
        <w:t>TWA</w:t>
      </w:r>
      <w:r w:rsidR="00335C8F" w:rsidRPr="00335C8F">
        <w:rPr>
          <w:rFonts w:cstheme="minorHAnsi"/>
          <w:sz w:val="20"/>
          <w:szCs w:val="20"/>
        </w:rPr>
        <w:t xml:space="preserve"> – time weighted average; </w:t>
      </w:r>
      <w:r w:rsidR="00335C8F" w:rsidRPr="00335C8F">
        <w:rPr>
          <w:rFonts w:cstheme="minorHAnsi"/>
          <w:i/>
          <w:sz w:val="20"/>
          <w:szCs w:val="20"/>
        </w:rPr>
        <w:t>PEL</w:t>
      </w:r>
      <w:r w:rsidR="00335C8F" w:rsidRPr="00335C8F">
        <w:rPr>
          <w:rFonts w:cstheme="minorHAnsi"/>
          <w:sz w:val="20"/>
          <w:szCs w:val="20"/>
        </w:rPr>
        <w:t xml:space="preserve"> – permissible exposure limit</w:t>
      </w:r>
    </w:p>
    <w:p w14:paraId="0E8A4BAC" w14:textId="5AB81574" w:rsidR="004A1201" w:rsidRDefault="009E17D6" w:rsidP="00335C8F">
      <w:pPr>
        <w:spacing w:before="120" w:after="120"/>
        <w:rPr>
          <w:rFonts w:cstheme="minorHAnsi"/>
          <w:sz w:val="20"/>
          <w:szCs w:val="20"/>
        </w:rPr>
      </w:pPr>
      <w:r>
        <w:rPr>
          <w:rFonts w:cstheme="minorHAnsi"/>
          <w:sz w:val="20"/>
          <w:szCs w:val="20"/>
        </w:rPr>
        <w:t>*</w:t>
      </w:r>
      <w:r w:rsidR="004A1201">
        <w:rPr>
          <w:rFonts w:cstheme="minorHAnsi"/>
          <w:sz w:val="20"/>
          <w:szCs w:val="20"/>
        </w:rPr>
        <w:t>**Gas cabinet requirement may be waived based on circumstances of use. Consult with EH&amp;S.</w:t>
      </w:r>
    </w:p>
    <w:p w14:paraId="631BF6C1" w14:textId="0A494C23" w:rsidR="009E17D6" w:rsidRPr="00335C8F" w:rsidRDefault="009E17D6" w:rsidP="00335C8F">
      <w:pPr>
        <w:spacing w:before="120" w:after="120"/>
        <w:rPr>
          <w:rFonts w:cstheme="minorHAnsi"/>
          <w:sz w:val="20"/>
          <w:szCs w:val="20"/>
        </w:rPr>
      </w:pPr>
      <w:r>
        <w:rPr>
          <w:rFonts w:cstheme="minorHAnsi"/>
          <w:sz w:val="20"/>
          <w:szCs w:val="20"/>
        </w:rPr>
        <w:t>****Gas detection may be waived based on total volume in-use and stored.</w:t>
      </w:r>
    </w:p>
    <w:p w14:paraId="6A85CA31" w14:textId="77777777" w:rsidR="00335C8F" w:rsidRPr="00335C8F" w:rsidRDefault="00335C8F" w:rsidP="00335C8F">
      <w:pPr>
        <w:spacing w:after="120"/>
        <w:rPr>
          <w:rFonts w:cstheme="minorHAnsi"/>
          <w:sz w:val="20"/>
          <w:szCs w:val="20"/>
        </w:rPr>
      </w:pPr>
      <w:r w:rsidRPr="00335C8F">
        <w:rPr>
          <w:rFonts w:cstheme="minorHAnsi"/>
          <w:i/>
          <w:sz w:val="20"/>
          <w:szCs w:val="20"/>
        </w:rPr>
        <w:t>NIOSH</w:t>
      </w:r>
      <w:r w:rsidRPr="00335C8F">
        <w:rPr>
          <w:rFonts w:cstheme="minorHAnsi"/>
          <w:sz w:val="20"/>
          <w:szCs w:val="20"/>
        </w:rPr>
        <w:t xml:space="preserve"> – National Institute for Occupational Safety and Health; </w:t>
      </w:r>
      <w:r w:rsidRPr="00335C8F">
        <w:rPr>
          <w:rFonts w:cstheme="minorHAnsi"/>
          <w:i/>
          <w:sz w:val="20"/>
          <w:szCs w:val="20"/>
        </w:rPr>
        <w:t>ACGIH</w:t>
      </w:r>
      <w:r w:rsidRPr="00335C8F">
        <w:rPr>
          <w:rFonts w:cstheme="minorHAnsi"/>
          <w:sz w:val="20"/>
          <w:szCs w:val="20"/>
        </w:rPr>
        <w:t xml:space="preserve"> – American Conference of Industrial Hygienists; </w:t>
      </w:r>
      <w:r w:rsidRPr="00335C8F">
        <w:rPr>
          <w:rFonts w:cstheme="minorHAnsi"/>
          <w:i/>
          <w:sz w:val="20"/>
          <w:szCs w:val="20"/>
        </w:rPr>
        <w:t>OSHA</w:t>
      </w:r>
      <w:r w:rsidRPr="00335C8F">
        <w:rPr>
          <w:rFonts w:cstheme="minorHAnsi"/>
          <w:sz w:val="20"/>
          <w:szCs w:val="20"/>
        </w:rPr>
        <w:t xml:space="preserve"> – Occupational Safety and Health Administration</w:t>
      </w:r>
    </w:p>
    <w:p w14:paraId="29AAA94C" w14:textId="77777777" w:rsidR="00250819" w:rsidRDefault="00250819">
      <w:pPr>
        <w:rPr>
          <w:rFonts w:cstheme="minorHAnsi"/>
        </w:rPr>
      </w:pPr>
    </w:p>
    <w:p w14:paraId="132D86E1" w14:textId="77777777" w:rsidR="005A7822" w:rsidRDefault="005A7822">
      <w:pPr>
        <w:rPr>
          <w:rFonts w:cstheme="minorHAnsi"/>
        </w:rPr>
      </w:pPr>
    </w:p>
    <w:p w14:paraId="549C170A" w14:textId="77777777" w:rsidR="005A7822" w:rsidRDefault="005A7822">
      <w:pPr>
        <w:rPr>
          <w:rFonts w:cstheme="minorHAnsi"/>
        </w:rPr>
      </w:pPr>
    </w:p>
    <w:p w14:paraId="032CC868" w14:textId="77777777" w:rsidR="005A7822" w:rsidRDefault="005A7822">
      <w:pPr>
        <w:rPr>
          <w:rFonts w:cstheme="minorHAnsi"/>
        </w:rPr>
      </w:pPr>
    </w:p>
    <w:p w14:paraId="6810F53A" w14:textId="77777777" w:rsidR="005A7822" w:rsidRDefault="005A7822">
      <w:pPr>
        <w:rPr>
          <w:rFonts w:cstheme="minorHAnsi"/>
        </w:rPr>
      </w:pPr>
    </w:p>
    <w:p w14:paraId="6D9C9BCB" w14:textId="77777777" w:rsidR="005A7822" w:rsidRDefault="005A7822">
      <w:pPr>
        <w:rPr>
          <w:rFonts w:cstheme="minorHAnsi"/>
        </w:rPr>
      </w:pPr>
    </w:p>
    <w:p w14:paraId="2C11B6E7" w14:textId="77777777" w:rsidR="005A7822" w:rsidRDefault="005A7822">
      <w:pPr>
        <w:rPr>
          <w:rFonts w:cstheme="minorHAnsi"/>
        </w:rPr>
      </w:pPr>
    </w:p>
    <w:p w14:paraId="3EA29502" w14:textId="77777777" w:rsidR="005A7822" w:rsidRDefault="005A7822">
      <w:pPr>
        <w:rPr>
          <w:rFonts w:cstheme="minorHAnsi"/>
        </w:rPr>
      </w:pPr>
    </w:p>
    <w:p w14:paraId="7E3B4670" w14:textId="77777777" w:rsidR="005A7822" w:rsidRDefault="005A7822">
      <w:pPr>
        <w:rPr>
          <w:rFonts w:cstheme="minorHAnsi"/>
        </w:rPr>
      </w:pPr>
    </w:p>
    <w:p w14:paraId="430A394A" w14:textId="77777777" w:rsidR="005A7822" w:rsidRDefault="005A7822">
      <w:pPr>
        <w:rPr>
          <w:rFonts w:cstheme="minorHAnsi"/>
        </w:rPr>
      </w:pPr>
    </w:p>
    <w:p w14:paraId="7A44966F" w14:textId="77777777" w:rsidR="005A7822" w:rsidRDefault="005A7822">
      <w:pPr>
        <w:rPr>
          <w:rFonts w:cstheme="minorHAnsi"/>
        </w:rPr>
      </w:pPr>
    </w:p>
    <w:p w14:paraId="344C1643" w14:textId="77777777" w:rsidR="005A7822" w:rsidRDefault="005A7822">
      <w:pPr>
        <w:rPr>
          <w:rFonts w:cstheme="minorHAnsi"/>
        </w:rPr>
      </w:pPr>
    </w:p>
    <w:p w14:paraId="65FEDE95" w14:textId="77777777" w:rsidR="005A7822" w:rsidRDefault="005A7822">
      <w:pPr>
        <w:rPr>
          <w:rFonts w:cstheme="minorHAnsi"/>
        </w:rPr>
      </w:pPr>
    </w:p>
    <w:p w14:paraId="7DADD696" w14:textId="77777777" w:rsidR="005A7822" w:rsidRDefault="005A7822">
      <w:pPr>
        <w:rPr>
          <w:rFonts w:cstheme="minorHAnsi"/>
        </w:rPr>
      </w:pPr>
    </w:p>
    <w:p w14:paraId="110E3E3E" w14:textId="77777777" w:rsidR="005A7822" w:rsidRDefault="005A7822">
      <w:pPr>
        <w:rPr>
          <w:rFonts w:cstheme="minorHAnsi"/>
        </w:rPr>
      </w:pPr>
    </w:p>
    <w:p w14:paraId="6A768CD7" w14:textId="77777777" w:rsidR="007F2B75" w:rsidRPr="005A7822" w:rsidRDefault="007F2B75">
      <w:pPr>
        <w:rPr>
          <w:rFonts w:cstheme="minorHAnsi"/>
          <w:b/>
        </w:rPr>
        <w:sectPr w:rsidR="007F2B75" w:rsidRPr="005A7822" w:rsidSect="00250819">
          <w:pgSz w:w="15840" w:h="12240" w:orient="landscape"/>
          <w:pgMar w:top="720" w:right="720" w:bottom="720" w:left="720" w:header="720" w:footer="720" w:gutter="0"/>
          <w:cols w:space="720"/>
          <w:docGrid w:linePitch="360"/>
        </w:sectPr>
      </w:pPr>
    </w:p>
    <w:p w14:paraId="6105F669" w14:textId="77777777" w:rsidR="00AF4009" w:rsidRPr="00F822E8" w:rsidRDefault="00AF4009" w:rsidP="00AF4009">
      <w:pPr>
        <w:pStyle w:val="ListParagraph"/>
        <w:ind w:left="0"/>
        <w:rPr>
          <w:rFonts w:cstheme="minorHAnsi"/>
          <w:b/>
        </w:rPr>
      </w:pPr>
      <w:r w:rsidRPr="00F822E8">
        <w:rPr>
          <w:rFonts w:cstheme="minorHAnsi"/>
          <w:b/>
        </w:rPr>
        <w:lastRenderedPageBreak/>
        <w:t xml:space="preserve">APPENDIX </w:t>
      </w:r>
      <w:r w:rsidR="00F54058">
        <w:rPr>
          <w:rFonts w:cstheme="minorHAnsi"/>
          <w:b/>
        </w:rPr>
        <w:t>2</w:t>
      </w:r>
      <w:r w:rsidRPr="00F822E8">
        <w:rPr>
          <w:rFonts w:cstheme="minorHAnsi"/>
          <w:b/>
        </w:rPr>
        <w:t xml:space="preserve">. </w:t>
      </w:r>
      <w:r w:rsidR="000C54F0">
        <w:rPr>
          <w:rFonts w:cstheme="minorHAnsi"/>
          <w:b/>
        </w:rPr>
        <w:t xml:space="preserve"> </w:t>
      </w:r>
      <w:r w:rsidR="00287E4B">
        <w:rPr>
          <w:rFonts w:cstheme="minorHAnsi"/>
          <w:b/>
        </w:rPr>
        <w:t xml:space="preserve">Specific </w:t>
      </w:r>
      <w:r w:rsidR="008F5920" w:rsidRPr="00F822E8">
        <w:rPr>
          <w:rFonts w:cstheme="minorHAnsi"/>
          <w:b/>
        </w:rPr>
        <w:t xml:space="preserve">Policies for </w:t>
      </w:r>
      <w:r w:rsidR="00AD1902">
        <w:rPr>
          <w:rFonts w:cstheme="minorHAnsi"/>
          <w:b/>
        </w:rPr>
        <w:t xml:space="preserve">Particularly Hazardous </w:t>
      </w:r>
      <w:r w:rsidRPr="00F822E8">
        <w:rPr>
          <w:rFonts w:cstheme="minorHAnsi"/>
          <w:b/>
        </w:rPr>
        <w:t xml:space="preserve">Gas </w:t>
      </w:r>
      <w:r w:rsidR="00287E4B">
        <w:rPr>
          <w:rFonts w:cstheme="minorHAnsi"/>
          <w:b/>
        </w:rPr>
        <w:t xml:space="preserve">Use and Handling </w:t>
      </w:r>
      <w:r w:rsidRPr="00F822E8">
        <w:rPr>
          <w:rFonts w:cstheme="minorHAnsi"/>
          <w:b/>
        </w:rPr>
        <w:t>in Horizon I</w:t>
      </w:r>
    </w:p>
    <w:p w14:paraId="3CCAFFF9" w14:textId="77777777" w:rsidR="00AF4009" w:rsidRDefault="00AF4009" w:rsidP="00AF4009">
      <w:pPr>
        <w:pStyle w:val="ListParagraph"/>
        <w:ind w:left="0"/>
        <w:rPr>
          <w:rFonts w:cstheme="minorHAnsi"/>
        </w:rPr>
      </w:pPr>
    </w:p>
    <w:p w14:paraId="52CAC787" w14:textId="77777777" w:rsidR="005A7822" w:rsidRDefault="00AF4009" w:rsidP="005A7822">
      <w:pPr>
        <w:pStyle w:val="ListParagraph"/>
        <w:spacing w:before="120"/>
        <w:ind w:left="0"/>
        <w:rPr>
          <w:rFonts w:cstheme="minorHAnsi"/>
        </w:rPr>
      </w:pPr>
      <w:r>
        <w:rPr>
          <w:rFonts w:cstheme="minorHAnsi"/>
        </w:rPr>
        <w:t xml:space="preserve">The Horizon I </w:t>
      </w:r>
      <w:proofErr w:type="gramStart"/>
      <w:r>
        <w:rPr>
          <w:rFonts w:cstheme="minorHAnsi"/>
        </w:rPr>
        <w:t>building</w:t>
      </w:r>
      <w:proofErr w:type="gramEnd"/>
      <w:r>
        <w:rPr>
          <w:rFonts w:cstheme="minorHAnsi"/>
        </w:rPr>
        <w:t xml:space="preserve"> is equipped with a sophisticated gas detection system that monitors concentration of target gases and signals an alarm once </w:t>
      </w:r>
      <w:r w:rsidR="007025D4">
        <w:rPr>
          <w:rFonts w:cstheme="minorHAnsi"/>
        </w:rPr>
        <w:t>established set</w:t>
      </w:r>
      <w:r w:rsidR="00395B42">
        <w:rPr>
          <w:rFonts w:cstheme="minorHAnsi"/>
        </w:rPr>
        <w:t xml:space="preserve"> </w:t>
      </w:r>
      <w:r w:rsidR="007025D4">
        <w:rPr>
          <w:rFonts w:cstheme="minorHAnsi"/>
        </w:rPr>
        <w:t>points are reached for the gases being monitored</w:t>
      </w:r>
      <w:r w:rsidR="00287E4B">
        <w:rPr>
          <w:rFonts w:cstheme="minorHAnsi"/>
        </w:rPr>
        <w:t xml:space="preserve"> to alert occupants of </w:t>
      </w:r>
      <w:r w:rsidR="00B93AFB">
        <w:rPr>
          <w:rFonts w:cstheme="minorHAnsi"/>
        </w:rPr>
        <w:t xml:space="preserve">a </w:t>
      </w:r>
      <w:r w:rsidR="00D40931">
        <w:rPr>
          <w:rFonts w:cstheme="minorHAnsi"/>
        </w:rPr>
        <w:t>developing hazardous condition</w:t>
      </w:r>
      <w:r w:rsidR="007025D4">
        <w:rPr>
          <w:rFonts w:cstheme="minorHAnsi"/>
        </w:rPr>
        <w:t>.</w:t>
      </w:r>
    </w:p>
    <w:p w14:paraId="4855583D" w14:textId="77777777" w:rsidR="00BF1897" w:rsidRDefault="007025D4" w:rsidP="005A7822">
      <w:pPr>
        <w:pStyle w:val="ListParagraph"/>
        <w:spacing w:before="120"/>
        <w:ind w:left="0"/>
        <w:rPr>
          <w:rFonts w:cstheme="minorHAnsi"/>
        </w:rPr>
      </w:pPr>
      <w:r>
        <w:rPr>
          <w:rFonts w:cstheme="minorHAnsi"/>
        </w:rPr>
        <w:t xml:space="preserve"> </w:t>
      </w:r>
    </w:p>
    <w:p w14:paraId="0D26FFF8" w14:textId="77777777" w:rsidR="00BF1897" w:rsidRDefault="007025D4" w:rsidP="005A7822">
      <w:pPr>
        <w:pStyle w:val="ListParagraph"/>
        <w:spacing w:before="240"/>
        <w:ind w:left="0"/>
        <w:rPr>
          <w:rFonts w:cstheme="minorHAnsi"/>
        </w:rPr>
      </w:pPr>
      <w:r>
        <w:rPr>
          <w:rFonts w:cstheme="minorHAnsi"/>
        </w:rPr>
        <w:t xml:space="preserve">There are </w:t>
      </w:r>
      <w:r w:rsidR="00395B42">
        <w:rPr>
          <w:rFonts w:cstheme="minorHAnsi"/>
        </w:rPr>
        <w:t>various</w:t>
      </w:r>
      <w:r>
        <w:rPr>
          <w:rFonts w:cstheme="minorHAnsi"/>
        </w:rPr>
        <w:t xml:space="preserve"> categories of hazardous gases being monitored</w:t>
      </w:r>
      <w:r w:rsidR="00D40931">
        <w:rPr>
          <w:rFonts w:cstheme="minorHAnsi"/>
        </w:rPr>
        <w:t xml:space="preserve"> in Horizon I</w:t>
      </w:r>
      <w:r w:rsidR="00395B42">
        <w:rPr>
          <w:rFonts w:cstheme="minorHAnsi"/>
        </w:rPr>
        <w:t xml:space="preserve">: flammable, toxic/highly toxic and </w:t>
      </w:r>
      <w:r>
        <w:rPr>
          <w:rFonts w:cstheme="minorHAnsi"/>
        </w:rPr>
        <w:t xml:space="preserve">corrosive gases.  The gas detection </w:t>
      </w:r>
      <w:r w:rsidR="00395B42">
        <w:rPr>
          <w:rFonts w:cstheme="minorHAnsi"/>
        </w:rPr>
        <w:t>system is designed to signal an</w:t>
      </w:r>
      <w:r>
        <w:rPr>
          <w:rFonts w:cstheme="minorHAnsi"/>
        </w:rPr>
        <w:t xml:space="preserve"> alarm before the lower explosive </w:t>
      </w:r>
      <w:r w:rsidR="00BF1897">
        <w:rPr>
          <w:rFonts w:cstheme="minorHAnsi"/>
        </w:rPr>
        <w:t xml:space="preserve">limit of flammable gases is reached.  Similarly, an alarm is signaled to alert workers before a harmful concentration of the toxic, highly toxic and corrosive gases is reached. </w:t>
      </w:r>
    </w:p>
    <w:p w14:paraId="2C367E79" w14:textId="77777777" w:rsidR="00F822E8" w:rsidRDefault="00F822E8" w:rsidP="00F822E8">
      <w:pPr>
        <w:pStyle w:val="ListParagraph"/>
        <w:spacing w:before="120"/>
        <w:ind w:left="0"/>
        <w:rPr>
          <w:rFonts w:cstheme="minorHAnsi"/>
        </w:rPr>
      </w:pPr>
    </w:p>
    <w:p w14:paraId="419EB655" w14:textId="77777777" w:rsidR="00B750F7" w:rsidRDefault="00BF1897" w:rsidP="00AF4009">
      <w:pPr>
        <w:pStyle w:val="ListParagraph"/>
        <w:ind w:left="0"/>
        <w:rPr>
          <w:rFonts w:cstheme="minorHAnsi"/>
        </w:rPr>
      </w:pPr>
      <w:r>
        <w:rPr>
          <w:rFonts w:cstheme="minorHAnsi"/>
        </w:rPr>
        <w:t xml:space="preserve">Although </w:t>
      </w:r>
      <w:r w:rsidR="00395B42">
        <w:rPr>
          <w:rFonts w:cstheme="minorHAnsi"/>
        </w:rPr>
        <w:t xml:space="preserve">a </w:t>
      </w:r>
      <w:r>
        <w:rPr>
          <w:rFonts w:cstheme="minorHAnsi"/>
        </w:rPr>
        <w:t xml:space="preserve">gas </w:t>
      </w:r>
      <w:r w:rsidR="00395B42">
        <w:rPr>
          <w:rFonts w:cstheme="minorHAnsi"/>
        </w:rPr>
        <w:t>sensor</w:t>
      </w:r>
      <w:r>
        <w:rPr>
          <w:rFonts w:cstheme="minorHAnsi"/>
        </w:rPr>
        <w:t xml:space="preserve"> </w:t>
      </w:r>
      <w:r w:rsidR="00395B42">
        <w:rPr>
          <w:rFonts w:cstheme="minorHAnsi"/>
        </w:rPr>
        <w:t>is</w:t>
      </w:r>
      <w:r>
        <w:rPr>
          <w:rFonts w:cstheme="minorHAnsi"/>
        </w:rPr>
        <w:t xml:space="preserve"> designed</w:t>
      </w:r>
      <w:r w:rsidR="00746718">
        <w:rPr>
          <w:rFonts w:cstheme="minorHAnsi"/>
        </w:rPr>
        <w:t xml:space="preserve"> to detect</w:t>
      </w:r>
      <w:r>
        <w:rPr>
          <w:rFonts w:cstheme="minorHAnsi"/>
        </w:rPr>
        <w:t xml:space="preserve"> and can be calibrated for a specific target gas, most </w:t>
      </w:r>
      <w:r w:rsidR="00395B42">
        <w:rPr>
          <w:rFonts w:cstheme="minorHAnsi"/>
        </w:rPr>
        <w:t>gas</w:t>
      </w:r>
      <w:r>
        <w:rPr>
          <w:rFonts w:cstheme="minorHAnsi"/>
        </w:rPr>
        <w:t xml:space="preserve"> sensors are cross-sensitive – they tend to “see” other gases as well as many </w:t>
      </w:r>
      <w:r w:rsidR="00287E4B">
        <w:rPr>
          <w:rFonts w:cstheme="minorHAnsi"/>
        </w:rPr>
        <w:t xml:space="preserve">other </w:t>
      </w:r>
      <w:r w:rsidR="008F5920">
        <w:rPr>
          <w:rFonts w:cstheme="minorHAnsi"/>
        </w:rPr>
        <w:t>chemical vapors</w:t>
      </w:r>
      <w:r>
        <w:rPr>
          <w:rFonts w:cstheme="minorHAnsi"/>
        </w:rPr>
        <w:t>.</w:t>
      </w:r>
      <w:r w:rsidR="008F5920">
        <w:rPr>
          <w:rFonts w:cstheme="minorHAnsi"/>
        </w:rPr>
        <w:t xml:space="preserve">  The release of chemical vapors and other </w:t>
      </w:r>
      <w:r w:rsidR="00B750F7">
        <w:rPr>
          <w:rFonts w:cstheme="minorHAnsi"/>
        </w:rPr>
        <w:t xml:space="preserve">non-target </w:t>
      </w:r>
      <w:r w:rsidR="008F5920">
        <w:rPr>
          <w:rFonts w:cstheme="minorHAnsi"/>
        </w:rPr>
        <w:t>gases combined with the cross-sensitivity of gas detectors result</w:t>
      </w:r>
      <w:r w:rsidR="00395B42">
        <w:rPr>
          <w:rFonts w:cstheme="minorHAnsi"/>
        </w:rPr>
        <w:t>s</w:t>
      </w:r>
      <w:r w:rsidR="008F5920">
        <w:rPr>
          <w:rFonts w:cstheme="minorHAnsi"/>
        </w:rPr>
        <w:t xml:space="preserve"> in false alarms that can substantially disrupt research and other operations in the building</w:t>
      </w:r>
      <w:r w:rsidR="00B750F7">
        <w:rPr>
          <w:rFonts w:cstheme="minorHAnsi"/>
        </w:rPr>
        <w:t xml:space="preserve">.  </w:t>
      </w:r>
      <w:r w:rsidR="00395B42">
        <w:rPr>
          <w:rFonts w:cstheme="minorHAnsi"/>
        </w:rPr>
        <w:t>T</w:t>
      </w:r>
      <w:r w:rsidR="00B750F7">
        <w:rPr>
          <w:rFonts w:cstheme="minorHAnsi"/>
        </w:rPr>
        <w:t>herefore</w:t>
      </w:r>
      <w:r w:rsidR="00395B42">
        <w:rPr>
          <w:rFonts w:cstheme="minorHAnsi"/>
        </w:rPr>
        <w:t>, it is</w:t>
      </w:r>
      <w:r w:rsidR="00B750F7">
        <w:rPr>
          <w:rFonts w:cstheme="minorHAnsi"/>
        </w:rPr>
        <w:t xml:space="preserve"> very important that researchers implement work practices that will limit the release of potential </w:t>
      </w:r>
      <w:r w:rsidR="00CD0A85">
        <w:rPr>
          <w:rFonts w:cstheme="minorHAnsi"/>
        </w:rPr>
        <w:t xml:space="preserve">false </w:t>
      </w:r>
      <w:r w:rsidR="00B750F7">
        <w:rPr>
          <w:rFonts w:cstheme="minorHAnsi"/>
        </w:rPr>
        <w:t>alarm triggers</w:t>
      </w:r>
      <w:r>
        <w:rPr>
          <w:rFonts w:cstheme="minorHAnsi"/>
        </w:rPr>
        <w:t xml:space="preserve"> </w:t>
      </w:r>
      <w:r w:rsidR="00B750F7">
        <w:rPr>
          <w:rFonts w:cstheme="minorHAnsi"/>
        </w:rPr>
        <w:t xml:space="preserve">to ensure that the alarm signaled is limited to </w:t>
      </w:r>
      <w:r w:rsidR="00B93AFB">
        <w:rPr>
          <w:rFonts w:cstheme="minorHAnsi"/>
        </w:rPr>
        <w:t xml:space="preserve">accidental or uncontrolled releases of </w:t>
      </w:r>
      <w:r w:rsidR="00B750F7">
        <w:rPr>
          <w:rFonts w:cstheme="minorHAnsi"/>
        </w:rPr>
        <w:t>hazardous gases specifically being monitored.</w:t>
      </w:r>
    </w:p>
    <w:p w14:paraId="00C5B492" w14:textId="77777777" w:rsidR="00EE0E63" w:rsidRDefault="00EE0E63" w:rsidP="00AF4009">
      <w:pPr>
        <w:pStyle w:val="ListParagraph"/>
        <w:ind w:left="0"/>
        <w:rPr>
          <w:rFonts w:cstheme="minorHAnsi"/>
        </w:rPr>
      </w:pPr>
    </w:p>
    <w:p w14:paraId="3BAD08C6" w14:textId="77777777" w:rsidR="001A72E0" w:rsidRDefault="001A72E0" w:rsidP="001A72E0">
      <w:pPr>
        <w:pStyle w:val="ListParagraph"/>
        <w:ind w:left="0"/>
        <w:rPr>
          <w:rFonts w:cstheme="minorHAnsi"/>
        </w:rPr>
      </w:pPr>
      <w:r w:rsidRPr="000C54F0">
        <w:rPr>
          <w:rFonts w:cstheme="minorHAnsi"/>
          <w:highlight w:val="yellow"/>
          <w:u w:val="single"/>
        </w:rPr>
        <w:t xml:space="preserve">Horizon I researchers must observe the following </w:t>
      </w:r>
      <w:r w:rsidR="00AD1902" w:rsidRPr="000C54F0">
        <w:rPr>
          <w:rFonts w:cstheme="minorHAnsi"/>
          <w:highlight w:val="yellow"/>
          <w:u w:val="single"/>
        </w:rPr>
        <w:t>policies</w:t>
      </w:r>
      <w:r w:rsidR="000C54F0">
        <w:rPr>
          <w:rFonts w:cstheme="minorHAnsi"/>
          <w:highlight w:val="yellow"/>
          <w:u w:val="single"/>
        </w:rPr>
        <w:t xml:space="preserve"> in addition to the policies described elsewhere in this document</w:t>
      </w:r>
      <w:r w:rsidRPr="000C54F0">
        <w:rPr>
          <w:rFonts w:cstheme="minorHAnsi"/>
          <w:highlight w:val="yellow"/>
        </w:rPr>
        <w:t>:</w:t>
      </w:r>
    </w:p>
    <w:p w14:paraId="7836758F" w14:textId="77777777" w:rsidR="000C54F0" w:rsidRDefault="000C54F0" w:rsidP="001A72E0">
      <w:pPr>
        <w:pStyle w:val="ListParagraph"/>
        <w:ind w:left="0"/>
        <w:rPr>
          <w:rFonts w:cstheme="minorHAnsi"/>
        </w:rPr>
      </w:pPr>
    </w:p>
    <w:p w14:paraId="5C48EE40" w14:textId="77777777" w:rsidR="00287E4B" w:rsidRDefault="00AD1902" w:rsidP="000C54F0">
      <w:pPr>
        <w:pStyle w:val="ListParagraph"/>
        <w:numPr>
          <w:ilvl w:val="0"/>
          <w:numId w:val="5"/>
        </w:numPr>
        <w:spacing w:before="240"/>
        <w:ind w:left="360"/>
        <w:rPr>
          <w:rFonts w:cstheme="minorHAnsi"/>
        </w:rPr>
      </w:pPr>
      <w:r>
        <w:rPr>
          <w:rFonts w:cstheme="minorHAnsi"/>
        </w:rPr>
        <w:t>Planned use of particularly hazardous gases (</w:t>
      </w:r>
      <w:r w:rsidR="00D42950">
        <w:rPr>
          <w:rFonts w:cstheme="minorHAnsi"/>
        </w:rPr>
        <w:t xml:space="preserve">toxic, corrosive, </w:t>
      </w:r>
      <w:r>
        <w:rPr>
          <w:rFonts w:cstheme="minorHAnsi"/>
        </w:rPr>
        <w:t xml:space="preserve">flammable, </w:t>
      </w:r>
      <w:r w:rsidR="00D42950">
        <w:rPr>
          <w:rFonts w:cstheme="minorHAnsi"/>
        </w:rPr>
        <w:t>reactive</w:t>
      </w:r>
      <w:r>
        <w:rPr>
          <w:rFonts w:cstheme="minorHAnsi"/>
        </w:rPr>
        <w:t xml:space="preserve">, pyrophoric) must be reported to EH&amp;S prior to purchasing. </w:t>
      </w:r>
      <w:r w:rsidR="000C54F0">
        <w:rPr>
          <w:rFonts w:cstheme="minorHAnsi"/>
        </w:rPr>
        <w:t xml:space="preserve">Send the following information to </w:t>
      </w:r>
      <w:hyperlink r:id="rId10" w:history="1">
        <w:r w:rsidR="000C54F0" w:rsidRPr="007453EA">
          <w:rPr>
            <w:rStyle w:val="Hyperlink"/>
            <w:rFonts w:cstheme="minorHAnsi"/>
          </w:rPr>
          <w:t>jlocke@mailbox.sc.edu</w:t>
        </w:r>
      </w:hyperlink>
      <w:r w:rsidR="000C54F0">
        <w:rPr>
          <w:rFonts w:cstheme="minorHAnsi"/>
        </w:rPr>
        <w:t xml:space="preserve">: name of gas or gas mixture, concentration of each component of the mixture, size of cylinder, volume of gas in cylinder, brief description of procedure where gas is to be used. </w:t>
      </w:r>
      <w:r>
        <w:rPr>
          <w:rFonts w:cstheme="minorHAnsi"/>
        </w:rPr>
        <w:t>Smaller cylinder may be required to adhere to the maximum allowable quantity set by the International Fire Code</w:t>
      </w:r>
      <w:r w:rsidR="005E1770">
        <w:rPr>
          <w:rFonts w:cstheme="minorHAnsi"/>
        </w:rPr>
        <w:t>.</w:t>
      </w:r>
    </w:p>
    <w:p w14:paraId="74E8FE77" w14:textId="77777777" w:rsidR="005E1770" w:rsidRDefault="005E1770" w:rsidP="005E1770">
      <w:pPr>
        <w:pStyle w:val="ListParagraph"/>
        <w:spacing w:before="120" w:after="120"/>
        <w:ind w:left="360"/>
        <w:rPr>
          <w:rFonts w:cstheme="minorHAnsi"/>
        </w:rPr>
      </w:pPr>
    </w:p>
    <w:p w14:paraId="297706AE" w14:textId="77777777" w:rsidR="00980D03" w:rsidRPr="007D27BF" w:rsidRDefault="00746718" w:rsidP="005E1770">
      <w:pPr>
        <w:pStyle w:val="ListParagraph"/>
        <w:numPr>
          <w:ilvl w:val="0"/>
          <w:numId w:val="5"/>
        </w:numPr>
        <w:spacing w:before="120"/>
        <w:ind w:left="360"/>
        <w:rPr>
          <w:rFonts w:cstheme="minorHAnsi"/>
        </w:rPr>
      </w:pPr>
      <w:r>
        <w:rPr>
          <w:rFonts w:cstheme="minorHAnsi"/>
        </w:rPr>
        <w:t>All gas cylinders, upon rece</w:t>
      </w:r>
      <w:r w:rsidR="00A405D2">
        <w:rPr>
          <w:rFonts w:cstheme="minorHAnsi"/>
        </w:rPr>
        <w:t>ipt, must be labeled with a hang</w:t>
      </w:r>
      <w:r>
        <w:rPr>
          <w:rFonts w:cstheme="minorHAnsi"/>
        </w:rPr>
        <w:t>tag provided by EH&amp;S</w:t>
      </w:r>
      <w:r w:rsidR="00D42950">
        <w:rPr>
          <w:rFonts w:cstheme="minorHAnsi"/>
        </w:rPr>
        <w:t xml:space="preserve"> (Appendix 6)</w:t>
      </w:r>
      <w:r>
        <w:rPr>
          <w:rFonts w:cstheme="minorHAnsi"/>
        </w:rPr>
        <w:t xml:space="preserve">.  Write the following information on the space provided: Cylinder ID#, Received date, In-use location, Principal Investigator and Lab contact number.  Cylinder ID number should start with </w:t>
      </w:r>
      <w:r w:rsidRPr="007D27BF">
        <w:rPr>
          <w:rFonts w:cstheme="minorHAnsi"/>
        </w:rPr>
        <w:t xml:space="preserve">the </w:t>
      </w:r>
      <w:r w:rsidRPr="007D27BF">
        <w:rPr>
          <w:rFonts w:cstheme="minorHAnsi"/>
          <w:color w:val="000000" w:themeColor="text1"/>
        </w:rPr>
        <w:t>PI</w:t>
      </w:r>
      <w:r w:rsidR="00675342" w:rsidRPr="007D27BF">
        <w:rPr>
          <w:rFonts w:cstheme="minorHAnsi"/>
          <w:color w:val="000000" w:themeColor="text1"/>
        </w:rPr>
        <w:t>’s</w:t>
      </w:r>
      <w:r w:rsidRPr="007D27BF">
        <w:rPr>
          <w:rFonts w:cstheme="minorHAnsi"/>
          <w:color w:val="000000" w:themeColor="text1"/>
        </w:rPr>
        <w:t xml:space="preserve"> initial</w:t>
      </w:r>
      <w:r w:rsidR="00675342" w:rsidRPr="007D27BF">
        <w:rPr>
          <w:rFonts w:cstheme="minorHAnsi"/>
          <w:color w:val="000000" w:themeColor="text1"/>
        </w:rPr>
        <w:t>s</w:t>
      </w:r>
      <w:r w:rsidRPr="007D27BF">
        <w:rPr>
          <w:rFonts w:cstheme="minorHAnsi"/>
          <w:color w:val="000000" w:themeColor="text1"/>
        </w:rPr>
        <w:t xml:space="preserve">, followed by a unique number created for the cylinder </w:t>
      </w:r>
      <w:r w:rsidR="00980D03" w:rsidRPr="007D27BF">
        <w:rPr>
          <w:rFonts w:cstheme="minorHAnsi"/>
          <w:color w:val="000000" w:themeColor="text1"/>
        </w:rPr>
        <w:t xml:space="preserve">that </w:t>
      </w:r>
      <w:r w:rsidRPr="007D27BF">
        <w:rPr>
          <w:rFonts w:cstheme="minorHAnsi"/>
          <w:color w:val="000000" w:themeColor="text1"/>
        </w:rPr>
        <w:t xml:space="preserve">corresponds </w:t>
      </w:r>
      <w:r w:rsidR="00A405D2" w:rsidRPr="007D27BF">
        <w:rPr>
          <w:rFonts w:cstheme="minorHAnsi"/>
          <w:color w:val="000000" w:themeColor="text1"/>
        </w:rPr>
        <w:t>with</w:t>
      </w:r>
      <w:r w:rsidRPr="007D27BF">
        <w:rPr>
          <w:rFonts w:cstheme="minorHAnsi"/>
          <w:color w:val="000000" w:themeColor="text1"/>
        </w:rPr>
        <w:t xml:space="preserve"> an entry in your chemical inventory. </w:t>
      </w:r>
      <w:r w:rsidR="00980D03" w:rsidRPr="007D27BF">
        <w:rPr>
          <w:rFonts w:cstheme="minorHAnsi"/>
          <w:color w:val="000000" w:themeColor="text1"/>
        </w:rPr>
        <w:t xml:space="preserve">For example, a gas cylinder of carbon monoxide owned by Lee Wooley may have a cylinder ID# LW-0056.  This cylinder ID would be listed in Lee Wooley’s inventory with complete details </w:t>
      </w:r>
      <w:r w:rsidR="00D42950">
        <w:rPr>
          <w:rFonts w:cstheme="minorHAnsi"/>
          <w:color w:val="000000" w:themeColor="text1"/>
        </w:rPr>
        <w:t>including</w:t>
      </w:r>
      <w:r w:rsidR="00980D03" w:rsidRPr="007D27BF">
        <w:rPr>
          <w:rFonts w:cstheme="minorHAnsi"/>
          <w:color w:val="000000" w:themeColor="text1"/>
        </w:rPr>
        <w:t xml:space="preserve"> the CAS#, concentration, </w:t>
      </w:r>
      <w:r w:rsidR="00D42950">
        <w:rPr>
          <w:rFonts w:cstheme="minorHAnsi"/>
          <w:color w:val="000000" w:themeColor="text1"/>
        </w:rPr>
        <w:t>cylinder size, volume</w:t>
      </w:r>
      <w:r w:rsidR="007D27BF" w:rsidRPr="007D27BF">
        <w:rPr>
          <w:rFonts w:cstheme="minorHAnsi"/>
          <w:color w:val="000000" w:themeColor="text1"/>
        </w:rPr>
        <w:t>.</w:t>
      </w:r>
      <w:r w:rsidR="00980D03" w:rsidRPr="007D27BF">
        <w:rPr>
          <w:rFonts w:cstheme="minorHAnsi"/>
        </w:rPr>
        <w:t xml:space="preserve"> </w:t>
      </w:r>
    </w:p>
    <w:p w14:paraId="564806F8" w14:textId="77777777" w:rsidR="00980D03" w:rsidRPr="00980D03" w:rsidRDefault="00980D03" w:rsidP="0057079B">
      <w:pPr>
        <w:pStyle w:val="ListParagraph"/>
        <w:rPr>
          <w:rFonts w:cstheme="minorHAnsi"/>
        </w:rPr>
      </w:pPr>
    </w:p>
    <w:p w14:paraId="2440360E" w14:textId="77777777" w:rsidR="00746718" w:rsidRPr="007D27BF" w:rsidRDefault="00A405D2" w:rsidP="005E1770">
      <w:pPr>
        <w:pStyle w:val="ListParagraph"/>
        <w:numPr>
          <w:ilvl w:val="0"/>
          <w:numId w:val="5"/>
        </w:numPr>
        <w:spacing w:before="120"/>
        <w:ind w:left="360"/>
        <w:rPr>
          <w:rFonts w:cstheme="minorHAnsi"/>
          <w:color w:val="000000" w:themeColor="text1"/>
        </w:rPr>
      </w:pPr>
      <w:r>
        <w:rPr>
          <w:rFonts w:cstheme="minorHAnsi"/>
        </w:rPr>
        <w:t>Cut the bottom panel of the hangtag along dotted lines to indicate correct status of the cylinder (FULL, IN USE or EMPTY</w:t>
      </w:r>
      <w:r w:rsidRPr="007D27BF">
        <w:rPr>
          <w:rFonts w:cstheme="minorHAnsi"/>
          <w:color w:val="000000" w:themeColor="text1"/>
        </w:rPr>
        <w:t>).</w:t>
      </w:r>
      <w:r w:rsidR="00655F50" w:rsidRPr="007D27BF">
        <w:rPr>
          <w:rFonts w:cstheme="minorHAnsi"/>
          <w:color w:val="000000" w:themeColor="text1"/>
        </w:rPr>
        <w:t xml:space="preserve">  See Appendix 6.</w:t>
      </w:r>
    </w:p>
    <w:p w14:paraId="4E668862" w14:textId="77777777" w:rsidR="00655F50" w:rsidRDefault="00655F50" w:rsidP="00655F50">
      <w:pPr>
        <w:pStyle w:val="ListParagraph"/>
        <w:rPr>
          <w:rFonts w:cstheme="minorHAnsi"/>
        </w:rPr>
      </w:pPr>
    </w:p>
    <w:p w14:paraId="4E8AF483" w14:textId="77777777" w:rsidR="005E1770" w:rsidRDefault="00AD1902" w:rsidP="005E1770">
      <w:pPr>
        <w:pStyle w:val="ListParagraph"/>
        <w:numPr>
          <w:ilvl w:val="0"/>
          <w:numId w:val="5"/>
        </w:numPr>
        <w:spacing w:before="120"/>
        <w:ind w:left="360"/>
        <w:rPr>
          <w:rFonts w:cstheme="minorHAnsi"/>
        </w:rPr>
      </w:pPr>
      <w:r>
        <w:rPr>
          <w:rFonts w:cstheme="minorHAnsi"/>
        </w:rPr>
        <w:t xml:space="preserve">All </w:t>
      </w:r>
      <w:r w:rsidR="005E1770">
        <w:rPr>
          <w:rFonts w:cstheme="minorHAnsi"/>
        </w:rPr>
        <w:t xml:space="preserve">NEW </w:t>
      </w:r>
      <w:r w:rsidR="00980D03">
        <w:rPr>
          <w:rFonts w:cstheme="minorHAnsi"/>
        </w:rPr>
        <w:t xml:space="preserve">highly </w:t>
      </w:r>
      <w:r>
        <w:rPr>
          <w:rFonts w:cstheme="minorHAnsi"/>
        </w:rPr>
        <w:t xml:space="preserve">hazardous gases are to be delivered and stored </w:t>
      </w:r>
      <w:r w:rsidR="00215A91">
        <w:rPr>
          <w:rFonts w:cstheme="minorHAnsi"/>
        </w:rPr>
        <w:t xml:space="preserve">initially </w:t>
      </w:r>
      <w:r>
        <w:rPr>
          <w:rFonts w:cstheme="minorHAnsi"/>
        </w:rPr>
        <w:t xml:space="preserve">in the gas cylinder bay by the loading dock in Horizon </w:t>
      </w:r>
      <w:proofErr w:type="gramStart"/>
      <w:r>
        <w:rPr>
          <w:rFonts w:cstheme="minorHAnsi"/>
        </w:rPr>
        <w:t>I</w:t>
      </w:r>
      <w:r w:rsidR="005E1770">
        <w:rPr>
          <w:rFonts w:cstheme="minorHAnsi"/>
        </w:rPr>
        <w:t xml:space="preserve"> </w:t>
      </w:r>
      <w:r w:rsidR="00DB3DEB">
        <w:rPr>
          <w:rFonts w:cstheme="minorHAnsi"/>
        </w:rPr>
        <w:t xml:space="preserve"> unless</w:t>
      </w:r>
      <w:proofErr w:type="gramEnd"/>
      <w:r w:rsidR="00DB3DEB">
        <w:rPr>
          <w:rFonts w:cstheme="minorHAnsi"/>
        </w:rPr>
        <w:t xml:space="preserve"> the gas cylinder is a replacement for a gas that has been approved and used previously in that particular laboratory that ordered it. </w:t>
      </w:r>
    </w:p>
    <w:p w14:paraId="43D3286C" w14:textId="77777777" w:rsidR="00C44975" w:rsidRPr="00C44975" w:rsidRDefault="00C44975" w:rsidP="00C44975">
      <w:pPr>
        <w:pStyle w:val="ListParagraph"/>
        <w:rPr>
          <w:rFonts w:cstheme="minorHAnsi"/>
        </w:rPr>
      </w:pPr>
    </w:p>
    <w:p w14:paraId="16C2811E" w14:textId="77777777" w:rsidR="00C44975" w:rsidRPr="007D27BF" w:rsidRDefault="00C44975" w:rsidP="005E1770">
      <w:pPr>
        <w:pStyle w:val="ListParagraph"/>
        <w:numPr>
          <w:ilvl w:val="0"/>
          <w:numId w:val="5"/>
        </w:numPr>
        <w:spacing w:before="120"/>
        <w:ind w:left="360"/>
        <w:rPr>
          <w:rFonts w:cstheme="minorHAnsi"/>
          <w:color w:val="000000" w:themeColor="text1"/>
        </w:rPr>
      </w:pPr>
      <w:r>
        <w:rPr>
          <w:rFonts w:cstheme="minorHAnsi"/>
        </w:rPr>
        <w:lastRenderedPageBreak/>
        <w:t>Every cylinder brought inside or taken out of the cylinder bay is to be logged into the cylinder inventory logbook located inside the cylinder bay area.</w:t>
      </w:r>
      <w:r w:rsidR="003A1D3B">
        <w:rPr>
          <w:rFonts w:cstheme="minorHAnsi"/>
        </w:rPr>
        <w:t xml:space="preserve"> </w:t>
      </w:r>
      <w:r w:rsidR="003C075A">
        <w:rPr>
          <w:rFonts w:cstheme="minorHAnsi"/>
        </w:rPr>
        <w:t>Before check-in,</w:t>
      </w:r>
      <w:r w:rsidR="00D42950">
        <w:rPr>
          <w:rFonts w:cstheme="minorHAnsi"/>
        </w:rPr>
        <w:t xml:space="preserve"> label the cylinder with a hang</w:t>
      </w:r>
      <w:r w:rsidR="003C075A">
        <w:rPr>
          <w:rFonts w:cstheme="minorHAnsi"/>
        </w:rPr>
        <w:t>tag (See Appendix 6)</w:t>
      </w:r>
      <w:r w:rsidR="007D27BF">
        <w:rPr>
          <w:rFonts w:cstheme="minorHAnsi"/>
        </w:rPr>
        <w:t xml:space="preserve">. </w:t>
      </w:r>
      <w:r w:rsidR="003C075A" w:rsidRPr="007D27BF">
        <w:rPr>
          <w:rFonts w:cstheme="minorHAnsi"/>
          <w:color w:val="000000" w:themeColor="text1"/>
        </w:rPr>
        <w:t>During check-in, r</w:t>
      </w:r>
      <w:r w:rsidR="00DB3DEB" w:rsidRPr="007D27BF">
        <w:rPr>
          <w:rFonts w:cstheme="minorHAnsi"/>
          <w:color w:val="000000" w:themeColor="text1"/>
        </w:rPr>
        <w:t>ecord the following information on the logbook: Date received, Cylinder ID, Principal In</w:t>
      </w:r>
      <w:r w:rsidR="00121FAF" w:rsidRPr="007D27BF">
        <w:rPr>
          <w:rFonts w:cstheme="minorHAnsi"/>
          <w:color w:val="000000" w:themeColor="text1"/>
        </w:rPr>
        <w:t>ve</w:t>
      </w:r>
      <w:r w:rsidR="00DB3DEB" w:rsidRPr="007D27BF">
        <w:rPr>
          <w:rFonts w:cstheme="minorHAnsi"/>
          <w:color w:val="000000" w:themeColor="text1"/>
        </w:rPr>
        <w:t>stigator, In-use location</w:t>
      </w:r>
      <w:r w:rsidR="00121FAF" w:rsidRPr="007D27BF">
        <w:rPr>
          <w:rFonts w:cstheme="minorHAnsi"/>
          <w:color w:val="000000" w:themeColor="text1"/>
        </w:rPr>
        <w:t>, Person that received the cylinder and signature</w:t>
      </w:r>
      <w:r w:rsidR="00D42950">
        <w:rPr>
          <w:rFonts w:cstheme="minorHAnsi"/>
          <w:color w:val="000000" w:themeColor="text1"/>
        </w:rPr>
        <w:t>. During check</w:t>
      </w:r>
      <w:r w:rsidR="003C075A" w:rsidRPr="007D27BF">
        <w:rPr>
          <w:rFonts w:cstheme="minorHAnsi"/>
          <w:color w:val="000000" w:themeColor="text1"/>
        </w:rPr>
        <w:t>out, locate the cylinder on the logbook</w:t>
      </w:r>
      <w:r w:rsidR="00D42950">
        <w:rPr>
          <w:rFonts w:cstheme="minorHAnsi"/>
          <w:color w:val="000000" w:themeColor="text1"/>
        </w:rPr>
        <w:t>,</w:t>
      </w:r>
      <w:r w:rsidR="003C075A" w:rsidRPr="007D27BF">
        <w:rPr>
          <w:rFonts w:cstheme="minorHAnsi"/>
          <w:color w:val="000000" w:themeColor="text1"/>
        </w:rPr>
        <w:t xml:space="preserve"> using cylinder ID, then record the che</w:t>
      </w:r>
      <w:r w:rsidR="00D42950">
        <w:rPr>
          <w:rFonts w:cstheme="minorHAnsi"/>
          <w:color w:val="000000" w:themeColor="text1"/>
        </w:rPr>
        <w:t>ck</w:t>
      </w:r>
      <w:r w:rsidR="003C075A" w:rsidRPr="007D27BF">
        <w:rPr>
          <w:rFonts w:cstheme="minorHAnsi"/>
          <w:color w:val="000000" w:themeColor="text1"/>
        </w:rPr>
        <w:t>out date.</w:t>
      </w:r>
    </w:p>
    <w:p w14:paraId="3EE0131F" w14:textId="77777777" w:rsidR="00C44975" w:rsidRPr="00C44975" w:rsidRDefault="00C44975" w:rsidP="00C44975">
      <w:pPr>
        <w:pStyle w:val="ListParagraph"/>
        <w:rPr>
          <w:rFonts w:cstheme="minorHAnsi"/>
        </w:rPr>
      </w:pPr>
    </w:p>
    <w:p w14:paraId="354A6115" w14:textId="77777777" w:rsidR="00C44975" w:rsidRDefault="00C44975" w:rsidP="005E1770">
      <w:pPr>
        <w:pStyle w:val="ListParagraph"/>
        <w:numPr>
          <w:ilvl w:val="0"/>
          <w:numId w:val="5"/>
        </w:numPr>
        <w:spacing w:before="120"/>
        <w:ind w:left="360"/>
        <w:rPr>
          <w:rFonts w:cstheme="minorHAnsi"/>
        </w:rPr>
      </w:pPr>
      <w:r>
        <w:rPr>
          <w:rFonts w:cstheme="minorHAnsi"/>
        </w:rPr>
        <w:t xml:space="preserve">Only authorized personnel (always accompanied </w:t>
      </w:r>
      <w:r w:rsidR="00B30BDF">
        <w:rPr>
          <w:rFonts w:cstheme="minorHAnsi"/>
        </w:rPr>
        <w:t xml:space="preserve">by </w:t>
      </w:r>
      <w:r>
        <w:rPr>
          <w:rFonts w:cstheme="minorHAnsi"/>
        </w:rPr>
        <w:t>an assistant) who were issued keys to the cylinder bay may bring in or take out gas cylinders.</w:t>
      </w:r>
      <w:r w:rsidR="003C56EE">
        <w:rPr>
          <w:rFonts w:cstheme="minorHAnsi"/>
        </w:rPr>
        <w:t xml:space="preserve"> </w:t>
      </w:r>
      <w:r w:rsidR="003C075A" w:rsidRPr="007D27BF">
        <w:rPr>
          <w:rFonts w:cstheme="minorHAnsi"/>
          <w:color w:val="000000" w:themeColor="text1"/>
        </w:rPr>
        <w:t>If you don’t have a key, contact Kevin Kent for access to the cylinder storage bay.</w:t>
      </w:r>
    </w:p>
    <w:p w14:paraId="017B2DC9" w14:textId="77777777" w:rsidR="003C56EE" w:rsidRDefault="003C56EE" w:rsidP="003C56EE">
      <w:pPr>
        <w:pStyle w:val="ListParagraph"/>
        <w:rPr>
          <w:rFonts w:cstheme="minorHAnsi"/>
        </w:rPr>
      </w:pPr>
    </w:p>
    <w:p w14:paraId="6D98329C" w14:textId="77777777" w:rsidR="005E1770" w:rsidRPr="003C075A" w:rsidRDefault="003C075A" w:rsidP="00D42950">
      <w:pPr>
        <w:pStyle w:val="ListParagraph"/>
        <w:numPr>
          <w:ilvl w:val="0"/>
          <w:numId w:val="5"/>
        </w:numPr>
        <w:spacing w:after="240"/>
        <w:ind w:left="360"/>
        <w:contextualSpacing w:val="0"/>
        <w:rPr>
          <w:rFonts w:cstheme="minorHAnsi"/>
        </w:rPr>
      </w:pPr>
      <w:r w:rsidRPr="0057079B">
        <w:rPr>
          <w:rFonts w:cstheme="minorHAnsi"/>
          <w:b/>
        </w:rPr>
        <w:t xml:space="preserve">Highly </w:t>
      </w:r>
      <w:r w:rsidR="00AD1902" w:rsidRPr="0057079B">
        <w:rPr>
          <w:rFonts w:cstheme="minorHAnsi"/>
          <w:b/>
        </w:rPr>
        <w:t>hazardous gases may be transported to the lab only upon approval by EH&amp;S.  Approval is granted when laboratory has established all required SOPs and controls (gas cabinet or fume hood and gas detection).</w:t>
      </w:r>
      <w:r w:rsidR="00215A91" w:rsidRPr="0057079B">
        <w:rPr>
          <w:rFonts w:cstheme="minorHAnsi"/>
          <w:b/>
        </w:rPr>
        <w:t xml:space="preserve">  An e-mail approval will be sent to Building maintenance (Kevin Kent) who will provide access to the cylinder bay storage.</w:t>
      </w:r>
      <w:r w:rsidR="005E1770" w:rsidRPr="0057079B">
        <w:rPr>
          <w:rFonts w:cstheme="minorHAnsi"/>
          <w:b/>
        </w:rPr>
        <w:t xml:space="preserve">  </w:t>
      </w:r>
      <w:r w:rsidR="005E1770" w:rsidRPr="0057079B">
        <w:rPr>
          <w:rFonts w:cstheme="minorHAnsi"/>
          <w:b/>
          <w:u w:val="single"/>
        </w:rPr>
        <w:t xml:space="preserve">Gases may be delivered directly to the laboratory </w:t>
      </w:r>
      <w:r w:rsidR="00D42950">
        <w:rPr>
          <w:rFonts w:cstheme="minorHAnsi"/>
          <w:b/>
          <w:u w:val="single"/>
        </w:rPr>
        <w:t xml:space="preserve">ONLY </w:t>
      </w:r>
      <w:r w:rsidR="005E1770" w:rsidRPr="0057079B">
        <w:rPr>
          <w:rFonts w:cstheme="minorHAnsi"/>
          <w:b/>
          <w:u w:val="single"/>
        </w:rPr>
        <w:t>if the gas cylinder is a replacement to an existing approved gas or if the new gas is pre-approved by EH&amp;S</w:t>
      </w:r>
      <w:r w:rsidR="00D42950">
        <w:rPr>
          <w:rFonts w:cstheme="minorHAnsi"/>
          <w:b/>
          <w:u w:val="single"/>
        </w:rPr>
        <w:t>.</w:t>
      </w:r>
    </w:p>
    <w:p w14:paraId="02DA8C87" w14:textId="77777777" w:rsidR="00215A91" w:rsidRDefault="00215A91" w:rsidP="00D42950">
      <w:pPr>
        <w:pStyle w:val="ListParagraph"/>
        <w:numPr>
          <w:ilvl w:val="0"/>
          <w:numId w:val="5"/>
        </w:numPr>
        <w:spacing w:before="120" w:after="0"/>
        <w:ind w:left="360"/>
        <w:rPr>
          <w:rFonts w:cstheme="minorHAnsi"/>
        </w:rPr>
      </w:pPr>
      <w:r>
        <w:rPr>
          <w:rFonts w:cstheme="minorHAnsi"/>
        </w:rPr>
        <w:t xml:space="preserve">Cylinders are to be transported </w:t>
      </w:r>
      <w:r w:rsidR="00A405D2">
        <w:rPr>
          <w:rFonts w:cstheme="minorHAnsi"/>
        </w:rPr>
        <w:t xml:space="preserve">ONLY within a building and ONLY IF </w:t>
      </w:r>
      <w:r>
        <w:rPr>
          <w:rFonts w:cstheme="minorHAnsi"/>
        </w:rPr>
        <w:t>using an approved cylinder transport cart equipped with a chain to secure the cylinder during transport.</w:t>
      </w:r>
    </w:p>
    <w:p w14:paraId="154DCDD2" w14:textId="77777777" w:rsidR="005E1770" w:rsidRPr="005E1770" w:rsidRDefault="005E1770" w:rsidP="005E1770">
      <w:pPr>
        <w:spacing w:after="0"/>
        <w:rPr>
          <w:rFonts w:cstheme="minorHAnsi"/>
        </w:rPr>
      </w:pPr>
    </w:p>
    <w:p w14:paraId="64DD9C4C" w14:textId="77777777" w:rsidR="00B750F7" w:rsidRPr="001A72E0" w:rsidRDefault="00CD0A85" w:rsidP="00185FE7">
      <w:pPr>
        <w:pStyle w:val="ListParagraph"/>
        <w:numPr>
          <w:ilvl w:val="0"/>
          <w:numId w:val="5"/>
        </w:numPr>
        <w:ind w:left="360"/>
        <w:rPr>
          <w:rFonts w:cstheme="minorHAnsi"/>
        </w:rPr>
      </w:pPr>
      <w:r w:rsidRPr="001A72E0">
        <w:rPr>
          <w:rFonts w:cstheme="minorHAnsi"/>
        </w:rPr>
        <w:t xml:space="preserve">All chemicals, especially volatile substances, </w:t>
      </w:r>
      <w:r w:rsidR="00E11B93">
        <w:rPr>
          <w:rFonts w:cstheme="minorHAnsi"/>
        </w:rPr>
        <w:t>are to be</w:t>
      </w:r>
      <w:r w:rsidR="005E1770">
        <w:rPr>
          <w:rFonts w:cstheme="minorHAnsi"/>
        </w:rPr>
        <w:t xml:space="preserve"> treated as potential gas</w:t>
      </w:r>
      <w:r w:rsidRPr="001A72E0">
        <w:rPr>
          <w:rFonts w:cstheme="minorHAnsi"/>
        </w:rPr>
        <w:t xml:space="preserve"> alarm triggers.  </w:t>
      </w:r>
    </w:p>
    <w:p w14:paraId="24C20A7E" w14:textId="77777777" w:rsidR="00CD0A85" w:rsidRPr="00EF10AC" w:rsidRDefault="00CD0A85" w:rsidP="00174C4A">
      <w:pPr>
        <w:pStyle w:val="ListParagraph"/>
        <w:numPr>
          <w:ilvl w:val="0"/>
          <w:numId w:val="14"/>
        </w:numPr>
        <w:spacing w:before="120" w:after="0"/>
        <w:ind w:left="648"/>
        <w:contextualSpacing w:val="0"/>
        <w:rPr>
          <w:rFonts w:cstheme="minorHAnsi"/>
        </w:rPr>
      </w:pPr>
      <w:r w:rsidRPr="003C075A">
        <w:rPr>
          <w:rFonts w:cstheme="minorHAnsi"/>
        </w:rPr>
        <w:t xml:space="preserve">Limit the use of volatile substances </w:t>
      </w:r>
      <w:r w:rsidR="003C075A" w:rsidRPr="00EF10AC">
        <w:rPr>
          <w:rFonts w:cstheme="minorHAnsi"/>
        </w:rPr>
        <w:t>to</w:t>
      </w:r>
      <w:r w:rsidRPr="00EF10AC">
        <w:rPr>
          <w:rFonts w:cstheme="minorHAnsi"/>
        </w:rPr>
        <w:t xml:space="preserve"> fume hood</w:t>
      </w:r>
      <w:r w:rsidR="003C075A" w:rsidRPr="00EF10AC">
        <w:rPr>
          <w:rFonts w:cstheme="minorHAnsi"/>
        </w:rPr>
        <w:t>s</w:t>
      </w:r>
      <w:r w:rsidRPr="00EF10AC">
        <w:rPr>
          <w:rFonts w:cstheme="minorHAnsi"/>
        </w:rPr>
        <w:t xml:space="preserve"> and other ventilated enclosure</w:t>
      </w:r>
      <w:r w:rsidR="003C075A" w:rsidRPr="00EF10AC">
        <w:rPr>
          <w:rFonts w:cstheme="minorHAnsi"/>
        </w:rPr>
        <w:t>s</w:t>
      </w:r>
      <w:r w:rsidRPr="00EF10AC">
        <w:rPr>
          <w:rFonts w:cstheme="minorHAnsi"/>
        </w:rPr>
        <w:t>.</w:t>
      </w:r>
      <w:r w:rsidR="003C56EE" w:rsidRPr="00EF10AC">
        <w:rPr>
          <w:rFonts w:cstheme="minorHAnsi"/>
        </w:rPr>
        <w:t xml:space="preserve"> </w:t>
      </w:r>
      <w:r w:rsidR="00EF10AC">
        <w:rPr>
          <w:rFonts w:cstheme="minorHAnsi"/>
        </w:rPr>
        <w:t>Do not purchase solvents in 5-gallon or larger containers.  It is very difficult to move these into the fume hood and spillage is very likely when dispensing contents into smaller containers.</w:t>
      </w:r>
    </w:p>
    <w:p w14:paraId="4319596B" w14:textId="77777777" w:rsidR="00CD0A85" w:rsidRPr="00467F1F" w:rsidRDefault="00CD0A85" w:rsidP="00174C4A">
      <w:pPr>
        <w:pStyle w:val="ListParagraph"/>
        <w:numPr>
          <w:ilvl w:val="0"/>
          <w:numId w:val="14"/>
        </w:numPr>
        <w:spacing w:before="120" w:after="0"/>
        <w:ind w:left="648"/>
        <w:contextualSpacing w:val="0"/>
        <w:rPr>
          <w:rFonts w:cstheme="minorHAnsi"/>
        </w:rPr>
      </w:pPr>
      <w:r w:rsidRPr="00467F1F">
        <w:rPr>
          <w:rFonts w:cstheme="minorHAnsi"/>
        </w:rPr>
        <w:t>Transport chemicals in closed leak-proof containers</w:t>
      </w:r>
      <w:r w:rsidR="00EF10AC">
        <w:rPr>
          <w:rFonts w:cstheme="minorHAnsi"/>
        </w:rPr>
        <w:t xml:space="preserve"> </w:t>
      </w:r>
      <w:r w:rsidR="00D42950">
        <w:rPr>
          <w:rFonts w:cstheme="minorHAnsi"/>
        </w:rPr>
        <w:t>i</w:t>
      </w:r>
      <w:r w:rsidR="00EF10AC">
        <w:rPr>
          <w:rFonts w:cstheme="minorHAnsi"/>
        </w:rPr>
        <w:t>nside a secondary plastic container to contain potential spills.</w:t>
      </w:r>
    </w:p>
    <w:p w14:paraId="3E8828F3" w14:textId="77777777" w:rsidR="00CD0A85" w:rsidRPr="00467F1F" w:rsidRDefault="00CD0A85" w:rsidP="00174C4A">
      <w:pPr>
        <w:pStyle w:val="ListParagraph"/>
        <w:numPr>
          <w:ilvl w:val="0"/>
          <w:numId w:val="14"/>
        </w:numPr>
        <w:spacing w:before="120" w:after="0"/>
        <w:ind w:left="648"/>
        <w:contextualSpacing w:val="0"/>
        <w:rPr>
          <w:rFonts w:cstheme="minorHAnsi"/>
        </w:rPr>
      </w:pPr>
      <w:r w:rsidRPr="00467F1F">
        <w:rPr>
          <w:rFonts w:cstheme="minorHAnsi"/>
        </w:rPr>
        <w:t xml:space="preserve">If volatile chemical is spilled, </w:t>
      </w:r>
      <w:r w:rsidR="00EF10AC">
        <w:rPr>
          <w:rFonts w:cstheme="minorHAnsi"/>
        </w:rPr>
        <w:t xml:space="preserve">contain and cover with absorbent immediately.  If spilled chemical is an inhalation hazard, </w:t>
      </w:r>
      <w:r w:rsidR="004A49D3">
        <w:rPr>
          <w:rFonts w:cstheme="minorHAnsi"/>
        </w:rPr>
        <w:t>leave the laboratory and post DO NOT ENTER on the door.  Call USCPD at 777-4215 and EH&amp;S at 777-5269</w:t>
      </w:r>
      <w:r w:rsidR="00D42950">
        <w:rPr>
          <w:rFonts w:cstheme="minorHAnsi"/>
        </w:rPr>
        <w:t>.</w:t>
      </w:r>
      <w:r w:rsidR="004A49D3">
        <w:rPr>
          <w:rFonts w:cstheme="minorHAnsi"/>
        </w:rPr>
        <w:t xml:space="preserve">   If </w:t>
      </w:r>
      <w:r w:rsidR="00D42950">
        <w:rPr>
          <w:rFonts w:cstheme="minorHAnsi"/>
        </w:rPr>
        <w:t xml:space="preserve">chemical is </w:t>
      </w:r>
      <w:r w:rsidR="004A49D3">
        <w:rPr>
          <w:rFonts w:cstheme="minorHAnsi"/>
        </w:rPr>
        <w:t>not an inhalation hazard, clean up the spill us</w:t>
      </w:r>
      <w:r w:rsidR="00D42950">
        <w:rPr>
          <w:rFonts w:cstheme="minorHAnsi"/>
        </w:rPr>
        <w:t>ing your lab chemical spill kit.</w:t>
      </w:r>
    </w:p>
    <w:p w14:paraId="0897CC45" w14:textId="77777777" w:rsidR="001A72E0" w:rsidRPr="00467F1F" w:rsidRDefault="001A72E0" w:rsidP="00174C4A">
      <w:pPr>
        <w:pStyle w:val="ListParagraph"/>
        <w:numPr>
          <w:ilvl w:val="0"/>
          <w:numId w:val="14"/>
        </w:numPr>
        <w:spacing w:before="120" w:after="0"/>
        <w:ind w:left="648"/>
        <w:contextualSpacing w:val="0"/>
        <w:rPr>
          <w:rFonts w:cstheme="minorHAnsi"/>
        </w:rPr>
      </w:pPr>
      <w:r w:rsidRPr="00467F1F">
        <w:rPr>
          <w:rFonts w:cstheme="minorHAnsi"/>
        </w:rPr>
        <w:t xml:space="preserve">If any </w:t>
      </w:r>
      <w:r w:rsidR="00215A91">
        <w:rPr>
          <w:rFonts w:cstheme="minorHAnsi"/>
        </w:rPr>
        <w:t xml:space="preserve">spill or </w:t>
      </w:r>
      <w:r w:rsidRPr="00467F1F">
        <w:rPr>
          <w:rFonts w:cstheme="minorHAnsi"/>
        </w:rPr>
        <w:t xml:space="preserve">procedure that DOES </w:t>
      </w:r>
      <w:r w:rsidR="00B332AF">
        <w:rPr>
          <w:rFonts w:cstheme="minorHAnsi"/>
        </w:rPr>
        <w:t>NOT</w:t>
      </w:r>
      <w:r w:rsidR="00287E4B">
        <w:rPr>
          <w:rFonts w:cstheme="minorHAnsi"/>
        </w:rPr>
        <w:t xml:space="preserve"> involve monitored gas triggers an</w:t>
      </w:r>
      <w:r w:rsidRPr="00467F1F">
        <w:rPr>
          <w:rFonts w:cstheme="minorHAnsi"/>
        </w:rPr>
        <w:t xml:space="preserve"> alarm, report immediately to </w:t>
      </w:r>
      <w:r w:rsidR="00174C4A">
        <w:rPr>
          <w:rFonts w:cstheme="minorHAnsi"/>
        </w:rPr>
        <w:t xml:space="preserve">Group </w:t>
      </w:r>
      <w:r w:rsidRPr="00467F1F">
        <w:rPr>
          <w:rFonts w:cstheme="minorHAnsi"/>
        </w:rPr>
        <w:t>Safety Officer.</w:t>
      </w:r>
      <w:r w:rsidR="005031B0">
        <w:rPr>
          <w:rFonts w:cstheme="minorHAnsi"/>
        </w:rPr>
        <w:t xml:space="preserve"> See #</w:t>
      </w:r>
      <w:r w:rsidR="007D27BF">
        <w:rPr>
          <w:rFonts w:cstheme="minorHAnsi"/>
        </w:rPr>
        <w:t>12</w:t>
      </w:r>
      <w:r w:rsidR="005031B0">
        <w:rPr>
          <w:rFonts w:cstheme="minorHAnsi"/>
        </w:rPr>
        <w:t xml:space="preserve"> for further course of action</w:t>
      </w:r>
      <w:r w:rsidR="007D27BF">
        <w:rPr>
          <w:rFonts w:cstheme="minorHAnsi"/>
        </w:rPr>
        <w:t>.</w:t>
      </w:r>
    </w:p>
    <w:p w14:paraId="42842C50" w14:textId="77777777" w:rsidR="005E1770" w:rsidRDefault="00CD0A85" w:rsidP="00174C4A">
      <w:pPr>
        <w:pStyle w:val="ListParagraph"/>
        <w:numPr>
          <w:ilvl w:val="0"/>
          <w:numId w:val="14"/>
        </w:numPr>
        <w:spacing w:before="120" w:after="0"/>
        <w:ind w:left="648"/>
        <w:contextualSpacing w:val="0"/>
        <w:rPr>
          <w:rFonts w:cstheme="minorHAnsi"/>
        </w:rPr>
      </w:pPr>
      <w:r w:rsidRPr="007D27BF">
        <w:rPr>
          <w:rFonts w:cstheme="minorHAnsi"/>
        </w:rPr>
        <w:t xml:space="preserve">If any procedure </w:t>
      </w:r>
      <w:r w:rsidR="001A72E0" w:rsidRPr="007D27BF">
        <w:rPr>
          <w:rFonts w:cstheme="minorHAnsi"/>
        </w:rPr>
        <w:t xml:space="preserve">that involves a monitored gas triggers an alarm, report incident immediately to </w:t>
      </w:r>
      <w:r w:rsidR="00174C4A">
        <w:rPr>
          <w:rFonts w:cstheme="minorHAnsi"/>
        </w:rPr>
        <w:t xml:space="preserve">Group </w:t>
      </w:r>
      <w:r w:rsidR="001A72E0" w:rsidRPr="007D27BF">
        <w:rPr>
          <w:rFonts w:cstheme="minorHAnsi"/>
        </w:rPr>
        <w:t>Safety Officer.</w:t>
      </w:r>
      <w:r w:rsidR="005031B0" w:rsidRPr="007D27BF">
        <w:rPr>
          <w:rFonts w:cstheme="minorHAnsi"/>
        </w:rPr>
        <w:t xml:space="preserve">  See #</w:t>
      </w:r>
      <w:r w:rsidR="007D27BF" w:rsidRPr="007D27BF">
        <w:rPr>
          <w:rFonts w:cstheme="minorHAnsi"/>
        </w:rPr>
        <w:t>12</w:t>
      </w:r>
      <w:r w:rsidR="005031B0" w:rsidRPr="007D27BF">
        <w:rPr>
          <w:rFonts w:cstheme="minorHAnsi"/>
        </w:rPr>
        <w:t xml:space="preserve"> for further course of action</w:t>
      </w:r>
      <w:r w:rsidR="007D27BF">
        <w:rPr>
          <w:rFonts w:cstheme="minorHAnsi"/>
        </w:rPr>
        <w:t xml:space="preserve">. </w:t>
      </w:r>
    </w:p>
    <w:p w14:paraId="63A4CA35" w14:textId="77777777" w:rsidR="007D27BF" w:rsidRPr="007D27BF" w:rsidRDefault="007D27BF" w:rsidP="007D27BF">
      <w:pPr>
        <w:pStyle w:val="ListParagraph"/>
        <w:spacing w:before="120"/>
        <w:ind w:left="648"/>
        <w:rPr>
          <w:rFonts w:cstheme="minorHAnsi"/>
        </w:rPr>
      </w:pPr>
    </w:p>
    <w:p w14:paraId="43EE4897" w14:textId="77777777" w:rsidR="00FF36DC" w:rsidRDefault="005E1770" w:rsidP="00185FE7">
      <w:pPr>
        <w:pStyle w:val="ListParagraph"/>
        <w:numPr>
          <w:ilvl w:val="0"/>
          <w:numId w:val="5"/>
        </w:numPr>
        <w:ind w:left="360"/>
        <w:rPr>
          <w:i/>
        </w:rPr>
      </w:pPr>
      <w:r>
        <w:rPr>
          <w:rFonts w:cstheme="minorHAnsi"/>
        </w:rPr>
        <w:t>Handle and use</w:t>
      </w:r>
      <w:r w:rsidR="00FF36DC" w:rsidRPr="00FF36DC">
        <w:rPr>
          <w:rFonts w:cstheme="minorHAnsi"/>
        </w:rPr>
        <w:t xml:space="preserve"> gas</w:t>
      </w:r>
      <w:r>
        <w:rPr>
          <w:rFonts w:cstheme="minorHAnsi"/>
        </w:rPr>
        <w:t>es</w:t>
      </w:r>
      <w:r w:rsidR="00FF36DC" w:rsidRPr="00FF36DC">
        <w:rPr>
          <w:rFonts w:cstheme="minorHAnsi"/>
        </w:rPr>
        <w:t xml:space="preserve"> as described in </w:t>
      </w:r>
      <w:r w:rsidRPr="005E1770">
        <w:rPr>
          <w:rFonts w:cstheme="minorHAnsi"/>
          <w:i/>
        </w:rPr>
        <w:t>Policies and</w:t>
      </w:r>
      <w:r>
        <w:rPr>
          <w:rFonts w:cstheme="minorHAnsi"/>
        </w:rPr>
        <w:t xml:space="preserve"> </w:t>
      </w:r>
      <w:r w:rsidR="00FF36DC" w:rsidRPr="00FF36DC">
        <w:rPr>
          <w:i/>
        </w:rPr>
        <w:t>Procedures for Handling Compressed Gases in USC Laboratories</w:t>
      </w:r>
      <w:r w:rsidR="00B332AF">
        <w:rPr>
          <w:i/>
        </w:rPr>
        <w:t>.</w:t>
      </w:r>
    </w:p>
    <w:p w14:paraId="2763B3EE" w14:textId="77777777" w:rsidR="00FF36DC" w:rsidRDefault="00FF36DC" w:rsidP="00174C4A">
      <w:pPr>
        <w:pStyle w:val="ListParagraph"/>
        <w:numPr>
          <w:ilvl w:val="1"/>
          <w:numId w:val="15"/>
        </w:numPr>
        <w:spacing w:after="120"/>
        <w:contextualSpacing w:val="0"/>
        <w:rPr>
          <w:rFonts w:cstheme="minorHAnsi"/>
        </w:rPr>
      </w:pPr>
      <w:r>
        <w:rPr>
          <w:rFonts w:cstheme="minorHAnsi"/>
        </w:rPr>
        <w:t xml:space="preserve">Label all gas cabinets </w:t>
      </w:r>
      <w:r w:rsidR="00F822E8">
        <w:rPr>
          <w:rFonts w:cstheme="minorHAnsi"/>
        </w:rPr>
        <w:t>with the identity of gases stored inside</w:t>
      </w:r>
      <w:r>
        <w:rPr>
          <w:rFonts w:cstheme="minorHAnsi"/>
        </w:rPr>
        <w:t>.</w:t>
      </w:r>
      <w:r w:rsidR="00287E4B">
        <w:rPr>
          <w:rFonts w:cstheme="minorHAnsi"/>
        </w:rPr>
        <w:t xml:space="preserve"> Template label can be </w:t>
      </w:r>
      <w:r w:rsidR="00215A91">
        <w:rPr>
          <w:rFonts w:cstheme="minorHAnsi"/>
        </w:rPr>
        <w:t xml:space="preserve">found in Appendix </w:t>
      </w:r>
      <w:r w:rsidR="000D534A">
        <w:rPr>
          <w:rFonts w:cstheme="minorHAnsi"/>
        </w:rPr>
        <w:t>7</w:t>
      </w:r>
      <w:r w:rsidR="00215A91">
        <w:rPr>
          <w:rFonts w:cstheme="minorHAnsi"/>
        </w:rPr>
        <w:t xml:space="preserve"> of this document.</w:t>
      </w:r>
    </w:p>
    <w:p w14:paraId="36FA7A98" w14:textId="77777777" w:rsidR="00FF36DC" w:rsidRDefault="00FF36DC" w:rsidP="00174C4A">
      <w:pPr>
        <w:pStyle w:val="ListParagraph"/>
        <w:numPr>
          <w:ilvl w:val="1"/>
          <w:numId w:val="15"/>
        </w:numPr>
        <w:spacing w:after="120"/>
        <w:contextualSpacing w:val="0"/>
        <w:rPr>
          <w:rFonts w:cstheme="minorHAnsi"/>
        </w:rPr>
      </w:pPr>
      <w:r>
        <w:rPr>
          <w:rFonts w:cstheme="minorHAnsi"/>
        </w:rPr>
        <w:t xml:space="preserve">Establish and implement written Standard Operating Procedures for use of all </w:t>
      </w:r>
      <w:r w:rsidR="00174C4A">
        <w:rPr>
          <w:rFonts w:cstheme="minorHAnsi"/>
        </w:rPr>
        <w:t>highly</w:t>
      </w:r>
      <w:r w:rsidR="00215A91">
        <w:rPr>
          <w:rFonts w:cstheme="minorHAnsi"/>
        </w:rPr>
        <w:t xml:space="preserve"> </w:t>
      </w:r>
      <w:r w:rsidR="00B332AF">
        <w:rPr>
          <w:rFonts w:cstheme="minorHAnsi"/>
        </w:rPr>
        <w:t>hazardous gases.</w:t>
      </w:r>
    </w:p>
    <w:p w14:paraId="423DD77C" w14:textId="77777777" w:rsidR="00FF36DC" w:rsidRDefault="00B332AF" w:rsidP="00174C4A">
      <w:pPr>
        <w:pStyle w:val="ListParagraph"/>
        <w:numPr>
          <w:ilvl w:val="1"/>
          <w:numId w:val="15"/>
        </w:numPr>
        <w:spacing w:after="120"/>
        <w:contextualSpacing w:val="0"/>
        <w:rPr>
          <w:rFonts w:cstheme="minorHAnsi"/>
        </w:rPr>
      </w:pPr>
      <w:r>
        <w:rPr>
          <w:rFonts w:cstheme="minorHAnsi"/>
        </w:rPr>
        <w:t>Incorporate</w:t>
      </w:r>
      <w:r w:rsidR="00FF36DC">
        <w:rPr>
          <w:rFonts w:cstheme="minorHAnsi"/>
        </w:rPr>
        <w:t xml:space="preserve"> </w:t>
      </w:r>
      <w:r>
        <w:rPr>
          <w:rFonts w:cstheme="minorHAnsi"/>
        </w:rPr>
        <w:t>gas cylinder change-out in written Standard Operating Procedures.</w:t>
      </w:r>
    </w:p>
    <w:p w14:paraId="598087B6" w14:textId="77777777" w:rsidR="009371B1" w:rsidRDefault="009371B1" w:rsidP="009371B1">
      <w:pPr>
        <w:pStyle w:val="ListParagraph"/>
        <w:rPr>
          <w:rFonts w:cstheme="minorHAnsi"/>
        </w:rPr>
      </w:pPr>
    </w:p>
    <w:p w14:paraId="32E33EE3" w14:textId="77777777" w:rsidR="003250D6" w:rsidRDefault="003250D6" w:rsidP="00185FE7">
      <w:pPr>
        <w:pStyle w:val="ListParagraph"/>
        <w:numPr>
          <w:ilvl w:val="0"/>
          <w:numId w:val="5"/>
        </w:numPr>
        <w:ind w:left="360"/>
        <w:rPr>
          <w:rFonts w:cstheme="minorHAnsi"/>
        </w:rPr>
      </w:pPr>
      <w:r w:rsidRPr="003250D6">
        <w:rPr>
          <w:rFonts w:cstheme="minorHAnsi"/>
        </w:rPr>
        <w:lastRenderedPageBreak/>
        <w:t>Establish and implement</w:t>
      </w:r>
      <w:r w:rsidR="00C44975">
        <w:rPr>
          <w:rFonts w:cstheme="minorHAnsi"/>
        </w:rPr>
        <w:t xml:space="preserve"> (</w:t>
      </w:r>
      <w:r w:rsidR="00C44975" w:rsidRPr="00174C4A">
        <w:rPr>
          <w:rFonts w:cstheme="minorHAnsi"/>
          <w:b/>
        </w:rPr>
        <w:t>only when personal safety is not compromised</w:t>
      </w:r>
      <w:r w:rsidR="00C44975">
        <w:rPr>
          <w:rFonts w:cstheme="minorHAnsi"/>
        </w:rPr>
        <w:t>)</w:t>
      </w:r>
      <w:r w:rsidRPr="003250D6">
        <w:rPr>
          <w:rFonts w:cstheme="minorHAnsi"/>
        </w:rPr>
        <w:t xml:space="preserve"> written lab and/or process Emergency Shutdown </w:t>
      </w:r>
      <w:r w:rsidR="00B332AF">
        <w:rPr>
          <w:rFonts w:cstheme="minorHAnsi"/>
        </w:rPr>
        <w:t>checklist</w:t>
      </w:r>
      <w:r w:rsidRPr="003250D6">
        <w:rPr>
          <w:rFonts w:cstheme="minorHAnsi"/>
        </w:rPr>
        <w:t xml:space="preserve"> in the event of an </w:t>
      </w:r>
      <w:r w:rsidR="00B332AF">
        <w:rPr>
          <w:rFonts w:cstheme="minorHAnsi"/>
        </w:rPr>
        <w:t xml:space="preserve">emergency that requires building </w:t>
      </w:r>
      <w:r w:rsidRPr="003250D6">
        <w:rPr>
          <w:rFonts w:cstheme="minorHAnsi"/>
        </w:rPr>
        <w:t>evacuation</w:t>
      </w:r>
      <w:r w:rsidR="00B332AF">
        <w:rPr>
          <w:rFonts w:cstheme="minorHAnsi"/>
        </w:rPr>
        <w:t>.</w:t>
      </w:r>
    </w:p>
    <w:p w14:paraId="52F06846" w14:textId="77777777" w:rsidR="009371B1" w:rsidRPr="003250D6" w:rsidRDefault="009371B1" w:rsidP="009371B1">
      <w:pPr>
        <w:pStyle w:val="ListParagraph"/>
        <w:ind w:left="360"/>
        <w:rPr>
          <w:rFonts w:cstheme="minorHAnsi"/>
        </w:rPr>
      </w:pPr>
    </w:p>
    <w:p w14:paraId="6BDD2F27" w14:textId="77777777" w:rsidR="00FF36DC" w:rsidRDefault="003250D6" w:rsidP="00185FE7">
      <w:pPr>
        <w:pStyle w:val="ListParagraph"/>
        <w:numPr>
          <w:ilvl w:val="0"/>
          <w:numId w:val="5"/>
        </w:numPr>
        <w:ind w:left="360"/>
        <w:rPr>
          <w:rFonts w:cstheme="minorHAnsi"/>
        </w:rPr>
      </w:pPr>
      <w:r>
        <w:rPr>
          <w:rFonts w:cstheme="minorHAnsi"/>
        </w:rPr>
        <w:t>Implement emergency response procedure specific to the alarm signal heard in the building.</w:t>
      </w:r>
    </w:p>
    <w:p w14:paraId="1F66D053" w14:textId="77777777" w:rsidR="009371B1" w:rsidRPr="009371B1" w:rsidRDefault="009371B1" w:rsidP="009371B1">
      <w:pPr>
        <w:pStyle w:val="ListParagraph"/>
        <w:rPr>
          <w:rFonts w:cstheme="minorHAnsi"/>
        </w:rPr>
      </w:pPr>
    </w:p>
    <w:p w14:paraId="4652BC05" w14:textId="77777777" w:rsidR="00991FD6" w:rsidRDefault="009C06F3" w:rsidP="009371B1">
      <w:pPr>
        <w:pStyle w:val="ListParagraph"/>
        <w:numPr>
          <w:ilvl w:val="0"/>
          <w:numId w:val="17"/>
        </w:numPr>
        <w:spacing w:before="120"/>
        <w:ind w:left="648"/>
        <w:rPr>
          <w:rFonts w:cstheme="minorHAnsi"/>
        </w:rPr>
      </w:pPr>
      <w:r>
        <w:rPr>
          <w:rFonts w:cstheme="minorHAnsi"/>
          <w:b/>
          <w:u w:val="single"/>
        </w:rPr>
        <w:t>Local</w:t>
      </w:r>
      <w:r w:rsidR="0019359F">
        <w:rPr>
          <w:rFonts w:cstheme="minorHAnsi"/>
          <w:b/>
          <w:u w:val="single"/>
        </w:rPr>
        <w:t xml:space="preserve"> alarm</w:t>
      </w:r>
      <w:r>
        <w:rPr>
          <w:rFonts w:cstheme="minorHAnsi"/>
          <w:b/>
          <w:u w:val="single"/>
        </w:rPr>
        <w:t xml:space="preserve"> on a floor (Ground, 1</w:t>
      </w:r>
      <w:r w:rsidRPr="009C06F3">
        <w:rPr>
          <w:rFonts w:cstheme="minorHAnsi"/>
          <w:b/>
          <w:u w:val="single"/>
          <w:vertAlign w:val="superscript"/>
        </w:rPr>
        <w:t>st</w:t>
      </w:r>
      <w:r>
        <w:rPr>
          <w:rFonts w:cstheme="minorHAnsi"/>
          <w:b/>
          <w:u w:val="single"/>
        </w:rPr>
        <w:t>, 2</w:t>
      </w:r>
      <w:r w:rsidRPr="009C06F3">
        <w:rPr>
          <w:rFonts w:cstheme="minorHAnsi"/>
          <w:b/>
          <w:u w:val="single"/>
          <w:vertAlign w:val="superscript"/>
        </w:rPr>
        <w:t>nd</w:t>
      </w:r>
      <w:r>
        <w:rPr>
          <w:rFonts w:cstheme="minorHAnsi"/>
          <w:b/>
          <w:u w:val="single"/>
        </w:rPr>
        <w:t>, 3</w:t>
      </w:r>
      <w:r w:rsidRPr="009C06F3">
        <w:rPr>
          <w:rFonts w:cstheme="minorHAnsi"/>
          <w:b/>
          <w:u w:val="single"/>
          <w:vertAlign w:val="superscript"/>
        </w:rPr>
        <w:t>rd</w:t>
      </w:r>
      <w:r>
        <w:rPr>
          <w:rFonts w:cstheme="minorHAnsi"/>
          <w:b/>
          <w:u w:val="single"/>
        </w:rPr>
        <w:t xml:space="preserve"> or 4</w:t>
      </w:r>
      <w:r w:rsidRPr="009C06F3">
        <w:rPr>
          <w:rFonts w:cstheme="minorHAnsi"/>
          <w:b/>
          <w:u w:val="single"/>
          <w:vertAlign w:val="superscript"/>
        </w:rPr>
        <w:t>th</w:t>
      </w:r>
      <w:r>
        <w:rPr>
          <w:rFonts w:cstheme="minorHAnsi"/>
          <w:b/>
          <w:u w:val="single"/>
        </w:rPr>
        <w:t>)</w:t>
      </w:r>
      <w:r w:rsidR="00287E4B">
        <w:rPr>
          <w:rFonts w:cstheme="minorHAnsi"/>
        </w:rPr>
        <w:t xml:space="preserve"> </w:t>
      </w:r>
      <w:r w:rsidR="005F3C0A">
        <w:rPr>
          <w:rFonts w:cstheme="minorHAnsi"/>
        </w:rPr>
        <w:t>–</w:t>
      </w:r>
      <w:r w:rsidR="00555FDF">
        <w:rPr>
          <w:rFonts w:cstheme="minorHAnsi"/>
        </w:rPr>
        <w:t xml:space="preserve"> </w:t>
      </w:r>
      <w:r w:rsidR="00707AE5">
        <w:rPr>
          <w:rFonts w:cstheme="minorHAnsi"/>
        </w:rPr>
        <w:t>A flashing</w:t>
      </w:r>
      <w:r w:rsidR="00991FD6">
        <w:rPr>
          <w:rFonts w:cstheme="minorHAnsi"/>
        </w:rPr>
        <w:t xml:space="preserve"> amber/yellow alarm </w:t>
      </w:r>
      <w:r w:rsidR="00555FDF">
        <w:rPr>
          <w:rFonts w:cstheme="minorHAnsi"/>
        </w:rPr>
        <w:t xml:space="preserve">on the </w:t>
      </w:r>
      <w:r w:rsidR="00555FDF" w:rsidRPr="007D27BF">
        <w:rPr>
          <w:rFonts w:cstheme="minorHAnsi"/>
          <w:color w:val="000000" w:themeColor="text1"/>
        </w:rPr>
        <w:t xml:space="preserve">gas detection panel </w:t>
      </w:r>
      <w:r w:rsidR="00AB30FC" w:rsidRPr="007D27BF">
        <w:rPr>
          <w:rFonts w:cstheme="minorHAnsi"/>
          <w:color w:val="000000" w:themeColor="text1"/>
        </w:rPr>
        <w:t>in the service corridor</w:t>
      </w:r>
      <w:r w:rsidR="00672281" w:rsidRPr="007D27BF">
        <w:rPr>
          <w:rFonts w:cstheme="minorHAnsi"/>
          <w:color w:val="000000" w:themeColor="text1"/>
        </w:rPr>
        <w:t xml:space="preserve"> </w:t>
      </w:r>
      <w:r w:rsidR="00991FD6">
        <w:rPr>
          <w:rFonts w:cstheme="minorHAnsi"/>
        </w:rPr>
        <w:t xml:space="preserve">can mean </w:t>
      </w:r>
      <w:r w:rsidR="00555FDF">
        <w:rPr>
          <w:rFonts w:cstheme="minorHAnsi"/>
        </w:rPr>
        <w:t>either one of the following</w:t>
      </w:r>
      <w:r w:rsidR="00991FD6">
        <w:rPr>
          <w:rFonts w:cstheme="minorHAnsi"/>
        </w:rPr>
        <w:t xml:space="preserve">:  battery </w:t>
      </w:r>
      <w:r w:rsidR="0091733B">
        <w:rPr>
          <w:rFonts w:cstheme="minorHAnsi"/>
        </w:rPr>
        <w:t xml:space="preserve">power </w:t>
      </w:r>
      <w:r w:rsidR="00991FD6">
        <w:rPr>
          <w:rFonts w:cstheme="minorHAnsi"/>
        </w:rPr>
        <w:t>is low, sensor is failing</w:t>
      </w:r>
      <w:r w:rsidR="00A405D2">
        <w:rPr>
          <w:rFonts w:cstheme="minorHAnsi"/>
        </w:rPr>
        <w:t>, or system is on bypass</w:t>
      </w:r>
      <w:r>
        <w:rPr>
          <w:rFonts w:cstheme="minorHAnsi"/>
        </w:rPr>
        <w:t>.  If</w:t>
      </w:r>
      <w:r w:rsidR="00707AE5">
        <w:rPr>
          <w:rFonts w:cstheme="minorHAnsi"/>
        </w:rPr>
        <w:t xml:space="preserve"> the flashing yellow light is combined with a steady red light, it means a gas sensor</w:t>
      </w:r>
      <w:r>
        <w:rPr>
          <w:rFonts w:cstheme="minorHAnsi"/>
        </w:rPr>
        <w:t xml:space="preserve"> detected a </w:t>
      </w:r>
      <w:r w:rsidR="00991FD6">
        <w:rPr>
          <w:rFonts w:cstheme="minorHAnsi"/>
        </w:rPr>
        <w:t xml:space="preserve">gas concentration </w:t>
      </w:r>
      <w:r w:rsidR="00276C04">
        <w:rPr>
          <w:rFonts w:cstheme="minorHAnsi"/>
        </w:rPr>
        <w:t>at or above</w:t>
      </w:r>
      <w:r w:rsidR="00991FD6">
        <w:rPr>
          <w:rFonts w:cstheme="minorHAnsi"/>
        </w:rPr>
        <w:t xml:space="preserve"> the </w:t>
      </w:r>
      <w:r w:rsidR="00276C04">
        <w:rPr>
          <w:rFonts w:cstheme="minorHAnsi"/>
        </w:rPr>
        <w:t xml:space="preserve">level 1 </w:t>
      </w:r>
      <w:r w:rsidR="00991FD6">
        <w:rPr>
          <w:rFonts w:cstheme="minorHAnsi"/>
        </w:rPr>
        <w:t>set point</w:t>
      </w:r>
      <w:r w:rsidR="00276C04">
        <w:rPr>
          <w:rFonts w:cstheme="minorHAnsi"/>
        </w:rPr>
        <w:t xml:space="preserve"> but below the level 2 set point</w:t>
      </w:r>
      <w:r w:rsidR="00991FD6">
        <w:rPr>
          <w:rFonts w:cstheme="minorHAnsi"/>
        </w:rPr>
        <w:t xml:space="preserve">.  The detection panel </w:t>
      </w:r>
      <w:r w:rsidR="00555FDF">
        <w:rPr>
          <w:rFonts w:cstheme="minorHAnsi"/>
        </w:rPr>
        <w:t xml:space="preserve">view screen </w:t>
      </w:r>
      <w:r w:rsidR="00991FD6">
        <w:rPr>
          <w:rFonts w:cstheme="minorHAnsi"/>
        </w:rPr>
        <w:t>indicates the exact cause of the alarm.</w:t>
      </w:r>
      <w:r w:rsidR="00CA39BA">
        <w:rPr>
          <w:rFonts w:cstheme="minorHAnsi"/>
        </w:rPr>
        <w:t xml:space="preserve">  </w:t>
      </w:r>
      <w:r w:rsidR="00555FDF">
        <w:rPr>
          <w:rFonts w:cstheme="minorHAnsi"/>
        </w:rPr>
        <w:t xml:space="preserve">If level 1 alarm was triggered by a gas release, </w:t>
      </w:r>
      <w:r w:rsidR="00707AE5">
        <w:rPr>
          <w:rFonts w:cstheme="minorHAnsi"/>
        </w:rPr>
        <w:t xml:space="preserve">the </w:t>
      </w:r>
      <w:r w:rsidR="0019359F">
        <w:rPr>
          <w:rFonts w:cstheme="minorHAnsi"/>
        </w:rPr>
        <w:t xml:space="preserve">strobe light </w:t>
      </w:r>
      <w:r w:rsidR="00555FDF">
        <w:rPr>
          <w:rFonts w:cstheme="minorHAnsi"/>
        </w:rPr>
        <w:t xml:space="preserve">inside the lab where gas release was detected </w:t>
      </w:r>
      <w:r w:rsidR="0019359F">
        <w:rPr>
          <w:rFonts w:cstheme="minorHAnsi"/>
        </w:rPr>
        <w:t>will also be flashing.</w:t>
      </w:r>
    </w:p>
    <w:p w14:paraId="6F03EAAC" w14:textId="77777777" w:rsidR="00991FD6" w:rsidRDefault="00991FD6" w:rsidP="00991FD6">
      <w:pPr>
        <w:pStyle w:val="ListParagraph"/>
        <w:spacing w:before="120"/>
        <w:ind w:left="648"/>
        <w:rPr>
          <w:rFonts w:cstheme="minorHAnsi"/>
          <w:b/>
          <w:u w:val="single"/>
        </w:rPr>
      </w:pPr>
    </w:p>
    <w:p w14:paraId="044EC70B" w14:textId="77777777" w:rsidR="00CA39BA" w:rsidRPr="00CA39BA" w:rsidRDefault="004A49D3" w:rsidP="0057079B">
      <w:pPr>
        <w:pStyle w:val="ListParagraph"/>
        <w:spacing w:before="120"/>
        <w:ind w:left="648"/>
        <w:rPr>
          <w:rFonts w:cstheme="minorHAnsi"/>
        </w:rPr>
      </w:pPr>
      <w:r>
        <w:rPr>
          <w:rFonts w:cstheme="minorHAnsi"/>
        </w:rPr>
        <w:t xml:space="preserve">Level 1 alarm is set at concentrations below </w:t>
      </w:r>
      <w:r w:rsidR="007E3409">
        <w:rPr>
          <w:rFonts w:cstheme="minorHAnsi"/>
        </w:rPr>
        <w:t xml:space="preserve">the permissible exposure limit, </w:t>
      </w:r>
      <w:r>
        <w:rPr>
          <w:rFonts w:cstheme="minorHAnsi"/>
        </w:rPr>
        <w:t>which allows for researchers to investigate and correct the problem that caused the alarm, without compromising safety.</w:t>
      </w:r>
      <w:r w:rsidR="007E3409">
        <w:rPr>
          <w:rFonts w:cstheme="minorHAnsi"/>
        </w:rPr>
        <w:t xml:space="preserve"> </w:t>
      </w:r>
      <w:r w:rsidR="00991FD6">
        <w:rPr>
          <w:rFonts w:cstheme="minorHAnsi"/>
        </w:rPr>
        <w:t xml:space="preserve">If the cause of the </w:t>
      </w:r>
      <w:r w:rsidR="00276C04">
        <w:rPr>
          <w:rFonts w:cstheme="minorHAnsi"/>
        </w:rPr>
        <w:t xml:space="preserve">level 1 </w:t>
      </w:r>
      <w:r w:rsidR="00991FD6">
        <w:rPr>
          <w:rFonts w:cstheme="minorHAnsi"/>
        </w:rPr>
        <w:t xml:space="preserve">alarm is a gas leak </w:t>
      </w:r>
      <w:r w:rsidR="00B61168" w:rsidRPr="00B332AF">
        <w:rPr>
          <w:rFonts w:cstheme="minorHAnsi"/>
        </w:rPr>
        <w:t xml:space="preserve">in </w:t>
      </w:r>
      <w:r w:rsidR="00B332AF">
        <w:rPr>
          <w:rFonts w:cstheme="minorHAnsi"/>
        </w:rPr>
        <w:t xml:space="preserve">a specific </w:t>
      </w:r>
      <w:r w:rsidR="00991FD6">
        <w:rPr>
          <w:rFonts w:cstheme="minorHAnsi"/>
        </w:rPr>
        <w:t>laboratory</w:t>
      </w:r>
      <w:r w:rsidR="00B332AF">
        <w:rPr>
          <w:rFonts w:cstheme="minorHAnsi"/>
        </w:rPr>
        <w:t xml:space="preserve"> </w:t>
      </w:r>
      <w:r w:rsidR="00991FD6">
        <w:rPr>
          <w:rFonts w:cstheme="minorHAnsi"/>
        </w:rPr>
        <w:t>room, the following course of action must be implemented</w:t>
      </w:r>
      <w:r w:rsidR="00555FDF">
        <w:rPr>
          <w:rFonts w:cstheme="minorHAnsi"/>
        </w:rPr>
        <w:t xml:space="preserve"> by the lab personnel who witnessed the alarm</w:t>
      </w:r>
      <w:r w:rsidR="003250D6" w:rsidRPr="00B332AF">
        <w:rPr>
          <w:rFonts w:cstheme="minorHAnsi"/>
        </w:rPr>
        <w:t xml:space="preserve">.  </w:t>
      </w:r>
      <w:r w:rsidR="004506DA">
        <w:rPr>
          <w:rFonts w:cstheme="minorHAnsi"/>
        </w:rPr>
        <w:t xml:space="preserve"> </w:t>
      </w:r>
      <w:r w:rsidR="00925131">
        <w:rPr>
          <w:rFonts w:cstheme="minorHAnsi"/>
        </w:rPr>
        <w:t xml:space="preserve"> </w:t>
      </w:r>
      <w:r w:rsidR="00CA39BA" w:rsidRPr="002C5CCB">
        <w:rPr>
          <w:rFonts w:cstheme="minorHAnsi"/>
          <w:u w:val="single"/>
        </w:rPr>
        <w:t>Lab personnel</w:t>
      </w:r>
      <w:r w:rsidR="0019359F">
        <w:rPr>
          <w:rFonts w:cstheme="minorHAnsi"/>
          <w:u w:val="single"/>
        </w:rPr>
        <w:t xml:space="preserve"> witness</w:t>
      </w:r>
      <w:r w:rsidR="00CA39BA">
        <w:rPr>
          <w:rFonts w:cstheme="minorHAnsi"/>
        </w:rPr>
        <w:t xml:space="preserve"> looks at the gas detection view </w:t>
      </w:r>
      <w:r w:rsidR="00CA39BA" w:rsidRPr="007D27BF">
        <w:rPr>
          <w:rFonts w:cstheme="minorHAnsi"/>
          <w:color w:val="000000" w:themeColor="text1"/>
        </w:rPr>
        <w:t>screen</w:t>
      </w:r>
      <w:r w:rsidR="00AB30FC" w:rsidRPr="007D27BF">
        <w:rPr>
          <w:rFonts w:cstheme="minorHAnsi"/>
          <w:color w:val="000000" w:themeColor="text1"/>
        </w:rPr>
        <w:t xml:space="preserve"> in the service corridor</w:t>
      </w:r>
      <w:r w:rsidR="00CA39BA" w:rsidRPr="007D27BF">
        <w:rPr>
          <w:rFonts w:cstheme="minorHAnsi"/>
          <w:color w:val="000000" w:themeColor="text1"/>
        </w:rPr>
        <w:t xml:space="preserve"> </w:t>
      </w:r>
      <w:r w:rsidR="00CA39BA">
        <w:rPr>
          <w:rFonts w:cstheme="minorHAnsi"/>
        </w:rPr>
        <w:t>to determine exact cause of alarm</w:t>
      </w:r>
      <w:r w:rsidR="00555FDF">
        <w:rPr>
          <w:rFonts w:cstheme="minorHAnsi"/>
        </w:rPr>
        <w:t xml:space="preserve">.  Battery and sensor fail alarm must be reported to </w:t>
      </w:r>
      <w:r w:rsidR="0019359F">
        <w:rPr>
          <w:rFonts w:cstheme="minorHAnsi"/>
        </w:rPr>
        <w:t>(803) 587 4243 and EH&amp;S (803) 777-5269</w:t>
      </w:r>
      <w:r w:rsidR="00555FDF">
        <w:rPr>
          <w:rFonts w:cstheme="minorHAnsi"/>
        </w:rPr>
        <w:t xml:space="preserve">.  If alarm is due to gas detected by a sensor, </w:t>
      </w:r>
      <w:r w:rsidR="00CA39BA">
        <w:rPr>
          <w:rFonts w:cstheme="minorHAnsi"/>
        </w:rPr>
        <w:t xml:space="preserve">determine the specific gas </w:t>
      </w:r>
      <w:r w:rsidR="00555FDF">
        <w:rPr>
          <w:rFonts w:cstheme="minorHAnsi"/>
        </w:rPr>
        <w:t>and</w:t>
      </w:r>
      <w:r w:rsidR="00CA39BA">
        <w:rPr>
          <w:rFonts w:cstheme="minorHAnsi"/>
        </w:rPr>
        <w:t xml:space="preserve"> location of sensor.  </w:t>
      </w:r>
    </w:p>
    <w:p w14:paraId="5D369C87" w14:textId="77777777" w:rsidR="00EE0E63" w:rsidRDefault="00EE0E63" w:rsidP="007E3409">
      <w:pPr>
        <w:pStyle w:val="ListParagraph"/>
        <w:numPr>
          <w:ilvl w:val="0"/>
          <w:numId w:val="32"/>
        </w:numPr>
        <w:spacing w:before="120" w:after="0"/>
        <w:contextualSpacing w:val="0"/>
        <w:rPr>
          <w:rFonts w:cstheme="minorHAnsi"/>
        </w:rPr>
      </w:pPr>
      <w:r w:rsidRPr="002C5CCB">
        <w:rPr>
          <w:rFonts w:cstheme="minorHAnsi"/>
          <w:u w:val="single"/>
        </w:rPr>
        <w:t>Lab personnel</w:t>
      </w:r>
      <w:r w:rsidR="0019359F">
        <w:rPr>
          <w:rFonts w:cstheme="minorHAnsi"/>
          <w:u w:val="single"/>
        </w:rPr>
        <w:t xml:space="preserve"> witness</w:t>
      </w:r>
      <w:r>
        <w:rPr>
          <w:rFonts w:cstheme="minorHAnsi"/>
        </w:rPr>
        <w:t xml:space="preserve"> r</w:t>
      </w:r>
      <w:r w:rsidR="003250D6" w:rsidRPr="00B332AF">
        <w:rPr>
          <w:rFonts w:cstheme="minorHAnsi"/>
        </w:rPr>
        <w:t xml:space="preserve">eport </w:t>
      </w:r>
      <w:r>
        <w:rPr>
          <w:rFonts w:cstheme="minorHAnsi"/>
        </w:rPr>
        <w:t xml:space="preserve">incident </w:t>
      </w:r>
      <w:r w:rsidR="003250D6" w:rsidRPr="00B332AF">
        <w:rPr>
          <w:rFonts w:cstheme="minorHAnsi"/>
        </w:rPr>
        <w:t xml:space="preserve">immediately to </w:t>
      </w:r>
      <w:r w:rsidR="00B332AF">
        <w:rPr>
          <w:rFonts w:cstheme="minorHAnsi"/>
        </w:rPr>
        <w:t>Group Safety O</w:t>
      </w:r>
      <w:r w:rsidR="003250D6" w:rsidRPr="00B332AF">
        <w:rPr>
          <w:rFonts w:cstheme="minorHAnsi"/>
        </w:rPr>
        <w:t>fficer</w:t>
      </w:r>
      <w:r w:rsidR="00B332AF">
        <w:rPr>
          <w:rFonts w:cstheme="minorHAnsi"/>
        </w:rPr>
        <w:t xml:space="preserve"> and </w:t>
      </w:r>
      <w:r w:rsidR="007D27BF" w:rsidRPr="007D27BF">
        <w:rPr>
          <w:rFonts w:cstheme="minorHAnsi"/>
          <w:color w:val="000000" w:themeColor="text1"/>
        </w:rPr>
        <w:t>Principal Investigator</w:t>
      </w:r>
      <w:r w:rsidR="00287E4B">
        <w:rPr>
          <w:rFonts w:cstheme="minorHAnsi"/>
        </w:rPr>
        <w:t>, then to Building Maintenance</w:t>
      </w:r>
      <w:r w:rsidR="000218CF">
        <w:rPr>
          <w:rFonts w:cstheme="minorHAnsi"/>
        </w:rPr>
        <w:t xml:space="preserve"> (803) 587 4243 </w:t>
      </w:r>
      <w:r w:rsidR="00287E4B">
        <w:rPr>
          <w:rFonts w:cstheme="minorHAnsi"/>
        </w:rPr>
        <w:t>and EH&amp;S</w:t>
      </w:r>
      <w:r w:rsidR="000218CF">
        <w:rPr>
          <w:rFonts w:cstheme="minorHAnsi"/>
        </w:rPr>
        <w:t xml:space="preserve"> (</w:t>
      </w:r>
      <w:r w:rsidR="002C5CCB">
        <w:rPr>
          <w:rFonts w:cstheme="minorHAnsi"/>
        </w:rPr>
        <w:t>8</w:t>
      </w:r>
      <w:r w:rsidR="000218CF">
        <w:rPr>
          <w:rFonts w:cstheme="minorHAnsi"/>
        </w:rPr>
        <w:t>03) 777-5269</w:t>
      </w:r>
      <w:r w:rsidR="00B61168" w:rsidRPr="00B332AF">
        <w:rPr>
          <w:rFonts w:cstheme="minorHAnsi"/>
        </w:rPr>
        <w:t xml:space="preserve">. </w:t>
      </w:r>
      <w:r w:rsidR="0019359F">
        <w:rPr>
          <w:rFonts w:cstheme="minorHAnsi"/>
        </w:rPr>
        <w:t xml:space="preserve">Emergency contact information for specific labs are posted on the Hazard Information Notice posted </w:t>
      </w:r>
      <w:r w:rsidR="00A405D2">
        <w:rPr>
          <w:rFonts w:cstheme="minorHAnsi"/>
        </w:rPr>
        <w:t>outside the entrance door</w:t>
      </w:r>
      <w:r w:rsidR="0019359F">
        <w:rPr>
          <w:rFonts w:cstheme="minorHAnsi"/>
        </w:rPr>
        <w:t>.</w:t>
      </w:r>
    </w:p>
    <w:p w14:paraId="131FD557" w14:textId="77777777" w:rsidR="00EE0E63" w:rsidRDefault="002C5CCB" w:rsidP="007E3409">
      <w:pPr>
        <w:pStyle w:val="ListParagraph"/>
        <w:numPr>
          <w:ilvl w:val="0"/>
          <w:numId w:val="32"/>
        </w:numPr>
        <w:spacing w:before="120" w:after="0"/>
        <w:contextualSpacing w:val="0"/>
        <w:rPr>
          <w:rFonts w:cstheme="minorHAnsi"/>
        </w:rPr>
      </w:pPr>
      <w:r w:rsidRPr="002C5CCB">
        <w:rPr>
          <w:rFonts w:cstheme="minorHAnsi"/>
          <w:u w:val="single"/>
        </w:rPr>
        <w:t>Lab personnel</w:t>
      </w:r>
      <w:r w:rsidR="0019359F">
        <w:rPr>
          <w:rFonts w:cstheme="minorHAnsi"/>
          <w:u w:val="single"/>
        </w:rPr>
        <w:t xml:space="preserve"> in charge of the lab </w:t>
      </w:r>
      <w:r w:rsidR="000D534A">
        <w:rPr>
          <w:rFonts w:cstheme="minorHAnsi"/>
          <w:u w:val="single"/>
        </w:rPr>
        <w:t xml:space="preserve">or lab member performing the experiment </w:t>
      </w:r>
      <w:r w:rsidR="0019359F">
        <w:rPr>
          <w:rFonts w:cstheme="minorHAnsi"/>
          <w:u w:val="single"/>
        </w:rPr>
        <w:t>where gas is detected</w:t>
      </w:r>
      <w:r>
        <w:rPr>
          <w:rFonts w:cstheme="minorHAnsi"/>
        </w:rPr>
        <w:t xml:space="preserve"> </w:t>
      </w:r>
      <w:r w:rsidR="00EE0E63">
        <w:rPr>
          <w:rFonts w:cstheme="minorHAnsi"/>
        </w:rPr>
        <w:t>turns off gas cylinder source</w:t>
      </w:r>
      <w:r>
        <w:rPr>
          <w:rFonts w:cstheme="minorHAnsi"/>
        </w:rPr>
        <w:t xml:space="preserve"> (except for centrally supplied hydrogen)</w:t>
      </w:r>
      <w:r w:rsidR="00FB7E59">
        <w:rPr>
          <w:rFonts w:cstheme="minorHAnsi"/>
        </w:rPr>
        <w:t xml:space="preserve"> and shuts down all other components of the experimental system</w:t>
      </w:r>
      <w:r w:rsidR="007E3409">
        <w:rPr>
          <w:rFonts w:cstheme="minorHAnsi"/>
        </w:rPr>
        <w:t xml:space="preserve"> immediately.  Lab personnel</w:t>
      </w:r>
      <w:r w:rsidR="00EE0E63">
        <w:rPr>
          <w:rFonts w:cstheme="minorHAnsi"/>
        </w:rPr>
        <w:t xml:space="preserve"> i</w:t>
      </w:r>
      <w:r w:rsidR="000218CF">
        <w:rPr>
          <w:rFonts w:cstheme="minorHAnsi"/>
        </w:rPr>
        <w:t>dentify the source of leak,</w:t>
      </w:r>
      <w:r>
        <w:rPr>
          <w:rFonts w:cstheme="minorHAnsi"/>
        </w:rPr>
        <w:t xml:space="preserve"> </w:t>
      </w:r>
      <w:r w:rsidR="000218CF">
        <w:rPr>
          <w:rFonts w:cstheme="minorHAnsi"/>
        </w:rPr>
        <w:t>repair the leak</w:t>
      </w:r>
      <w:r>
        <w:rPr>
          <w:rFonts w:cstheme="minorHAnsi"/>
        </w:rPr>
        <w:t xml:space="preserve"> and verify that leak has been repaired</w:t>
      </w:r>
      <w:r w:rsidR="00B61168" w:rsidRPr="00B332AF">
        <w:rPr>
          <w:rFonts w:cstheme="minorHAnsi"/>
        </w:rPr>
        <w:t xml:space="preserve">.  </w:t>
      </w:r>
      <w:r w:rsidR="00CA39BA" w:rsidRPr="00CA39BA">
        <w:rPr>
          <w:rFonts w:cstheme="minorHAnsi"/>
          <w:highlight w:val="green"/>
        </w:rPr>
        <w:t xml:space="preserve">Turning off the gas source is very important </w:t>
      </w:r>
      <w:proofErr w:type="gramStart"/>
      <w:r w:rsidR="00CA39BA" w:rsidRPr="00CA39BA">
        <w:rPr>
          <w:rFonts w:cstheme="minorHAnsi"/>
          <w:highlight w:val="green"/>
        </w:rPr>
        <w:t>in order to</w:t>
      </w:r>
      <w:proofErr w:type="gramEnd"/>
      <w:r w:rsidR="00CA39BA" w:rsidRPr="00CA39BA">
        <w:rPr>
          <w:rFonts w:cstheme="minorHAnsi"/>
          <w:highlight w:val="green"/>
        </w:rPr>
        <w:t xml:space="preserve"> avoid gas concentration from reaching the level 2 set point</w:t>
      </w:r>
      <w:r w:rsidR="00CA39BA">
        <w:rPr>
          <w:rFonts w:cstheme="minorHAnsi"/>
        </w:rPr>
        <w:t xml:space="preserve">. Use inert gas such as </w:t>
      </w:r>
      <w:r w:rsidR="007E3409">
        <w:rPr>
          <w:rFonts w:cstheme="minorHAnsi"/>
        </w:rPr>
        <w:t>helium</w:t>
      </w:r>
      <w:r w:rsidR="007320E0">
        <w:rPr>
          <w:rFonts w:cstheme="minorHAnsi"/>
        </w:rPr>
        <w:t xml:space="preserve"> or argon</w:t>
      </w:r>
      <w:r w:rsidR="00CA39BA">
        <w:rPr>
          <w:rFonts w:cstheme="minorHAnsi"/>
        </w:rPr>
        <w:t xml:space="preserve"> to investigate</w:t>
      </w:r>
      <w:r w:rsidR="0019359F">
        <w:rPr>
          <w:rFonts w:cstheme="minorHAnsi"/>
        </w:rPr>
        <w:t>, repair and recheck</w:t>
      </w:r>
      <w:r w:rsidR="00CA39BA">
        <w:rPr>
          <w:rFonts w:cstheme="minorHAnsi"/>
        </w:rPr>
        <w:t xml:space="preserve"> leaky </w:t>
      </w:r>
      <w:proofErr w:type="spellStart"/>
      <w:r w:rsidR="00CA39BA">
        <w:rPr>
          <w:rFonts w:cstheme="minorHAnsi"/>
        </w:rPr>
        <w:t>tubings</w:t>
      </w:r>
      <w:proofErr w:type="spellEnd"/>
      <w:r w:rsidR="00CA39BA">
        <w:rPr>
          <w:rFonts w:cstheme="minorHAnsi"/>
        </w:rPr>
        <w:t xml:space="preserve"> and/or connections.</w:t>
      </w:r>
    </w:p>
    <w:p w14:paraId="47482C78" w14:textId="77777777" w:rsidR="00EE0E63" w:rsidRDefault="0042553D" w:rsidP="007E3409">
      <w:pPr>
        <w:pStyle w:val="ListParagraph"/>
        <w:numPr>
          <w:ilvl w:val="0"/>
          <w:numId w:val="32"/>
        </w:numPr>
        <w:spacing w:before="120" w:after="0"/>
        <w:contextualSpacing w:val="0"/>
        <w:rPr>
          <w:rFonts w:cstheme="minorHAnsi"/>
        </w:rPr>
      </w:pPr>
      <w:r>
        <w:rPr>
          <w:rFonts w:cstheme="minorHAnsi"/>
        </w:rPr>
        <w:t xml:space="preserve">Authorized </w:t>
      </w:r>
      <w:r w:rsidR="000218CF" w:rsidRPr="002C5CCB">
        <w:rPr>
          <w:rFonts w:cstheme="minorHAnsi"/>
          <w:u w:val="single"/>
        </w:rPr>
        <w:t>EH&amp;S personnel</w:t>
      </w:r>
      <w:r w:rsidR="000218CF">
        <w:rPr>
          <w:rFonts w:cstheme="minorHAnsi"/>
        </w:rPr>
        <w:t xml:space="preserve"> </w:t>
      </w:r>
      <w:r w:rsidR="00AB30FC" w:rsidRPr="007D27BF">
        <w:rPr>
          <w:rFonts w:cstheme="minorHAnsi"/>
          <w:color w:val="000000" w:themeColor="text1"/>
        </w:rPr>
        <w:t>verifies</w:t>
      </w:r>
      <w:r w:rsidR="00AB30FC">
        <w:rPr>
          <w:rFonts w:cstheme="minorHAnsi"/>
          <w:i/>
          <w:color w:val="FF0000"/>
        </w:rPr>
        <w:t xml:space="preserve"> </w:t>
      </w:r>
      <w:r w:rsidR="00EE0E63">
        <w:rPr>
          <w:rFonts w:cstheme="minorHAnsi"/>
        </w:rPr>
        <w:t>that leak has been repaired</w:t>
      </w:r>
      <w:r w:rsidR="002C5CCB">
        <w:rPr>
          <w:rFonts w:cstheme="minorHAnsi"/>
        </w:rPr>
        <w:t xml:space="preserve"> and clears the incident.</w:t>
      </w:r>
      <w:r>
        <w:rPr>
          <w:rFonts w:cstheme="minorHAnsi"/>
        </w:rPr>
        <w:t xml:space="preserve"> </w:t>
      </w:r>
    </w:p>
    <w:p w14:paraId="36DEC479" w14:textId="77777777" w:rsidR="003250D6" w:rsidRDefault="002C5CCB" w:rsidP="007E3409">
      <w:pPr>
        <w:pStyle w:val="ListParagraph"/>
        <w:numPr>
          <w:ilvl w:val="0"/>
          <w:numId w:val="32"/>
        </w:numPr>
        <w:spacing w:before="120" w:after="0"/>
        <w:contextualSpacing w:val="0"/>
        <w:rPr>
          <w:rFonts w:cstheme="minorHAnsi"/>
        </w:rPr>
      </w:pPr>
      <w:r w:rsidRPr="002C5CCB">
        <w:rPr>
          <w:rFonts w:cstheme="minorHAnsi"/>
          <w:u w:val="single"/>
        </w:rPr>
        <w:t>Building Maintenance</w:t>
      </w:r>
      <w:r>
        <w:rPr>
          <w:rFonts w:cstheme="minorHAnsi"/>
        </w:rPr>
        <w:t xml:space="preserve"> </w:t>
      </w:r>
      <w:r w:rsidR="0042553D">
        <w:rPr>
          <w:rFonts w:cstheme="minorHAnsi"/>
        </w:rPr>
        <w:t xml:space="preserve">or </w:t>
      </w:r>
      <w:r w:rsidR="0042553D" w:rsidRPr="002C5CCB">
        <w:rPr>
          <w:rFonts w:cstheme="minorHAnsi"/>
          <w:u w:val="single"/>
        </w:rPr>
        <w:t>EH&amp;S personnel</w:t>
      </w:r>
      <w:r w:rsidR="0042553D">
        <w:rPr>
          <w:rFonts w:cstheme="minorHAnsi"/>
        </w:rPr>
        <w:t xml:space="preserve"> </w:t>
      </w:r>
      <w:r>
        <w:rPr>
          <w:rFonts w:cstheme="minorHAnsi"/>
        </w:rPr>
        <w:t>reset</w:t>
      </w:r>
      <w:r w:rsidR="00AB30FC" w:rsidRPr="000A45E6">
        <w:rPr>
          <w:rFonts w:cstheme="minorHAnsi"/>
          <w:i/>
          <w:color w:val="000000" w:themeColor="text1"/>
        </w:rPr>
        <w:t>s</w:t>
      </w:r>
      <w:r>
        <w:rPr>
          <w:rFonts w:cstheme="minorHAnsi"/>
        </w:rPr>
        <w:t xml:space="preserve"> the gas detection panel</w:t>
      </w:r>
      <w:r w:rsidR="000218CF">
        <w:rPr>
          <w:rFonts w:cstheme="minorHAnsi"/>
        </w:rPr>
        <w:t>.</w:t>
      </w:r>
    </w:p>
    <w:p w14:paraId="1B24175F" w14:textId="77777777" w:rsidR="009371B1" w:rsidRPr="00B332AF" w:rsidRDefault="009371B1" w:rsidP="009371B1">
      <w:pPr>
        <w:pStyle w:val="ListParagraph"/>
        <w:spacing w:before="120"/>
        <w:ind w:left="648"/>
        <w:rPr>
          <w:rFonts w:cstheme="minorHAnsi"/>
        </w:rPr>
      </w:pPr>
    </w:p>
    <w:p w14:paraId="52A160F1" w14:textId="77777777" w:rsidR="005C6676" w:rsidRDefault="0019359F" w:rsidP="009371B1">
      <w:pPr>
        <w:pStyle w:val="ListParagraph"/>
        <w:numPr>
          <w:ilvl w:val="1"/>
          <w:numId w:val="16"/>
        </w:numPr>
        <w:spacing w:after="0"/>
        <w:rPr>
          <w:rFonts w:cstheme="minorHAnsi"/>
        </w:rPr>
      </w:pPr>
      <w:r>
        <w:rPr>
          <w:rFonts w:cstheme="minorHAnsi"/>
          <w:b/>
          <w:u w:val="single"/>
        </w:rPr>
        <w:t>Building evacuation alarm</w:t>
      </w:r>
      <w:r w:rsidR="00B61168">
        <w:rPr>
          <w:rFonts w:cstheme="minorHAnsi"/>
        </w:rPr>
        <w:t xml:space="preserve"> – </w:t>
      </w:r>
      <w:r w:rsidR="005F3C0A">
        <w:rPr>
          <w:rFonts w:cstheme="minorHAnsi"/>
        </w:rPr>
        <w:t>Characterized by red light flashing</w:t>
      </w:r>
      <w:r w:rsidR="00276C04">
        <w:rPr>
          <w:rFonts w:cstheme="minorHAnsi"/>
        </w:rPr>
        <w:t xml:space="preserve"> in the gas detection panel</w:t>
      </w:r>
      <w:r w:rsidR="005C6676">
        <w:rPr>
          <w:rFonts w:cstheme="minorHAnsi"/>
        </w:rPr>
        <w:t xml:space="preserve">, strobe lights flashing in all hallways and rooms in the building </w:t>
      </w:r>
      <w:r w:rsidR="005F3C0A">
        <w:rPr>
          <w:rFonts w:cstheme="minorHAnsi"/>
        </w:rPr>
        <w:t xml:space="preserve">and a voice announcement instructing </w:t>
      </w:r>
      <w:r w:rsidR="005C6676">
        <w:rPr>
          <w:rFonts w:cstheme="minorHAnsi"/>
        </w:rPr>
        <w:t>ALL</w:t>
      </w:r>
      <w:r w:rsidR="005F3C0A">
        <w:rPr>
          <w:rFonts w:cstheme="minorHAnsi"/>
        </w:rPr>
        <w:t xml:space="preserve"> occupants to leave the building</w:t>
      </w:r>
      <w:r w:rsidR="00F63031">
        <w:rPr>
          <w:rFonts w:cstheme="minorHAnsi"/>
        </w:rPr>
        <w:t xml:space="preserve"> because a gas release has been detected</w:t>
      </w:r>
      <w:r w:rsidR="005F3C0A">
        <w:rPr>
          <w:rFonts w:cstheme="minorHAnsi"/>
        </w:rPr>
        <w:t>. T</w:t>
      </w:r>
      <w:r w:rsidR="00B61168">
        <w:rPr>
          <w:rFonts w:cstheme="minorHAnsi"/>
        </w:rPr>
        <w:t xml:space="preserve">his alarm is triggered when </w:t>
      </w:r>
      <w:r w:rsidR="005C6676">
        <w:rPr>
          <w:rFonts w:cstheme="minorHAnsi"/>
        </w:rPr>
        <w:t>1)</w:t>
      </w:r>
      <w:r w:rsidR="00B61168">
        <w:rPr>
          <w:rFonts w:cstheme="minorHAnsi"/>
        </w:rPr>
        <w:t xml:space="preserve"> gas sensor </w:t>
      </w:r>
      <w:r w:rsidR="00276C04">
        <w:rPr>
          <w:rFonts w:cstheme="minorHAnsi"/>
        </w:rPr>
        <w:t>detects</w:t>
      </w:r>
      <w:r w:rsidR="00B61168">
        <w:rPr>
          <w:rFonts w:cstheme="minorHAnsi"/>
        </w:rPr>
        <w:t xml:space="preserve"> </w:t>
      </w:r>
      <w:r w:rsidR="004506DA">
        <w:rPr>
          <w:rFonts w:cstheme="minorHAnsi"/>
        </w:rPr>
        <w:t>a</w:t>
      </w:r>
      <w:r w:rsidR="00060F54">
        <w:rPr>
          <w:rFonts w:cstheme="minorHAnsi"/>
        </w:rPr>
        <w:t xml:space="preserve"> health hazard</w:t>
      </w:r>
      <w:r w:rsidR="004506DA">
        <w:rPr>
          <w:rFonts w:cstheme="minorHAnsi"/>
        </w:rPr>
        <w:t xml:space="preserve"> </w:t>
      </w:r>
      <w:r w:rsidR="00B61168">
        <w:rPr>
          <w:rFonts w:cstheme="minorHAnsi"/>
        </w:rPr>
        <w:t xml:space="preserve">gas </w:t>
      </w:r>
      <w:r w:rsidR="00925131">
        <w:rPr>
          <w:rFonts w:cstheme="minorHAnsi"/>
        </w:rPr>
        <w:t xml:space="preserve">concentration </w:t>
      </w:r>
      <w:r w:rsidR="004506DA">
        <w:rPr>
          <w:rFonts w:cstheme="minorHAnsi"/>
        </w:rPr>
        <w:t xml:space="preserve">at or above the </w:t>
      </w:r>
      <w:r w:rsidR="00276C04">
        <w:rPr>
          <w:rFonts w:cstheme="minorHAnsi"/>
        </w:rPr>
        <w:t>Level 2</w:t>
      </w:r>
      <w:r w:rsidR="004506DA">
        <w:rPr>
          <w:rFonts w:cstheme="minorHAnsi"/>
        </w:rPr>
        <w:t xml:space="preserve"> </w:t>
      </w:r>
      <w:r w:rsidR="00925131">
        <w:rPr>
          <w:rFonts w:cstheme="minorHAnsi"/>
        </w:rPr>
        <w:t>set</w:t>
      </w:r>
      <w:r w:rsidR="004506DA">
        <w:rPr>
          <w:rFonts w:cstheme="minorHAnsi"/>
        </w:rPr>
        <w:t xml:space="preserve"> </w:t>
      </w:r>
      <w:r w:rsidR="00925131">
        <w:rPr>
          <w:rFonts w:cstheme="minorHAnsi"/>
        </w:rPr>
        <w:t>point</w:t>
      </w:r>
      <w:r w:rsidR="00060F54">
        <w:rPr>
          <w:rFonts w:cstheme="minorHAnsi"/>
        </w:rPr>
        <w:t>,</w:t>
      </w:r>
      <w:r w:rsidR="005C6676">
        <w:rPr>
          <w:rFonts w:cstheme="minorHAnsi"/>
        </w:rPr>
        <w:t xml:space="preserve"> 2)</w:t>
      </w:r>
      <w:r w:rsidR="004506DA">
        <w:rPr>
          <w:rFonts w:cstheme="minorHAnsi"/>
        </w:rPr>
        <w:t xml:space="preserve"> </w:t>
      </w:r>
      <w:r w:rsidR="005C6676">
        <w:rPr>
          <w:rFonts w:cstheme="minorHAnsi"/>
        </w:rPr>
        <w:t xml:space="preserve">gas sensor </w:t>
      </w:r>
      <w:r w:rsidR="00060F54">
        <w:rPr>
          <w:rFonts w:cstheme="minorHAnsi"/>
        </w:rPr>
        <w:t>detects at least 25% LEL hydrogen in the riser, plenum or corridor and/or 3)</w:t>
      </w:r>
      <w:r w:rsidR="00060F54" w:rsidRPr="00060F54">
        <w:rPr>
          <w:rFonts w:cstheme="minorHAnsi"/>
        </w:rPr>
        <w:t xml:space="preserve"> </w:t>
      </w:r>
      <w:r w:rsidR="00060F54">
        <w:rPr>
          <w:rFonts w:cstheme="minorHAnsi"/>
        </w:rPr>
        <w:t>gas sensor detects at least 37.5 % LEL hydrogen and other flammable gases in the laboratory or gas cabinet</w:t>
      </w:r>
      <w:r w:rsidR="00B61168">
        <w:rPr>
          <w:rFonts w:cstheme="minorHAnsi"/>
        </w:rPr>
        <w:t xml:space="preserve">.  </w:t>
      </w:r>
      <w:r w:rsidR="00F822E8">
        <w:rPr>
          <w:rFonts w:cstheme="minorHAnsi"/>
        </w:rPr>
        <w:t xml:space="preserve">The </w:t>
      </w:r>
      <w:r w:rsidR="00215A91">
        <w:rPr>
          <w:rFonts w:cstheme="minorHAnsi"/>
        </w:rPr>
        <w:t xml:space="preserve">gas detection </w:t>
      </w:r>
      <w:r w:rsidR="00F822E8">
        <w:rPr>
          <w:rFonts w:cstheme="minorHAnsi"/>
        </w:rPr>
        <w:t xml:space="preserve">system will </w:t>
      </w:r>
      <w:r w:rsidR="00215A91">
        <w:rPr>
          <w:rFonts w:cstheme="minorHAnsi"/>
        </w:rPr>
        <w:t>instruct occupants to evacuate the building</w:t>
      </w:r>
      <w:r w:rsidR="00F822E8">
        <w:rPr>
          <w:rFonts w:cstheme="minorHAnsi"/>
        </w:rPr>
        <w:t xml:space="preserve">. </w:t>
      </w:r>
    </w:p>
    <w:p w14:paraId="1410D7B1" w14:textId="77777777" w:rsidR="002C5CCB" w:rsidRDefault="002C5CCB" w:rsidP="005C6676">
      <w:pPr>
        <w:pStyle w:val="ListParagraph"/>
        <w:spacing w:after="0"/>
        <w:rPr>
          <w:rFonts w:cstheme="minorHAnsi"/>
        </w:rPr>
      </w:pPr>
    </w:p>
    <w:p w14:paraId="652F687B" w14:textId="77777777" w:rsidR="00B93AFB" w:rsidRDefault="002C5CCB" w:rsidP="002C5CCB">
      <w:pPr>
        <w:pStyle w:val="ListParagraph"/>
        <w:numPr>
          <w:ilvl w:val="0"/>
          <w:numId w:val="31"/>
        </w:numPr>
        <w:spacing w:after="0"/>
        <w:rPr>
          <w:rFonts w:cstheme="minorHAnsi"/>
        </w:rPr>
      </w:pPr>
      <w:r>
        <w:rPr>
          <w:rFonts w:cstheme="minorHAnsi"/>
        </w:rPr>
        <w:t>All building occupants</w:t>
      </w:r>
      <w:r w:rsidR="00B61168">
        <w:rPr>
          <w:rFonts w:cstheme="minorHAnsi"/>
        </w:rPr>
        <w:t xml:space="preserve"> </w:t>
      </w:r>
      <w:r w:rsidR="00F822E8">
        <w:rPr>
          <w:rFonts w:cstheme="minorHAnsi"/>
        </w:rPr>
        <w:t>leave</w:t>
      </w:r>
      <w:r w:rsidR="00B61168">
        <w:rPr>
          <w:rFonts w:cstheme="minorHAnsi"/>
        </w:rPr>
        <w:t xml:space="preserve"> the building using the nearest stairway.</w:t>
      </w:r>
      <w:r w:rsidR="004506DA">
        <w:rPr>
          <w:rFonts w:cstheme="minorHAnsi"/>
        </w:rPr>
        <w:t xml:space="preserve">  </w:t>
      </w:r>
    </w:p>
    <w:p w14:paraId="66C825F3" w14:textId="0145FF6E" w:rsidR="00B93AFB" w:rsidRDefault="00B93AFB" w:rsidP="002C5CCB">
      <w:pPr>
        <w:pStyle w:val="ListParagraph"/>
        <w:numPr>
          <w:ilvl w:val="0"/>
          <w:numId w:val="31"/>
        </w:numPr>
        <w:spacing w:after="0"/>
        <w:rPr>
          <w:rFonts w:cstheme="minorHAnsi"/>
        </w:rPr>
      </w:pPr>
      <w:r w:rsidRPr="00B93AFB">
        <w:rPr>
          <w:rFonts w:cstheme="minorHAnsi"/>
          <w:u w:val="single"/>
        </w:rPr>
        <w:lastRenderedPageBreak/>
        <w:t xml:space="preserve">If the alarm </w:t>
      </w:r>
      <w:r w:rsidR="004D68DD">
        <w:rPr>
          <w:rFonts w:cstheme="minorHAnsi"/>
          <w:u w:val="single"/>
        </w:rPr>
        <w:t>originated from</w:t>
      </w:r>
      <w:r w:rsidRPr="00B93AFB">
        <w:rPr>
          <w:rFonts w:cstheme="minorHAnsi"/>
          <w:u w:val="single"/>
        </w:rPr>
        <w:t xml:space="preserve"> your laboratory</w:t>
      </w:r>
      <w:r w:rsidR="005C6676">
        <w:rPr>
          <w:rFonts w:cstheme="minorHAnsi"/>
          <w:u w:val="single"/>
        </w:rPr>
        <w:t xml:space="preserve"> room</w:t>
      </w:r>
      <w:r>
        <w:rPr>
          <w:rFonts w:cstheme="minorHAnsi"/>
        </w:rPr>
        <w:t>, c</w:t>
      </w:r>
      <w:r w:rsidR="00CC6927">
        <w:rPr>
          <w:rFonts w:cstheme="minorHAnsi"/>
        </w:rPr>
        <w:t>all 911</w:t>
      </w:r>
      <w:r w:rsidR="0042553D">
        <w:rPr>
          <w:rFonts w:cstheme="minorHAnsi"/>
        </w:rPr>
        <w:t xml:space="preserve"> on your way out of the building</w:t>
      </w:r>
      <w:r>
        <w:rPr>
          <w:rFonts w:cstheme="minorHAnsi"/>
        </w:rPr>
        <w:t xml:space="preserve"> to provide information about the incident</w:t>
      </w:r>
      <w:r w:rsidR="00AB30FC">
        <w:rPr>
          <w:rFonts w:cstheme="minorHAnsi"/>
          <w:i/>
          <w:color w:val="FF0000"/>
        </w:rPr>
        <w:t xml:space="preserve"> </w:t>
      </w:r>
      <w:r w:rsidR="00AB30FC" w:rsidRPr="000A45E6">
        <w:rPr>
          <w:rFonts w:cstheme="minorHAnsi"/>
          <w:color w:val="000000" w:themeColor="text1"/>
        </w:rPr>
        <w:t xml:space="preserve">to </w:t>
      </w:r>
      <w:r w:rsidR="00CC6927">
        <w:rPr>
          <w:rFonts w:cstheme="minorHAnsi"/>
          <w:color w:val="000000" w:themeColor="text1"/>
        </w:rPr>
        <w:t xml:space="preserve">Emergency </w:t>
      </w:r>
      <w:proofErr w:type="gramStart"/>
      <w:r w:rsidR="00CC6927">
        <w:rPr>
          <w:rFonts w:cstheme="minorHAnsi"/>
          <w:color w:val="000000" w:themeColor="text1"/>
        </w:rPr>
        <w:t>dispatch.</w:t>
      </w:r>
      <w:r w:rsidR="0042553D">
        <w:rPr>
          <w:rFonts w:cstheme="minorHAnsi"/>
        </w:rPr>
        <w:t>.</w:t>
      </w:r>
      <w:proofErr w:type="gramEnd"/>
      <w:r w:rsidR="0042553D">
        <w:rPr>
          <w:rFonts w:cstheme="minorHAnsi"/>
        </w:rPr>
        <w:t xml:space="preserve">  </w:t>
      </w:r>
      <w:r w:rsidR="00843833">
        <w:rPr>
          <w:rFonts w:cstheme="minorHAnsi"/>
        </w:rPr>
        <w:t>Be prepared to provide the following information:</w:t>
      </w:r>
    </w:p>
    <w:p w14:paraId="2764D15E" w14:textId="77777777" w:rsidR="00843833" w:rsidRDefault="00843833" w:rsidP="007E3409">
      <w:pPr>
        <w:pStyle w:val="ListParagraph"/>
        <w:numPr>
          <w:ilvl w:val="0"/>
          <w:numId w:val="34"/>
        </w:numPr>
        <w:spacing w:before="120" w:after="0"/>
        <w:contextualSpacing w:val="0"/>
        <w:rPr>
          <w:rFonts w:cstheme="minorHAnsi"/>
        </w:rPr>
      </w:pPr>
      <w:r w:rsidRPr="00843833">
        <w:rPr>
          <w:rFonts w:cstheme="minorHAnsi"/>
        </w:rPr>
        <w:t>Your name and call back phone number</w:t>
      </w:r>
    </w:p>
    <w:p w14:paraId="61C0C0D0" w14:textId="77777777" w:rsidR="00843833" w:rsidRPr="00843833" w:rsidRDefault="00843833" w:rsidP="007E3409">
      <w:pPr>
        <w:pStyle w:val="ListParagraph"/>
        <w:numPr>
          <w:ilvl w:val="0"/>
          <w:numId w:val="34"/>
        </w:numPr>
        <w:spacing w:before="120" w:after="0"/>
        <w:contextualSpacing w:val="0"/>
        <w:rPr>
          <w:rFonts w:cstheme="minorHAnsi"/>
        </w:rPr>
      </w:pPr>
      <w:r w:rsidRPr="00843833">
        <w:rPr>
          <w:rFonts w:cstheme="minorHAnsi"/>
        </w:rPr>
        <w:t>What gas was detected</w:t>
      </w:r>
      <w:r>
        <w:rPr>
          <w:rFonts w:cstheme="minorHAnsi"/>
        </w:rPr>
        <w:t>/released</w:t>
      </w:r>
    </w:p>
    <w:p w14:paraId="3AB1D836" w14:textId="77777777" w:rsidR="00843833" w:rsidRPr="00843833" w:rsidRDefault="00843833" w:rsidP="007E3409">
      <w:pPr>
        <w:pStyle w:val="ListParagraph"/>
        <w:numPr>
          <w:ilvl w:val="0"/>
          <w:numId w:val="34"/>
        </w:numPr>
        <w:spacing w:before="120" w:after="0"/>
        <w:contextualSpacing w:val="0"/>
        <w:rPr>
          <w:rFonts w:cstheme="minorHAnsi"/>
        </w:rPr>
      </w:pPr>
      <w:r w:rsidRPr="00843833">
        <w:rPr>
          <w:rFonts w:cstheme="minorHAnsi"/>
        </w:rPr>
        <w:t>Location</w:t>
      </w:r>
      <w:r>
        <w:rPr>
          <w:rFonts w:cstheme="minorHAnsi"/>
        </w:rPr>
        <w:t xml:space="preserve"> – building and room #</w:t>
      </w:r>
    </w:p>
    <w:p w14:paraId="53C051A1" w14:textId="77777777" w:rsidR="00843833" w:rsidRPr="00843833" w:rsidRDefault="00843833" w:rsidP="007E3409">
      <w:pPr>
        <w:pStyle w:val="ListParagraph"/>
        <w:numPr>
          <w:ilvl w:val="0"/>
          <w:numId w:val="34"/>
        </w:numPr>
        <w:spacing w:before="120" w:after="0"/>
        <w:contextualSpacing w:val="0"/>
        <w:rPr>
          <w:rFonts w:cstheme="minorHAnsi"/>
        </w:rPr>
      </w:pPr>
      <w:r>
        <w:rPr>
          <w:rFonts w:cstheme="minorHAnsi"/>
        </w:rPr>
        <w:t>Any injured person, description of injury and his/her location</w:t>
      </w:r>
    </w:p>
    <w:p w14:paraId="1408684E" w14:textId="77777777" w:rsidR="00843833" w:rsidRPr="00843833" w:rsidRDefault="00843833" w:rsidP="007E3409">
      <w:pPr>
        <w:pStyle w:val="ListParagraph"/>
        <w:numPr>
          <w:ilvl w:val="0"/>
          <w:numId w:val="34"/>
        </w:numPr>
        <w:spacing w:before="120" w:after="0"/>
        <w:contextualSpacing w:val="0"/>
        <w:rPr>
          <w:rFonts w:cstheme="minorHAnsi"/>
        </w:rPr>
      </w:pPr>
      <w:r>
        <w:rPr>
          <w:rFonts w:cstheme="minorHAnsi"/>
        </w:rPr>
        <w:t>What procedure was being performed that caused the gas release</w:t>
      </w:r>
    </w:p>
    <w:p w14:paraId="21963182" w14:textId="77777777" w:rsidR="00843833" w:rsidRPr="00843833" w:rsidRDefault="00843833" w:rsidP="007E3409">
      <w:pPr>
        <w:pStyle w:val="ListParagraph"/>
        <w:numPr>
          <w:ilvl w:val="0"/>
          <w:numId w:val="34"/>
        </w:numPr>
        <w:spacing w:before="120" w:after="0"/>
        <w:contextualSpacing w:val="0"/>
        <w:rPr>
          <w:rFonts w:cstheme="minorHAnsi"/>
        </w:rPr>
      </w:pPr>
      <w:r>
        <w:rPr>
          <w:rFonts w:cstheme="minorHAnsi"/>
        </w:rPr>
        <w:t>Any action performed to mitigate the release (i.e. procedure was shutdown, main gas cylinder valve was turned off, etc.)</w:t>
      </w:r>
    </w:p>
    <w:p w14:paraId="19F61269" w14:textId="77777777" w:rsidR="00843833" w:rsidRPr="00843833" w:rsidRDefault="00843833" w:rsidP="007E3409">
      <w:pPr>
        <w:pStyle w:val="ListParagraph"/>
        <w:numPr>
          <w:ilvl w:val="0"/>
          <w:numId w:val="34"/>
        </w:numPr>
        <w:spacing w:before="120" w:after="0"/>
        <w:contextualSpacing w:val="0"/>
        <w:rPr>
          <w:rFonts w:cstheme="minorHAnsi"/>
        </w:rPr>
      </w:pPr>
      <w:r>
        <w:rPr>
          <w:rFonts w:cstheme="minorHAnsi"/>
        </w:rPr>
        <w:t>Other relevant information</w:t>
      </w:r>
      <w:r w:rsidR="00F30870">
        <w:rPr>
          <w:rFonts w:cstheme="minorHAnsi"/>
        </w:rPr>
        <w:t xml:space="preserve"> that can help Emergency responders</w:t>
      </w:r>
    </w:p>
    <w:p w14:paraId="102CF2E1" w14:textId="77777777" w:rsidR="00BF1897" w:rsidRDefault="00B93AFB" w:rsidP="007E3409">
      <w:pPr>
        <w:pStyle w:val="ListParagraph"/>
        <w:numPr>
          <w:ilvl w:val="0"/>
          <w:numId w:val="31"/>
        </w:numPr>
        <w:spacing w:before="120" w:after="0"/>
        <w:contextualSpacing w:val="0"/>
        <w:rPr>
          <w:rFonts w:cstheme="minorHAnsi"/>
        </w:rPr>
      </w:pPr>
      <w:r w:rsidRPr="00B93AFB">
        <w:rPr>
          <w:rFonts w:cstheme="minorHAnsi"/>
          <w:u w:val="single"/>
        </w:rPr>
        <w:t xml:space="preserve">If the alarm </w:t>
      </w:r>
      <w:r w:rsidR="004D68DD">
        <w:rPr>
          <w:rFonts w:cstheme="minorHAnsi"/>
          <w:u w:val="single"/>
        </w:rPr>
        <w:t>originated from</w:t>
      </w:r>
      <w:r w:rsidRPr="00B93AFB">
        <w:rPr>
          <w:rFonts w:cstheme="minorHAnsi"/>
          <w:u w:val="single"/>
        </w:rPr>
        <w:t xml:space="preserve"> your laboratory</w:t>
      </w:r>
      <w:r w:rsidR="005C6676">
        <w:rPr>
          <w:rFonts w:cstheme="minorHAnsi"/>
          <w:u w:val="single"/>
        </w:rPr>
        <w:t xml:space="preserve"> room</w:t>
      </w:r>
      <w:r w:rsidR="004506DA">
        <w:rPr>
          <w:rFonts w:cstheme="minorHAnsi"/>
        </w:rPr>
        <w:t xml:space="preserve">, proceed to the Incident Command Center set up by </w:t>
      </w:r>
      <w:r w:rsidR="0042553D">
        <w:rPr>
          <w:rFonts w:cstheme="minorHAnsi"/>
        </w:rPr>
        <w:t>the Columbia Police Department</w:t>
      </w:r>
      <w:r w:rsidR="004506DA">
        <w:rPr>
          <w:rFonts w:cstheme="minorHAnsi"/>
        </w:rPr>
        <w:t xml:space="preserve"> (look for </w:t>
      </w:r>
      <w:r w:rsidR="0042553D">
        <w:rPr>
          <w:rFonts w:cstheme="minorHAnsi"/>
        </w:rPr>
        <w:t xml:space="preserve">a </w:t>
      </w:r>
      <w:r w:rsidR="00215A91">
        <w:rPr>
          <w:rFonts w:cstheme="minorHAnsi"/>
        </w:rPr>
        <w:t>red</w:t>
      </w:r>
      <w:r>
        <w:rPr>
          <w:rFonts w:cstheme="minorHAnsi"/>
        </w:rPr>
        <w:t xml:space="preserve">, </w:t>
      </w:r>
      <w:r w:rsidR="00F10582">
        <w:rPr>
          <w:rFonts w:cstheme="minorHAnsi"/>
        </w:rPr>
        <w:t>marked</w:t>
      </w:r>
      <w:r w:rsidR="00215A91">
        <w:rPr>
          <w:rFonts w:cstheme="minorHAnsi"/>
        </w:rPr>
        <w:t xml:space="preserve"> SUV</w:t>
      </w:r>
      <w:r w:rsidR="00CC7E6E">
        <w:rPr>
          <w:rFonts w:cstheme="minorHAnsi"/>
        </w:rPr>
        <w:t xml:space="preserve"> with green strobe light flashing</w:t>
      </w:r>
      <w:r w:rsidR="004506DA">
        <w:rPr>
          <w:rFonts w:cstheme="minorHAnsi"/>
        </w:rPr>
        <w:t>) and provide requested information surrounding the incident to the Incident Commander.</w:t>
      </w:r>
    </w:p>
    <w:p w14:paraId="276E6613" w14:textId="39205665" w:rsidR="00B93AFB" w:rsidRDefault="00B93AFB" w:rsidP="007E3409">
      <w:pPr>
        <w:pStyle w:val="ListParagraph"/>
        <w:numPr>
          <w:ilvl w:val="0"/>
          <w:numId w:val="31"/>
        </w:numPr>
        <w:spacing w:before="120" w:after="0"/>
        <w:contextualSpacing w:val="0"/>
        <w:rPr>
          <w:rFonts w:cstheme="minorHAnsi"/>
        </w:rPr>
      </w:pPr>
      <w:r>
        <w:rPr>
          <w:rFonts w:cstheme="minorHAnsi"/>
        </w:rPr>
        <w:t>EH&amp;S and Building Maintenance pers</w:t>
      </w:r>
      <w:r w:rsidR="00CC6927">
        <w:rPr>
          <w:rFonts w:cstheme="minorHAnsi"/>
        </w:rPr>
        <w:t>onnel assist</w:t>
      </w:r>
      <w:r>
        <w:rPr>
          <w:rFonts w:cstheme="minorHAnsi"/>
        </w:rPr>
        <w:t xml:space="preserve"> Emergency Responders by providing requested information about the building and laboratory.</w:t>
      </w:r>
    </w:p>
    <w:p w14:paraId="514EB38E" w14:textId="77777777" w:rsidR="00843833" w:rsidRDefault="00843833" w:rsidP="007E3409">
      <w:pPr>
        <w:pStyle w:val="ListParagraph"/>
        <w:numPr>
          <w:ilvl w:val="0"/>
          <w:numId w:val="31"/>
        </w:numPr>
        <w:spacing w:before="120" w:after="0"/>
        <w:contextualSpacing w:val="0"/>
        <w:rPr>
          <w:rFonts w:cstheme="minorHAnsi"/>
        </w:rPr>
      </w:pPr>
      <w:r>
        <w:rPr>
          <w:rFonts w:cstheme="minorHAnsi"/>
        </w:rPr>
        <w:t>Emergency responders enter the laboratory to investigate and stabilize or remediate the incident area.</w:t>
      </w:r>
    </w:p>
    <w:p w14:paraId="534B2175" w14:textId="77777777" w:rsidR="00B93AFB" w:rsidRDefault="00FB7E59" w:rsidP="007E3409">
      <w:pPr>
        <w:pStyle w:val="ListParagraph"/>
        <w:numPr>
          <w:ilvl w:val="0"/>
          <w:numId w:val="31"/>
        </w:numPr>
        <w:spacing w:before="120" w:after="0"/>
        <w:contextualSpacing w:val="0"/>
        <w:rPr>
          <w:rFonts w:cstheme="minorHAnsi"/>
        </w:rPr>
      </w:pPr>
      <w:r>
        <w:rPr>
          <w:rFonts w:cstheme="minorHAnsi"/>
        </w:rPr>
        <w:t>Emergency R</w:t>
      </w:r>
      <w:r w:rsidR="00B93AFB">
        <w:rPr>
          <w:rFonts w:cstheme="minorHAnsi"/>
        </w:rPr>
        <w:t>esponders issue clearance to reoccupy the building.</w:t>
      </w:r>
    </w:p>
    <w:p w14:paraId="044F5B4D" w14:textId="77777777" w:rsidR="00124CF1" w:rsidRDefault="00124CF1" w:rsidP="007E3409">
      <w:pPr>
        <w:pStyle w:val="ListParagraph"/>
        <w:numPr>
          <w:ilvl w:val="0"/>
          <w:numId w:val="31"/>
        </w:numPr>
        <w:spacing w:before="120" w:after="0"/>
        <w:contextualSpacing w:val="0"/>
        <w:rPr>
          <w:rFonts w:cstheme="minorHAnsi"/>
        </w:rPr>
      </w:pPr>
      <w:r>
        <w:rPr>
          <w:rFonts w:cstheme="minorHAnsi"/>
        </w:rPr>
        <w:t>Building Maintenance or EH&amp;S resets gas detection panel and EH&amp;S Fire Safety resets the fire panel.</w:t>
      </w:r>
    </w:p>
    <w:p w14:paraId="736E4B9F" w14:textId="77777777" w:rsidR="005C6676" w:rsidRDefault="005C6676" w:rsidP="007E3409">
      <w:pPr>
        <w:pStyle w:val="ListParagraph"/>
        <w:numPr>
          <w:ilvl w:val="0"/>
          <w:numId w:val="31"/>
        </w:numPr>
        <w:spacing w:before="120" w:after="0"/>
        <w:contextualSpacing w:val="0"/>
        <w:rPr>
          <w:rFonts w:cstheme="minorHAnsi"/>
        </w:rPr>
      </w:pPr>
      <w:r>
        <w:rPr>
          <w:rFonts w:cstheme="minorHAnsi"/>
        </w:rPr>
        <w:t>Building occupants reenter the building.</w:t>
      </w:r>
    </w:p>
    <w:p w14:paraId="69580ADF" w14:textId="77777777" w:rsidR="00097203" w:rsidRDefault="00097203" w:rsidP="00097203">
      <w:pPr>
        <w:rPr>
          <w:rFonts w:cstheme="minorHAnsi"/>
        </w:rPr>
      </w:pPr>
    </w:p>
    <w:p w14:paraId="71A5ED71" w14:textId="77777777" w:rsidR="00097203" w:rsidRDefault="00097203" w:rsidP="00097203">
      <w:pPr>
        <w:rPr>
          <w:rFonts w:cstheme="minorHAnsi"/>
        </w:rPr>
      </w:pPr>
    </w:p>
    <w:p w14:paraId="0592FF7E" w14:textId="77777777" w:rsidR="007E3409" w:rsidRDefault="007E3409" w:rsidP="00097203">
      <w:pPr>
        <w:rPr>
          <w:rFonts w:cstheme="minorHAnsi"/>
          <w:b/>
        </w:rPr>
      </w:pPr>
    </w:p>
    <w:p w14:paraId="73602690" w14:textId="77777777" w:rsidR="007E3409" w:rsidRDefault="007E3409" w:rsidP="00097203">
      <w:pPr>
        <w:rPr>
          <w:rFonts w:cstheme="minorHAnsi"/>
          <w:b/>
        </w:rPr>
      </w:pPr>
    </w:p>
    <w:p w14:paraId="4AB45F71" w14:textId="77777777" w:rsidR="007E3409" w:rsidRDefault="007E3409" w:rsidP="00097203">
      <w:pPr>
        <w:rPr>
          <w:rFonts w:cstheme="minorHAnsi"/>
          <w:b/>
        </w:rPr>
      </w:pPr>
    </w:p>
    <w:p w14:paraId="04BE5915" w14:textId="77777777" w:rsidR="007E3409" w:rsidRDefault="007E3409" w:rsidP="00097203">
      <w:pPr>
        <w:rPr>
          <w:rFonts w:cstheme="minorHAnsi"/>
          <w:b/>
        </w:rPr>
      </w:pPr>
    </w:p>
    <w:p w14:paraId="156C24BE" w14:textId="77777777" w:rsidR="007E3409" w:rsidRDefault="007E3409" w:rsidP="00097203">
      <w:pPr>
        <w:rPr>
          <w:rFonts w:cstheme="minorHAnsi"/>
          <w:b/>
        </w:rPr>
      </w:pPr>
    </w:p>
    <w:p w14:paraId="70CA43A5" w14:textId="77777777" w:rsidR="007E3409" w:rsidRDefault="007E3409" w:rsidP="00097203">
      <w:pPr>
        <w:rPr>
          <w:rFonts w:cstheme="minorHAnsi"/>
          <w:b/>
        </w:rPr>
      </w:pPr>
    </w:p>
    <w:p w14:paraId="1A91FABE" w14:textId="77777777" w:rsidR="007E3409" w:rsidRDefault="007E3409" w:rsidP="00097203">
      <w:pPr>
        <w:rPr>
          <w:rFonts w:cstheme="minorHAnsi"/>
          <w:b/>
        </w:rPr>
      </w:pPr>
    </w:p>
    <w:p w14:paraId="6D4D10C7" w14:textId="77777777" w:rsidR="007E3409" w:rsidRDefault="007E3409" w:rsidP="00097203">
      <w:pPr>
        <w:rPr>
          <w:rFonts w:cstheme="minorHAnsi"/>
          <w:b/>
        </w:rPr>
      </w:pPr>
    </w:p>
    <w:p w14:paraId="4089A69E" w14:textId="77777777" w:rsidR="00097203" w:rsidRPr="00814F6C" w:rsidRDefault="005A7822" w:rsidP="00097203">
      <w:pPr>
        <w:rPr>
          <w:rFonts w:cstheme="minorHAnsi"/>
          <w:b/>
        </w:rPr>
      </w:pPr>
      <w:r w:rsidRPr="005A7822">
        <w:rPr>
          <w:rFonts w:cstheme="minorHAnsi"/>
          <w:b/>
        </w:rPr>
        <w:t xml:space="preserve">APPENDIX </w:t>
      </w:r>
      <w:r w:rsidR="00F54058">
        <w:rPr>
          <w:rFonts w:cstheme="minorHAnsi"/>
          <w:b/>
        </w:rPr>
        <w:t>3</w:t>
      </w:r>
      <w:r w:rsidR="00F30870">
        <w:rPr>
          <w:rFonts w:cstheme="minorHAnsi"/>
          <w:b/>
        </w:rPr>
        <w:t>*</w:t>
      </w:r>
      <w:r w:rsidR="00287E4B" w:rsidRPr="005A7822">
        <w:rPr>
          <w:rFonts w:cstheme="minorHAnsi"/>
          <w:b/>
        </w:rPr>
        <w:t xml:space="preserve">. </w:t>
      </w:r>
      <w:r w:rsidR="00814F6C">
        <w:rPr>
          <w:rFonts w:cstheme="minorHAnsi"/>
          <w:b/>
        </w:rPr>
        <w:t xml:space="preserve">Acknowledgement of </w:t>
      </w:r>
      <w:r w:rsidR="00814F6C" w:rsidRPr="00814F6C">
        <w:rPr>
          <w:rFonts w:cstheme="minorHAnsi"/>
          <w:b/>
        </w:rPr>
        <w:t>the P</w:t>
      </w:r>
      <w:r w:rsidR="00814F6C" w:rsidRPr="00814F6C">
        <w:rPr>
          <w:b/>
        </w:rPr>
        <w:t>olicies and Procedures for Safe Handling and Use of Compressed Gases in University of South Carolina Laboratories (this document).</w:t>
      </w:r>
    </w:p>
    <w:p w14:paraId="7BC9CCD8" w14:textId="77777777" w:rsidR="00287E4B" w:rsidRPr="00B32EDE" w:rsidRDefault="00287E4B" w:rsidP="00B32EDE">
      <w:pPr>
        <w:spacing w:after="240" w:line="300" w:lineRule="exact"/>
        <w:ind w:left="432"/>
        <w:rPr>
          <w:b/>
          <w:sz w:val="36"/>
          <w:szCs w:val="36"/>
        </w:rPr>
      </w:pPr>
      <w:r w:rsidRPr="00B32EDE">
        <w:rPr>
          <w:rFonts w:cstheme="minorHAnsi"/>
        </w:rPr>
        <w:lastRenderedPageBreak/>
        <w:t>I</w:t>
      </w:r>
      <w:r w:rsidR="009371B1" w:rsidRPr="00B32EDE">
        <w:rPr>
          <w:rFonts w:cstheme="minorHAnsi"/>
        </w:rPr>
        <w:t>,</w:t>
      </w:r>
      <w:r w:rsidRPr="00B32EDE">
        <w:rPr>
          <w:rFonts w:cstheme="minorHAnsi"/>
        </w:rPr>
        <w:t xml:space="preserve"> </w:t>
      </w:r>
      <w:r w:rsidR="009371B1" w:rsidRPr="00B32EDE">
        <w:rPr>
          <w:rFonts w:cstheme="minorHAnsi"/>
        </w:rPr>
        <w:t xml:space="preserve">(Principal Investigator </w:t>
      </w:r>
      <w:r w:rsidR="00814F6C">
        <w:rPr>
          <w:rFonts w:cstheme="minorHAnsi"/>
        </w:rPr>
        <w:t xml:space="preserve">printed </w:t>
      </w:r>
      <w:r w:rsidR="009371B1" w:rsidRPr="00B32EDE">
        <w:rPr>
          <w:rFonts w:cstheme="minorHAnsi"/>
        </w:rPr>
        <w:t>name</w:t>
      </w:r>
      <w:r w:rsidR="00814F6C">
        <w:rPr>
          <w:rFonts w:cstheme="minorHAnsi"/>
        </w:rPr>
        <w:t xml:space="preserve"> and </w:t>
      </w:r>
      <w:proofErr w:type="gramStart"/>
      <w:r w:rsidR="00814F6C">
        <w:rPr>
          <w:rFonts w:cstheme="minorHAnsi"/>
        </w:rPr>
        <w:t xml:space="preserve">signature </w:t>
      </w:r>
      <w:r w:rsidR="009371B1" w:rsidRPr="00B32EDE">
        <w:rPr>
          <w:rFonts w:cstheme="minorHAnsi"/>
        </w:rPr>
        <w:t>)</w:t>
      </w:r>
      <w:proofErr w:type="gramEnd"/>
      <w:r w:rsidR="009371B1" w:rsidRPr="00B32EDE">
        <w:rPr>
          <w:rFonts w:cstheme="minorHAnsi"/>
        </w:rPr>
        <w:t xml:space="preserve"> ___________</w:t>
      </w:r>
      <w:r w:rsidR="00814F6C">
        <w:rPr>
          <w:rFonts w:cstheme="minorHAnsi"/>
        </w:rPr>
        <w:t>______________________________________</w:t>
      </w:r>
      <w:r w:rsidR="009371B1" w:rsidRPr="00B32EDE">
        <w:rPr>
          <w:rFonts w:cstheme="minorHAnsi"/>
        </w:rPr>
        <w:t>_</w:t>
      </w:r>
      <w:r w:rsidR="00814F6C">
        <w:rPr>
          <w:rFonts w:cstheme="minorHAnsi"/>
        </w:rPr>
        <w:t xml:space="preserve">   </w:t>
      </w:r>
      <w:r w:rsidR="00E11B93">
        <w:rPr>
          <w:rFonts w:cstheme="minorHAnsi"/>
        </w:rPr>
        <w:t>certify</w:t>
      </w:r>
      <w:r w:rsidRPr="00B32EDE">
        <w:rPr>
          <w:rFonts w:cstheme="minorHAnsi"/>
        </w:rPr>
        <w:t xml:space="preserve"> that the </w:t>
      </w:r>
      <w:r w:rsidR="009371B1" w:rsidRPr="00B32EDE">
        <w:rPr>
          <w:rFonts w:cstheme="minorHAnsi"/>
        </w:rPr>
        <w:t xml:space="preserve">following personnel have read and understood the content of the </w:t>
      </w:r>
      <w:r w:rsidR="009371B1" w:rsidRPr="00B32EDE">
        <w:rPr>
          <w:rFonts w:cstheme="minorHAnsi"/>
          <w:i/>
        </w:rPr>
        <w:t>P</w:t>
      </w:r>
      <w:r w:rsidR="009371B1" w:rsidRPr="00B32EDE">
        <w:rPr>
          <w:i/>
        </w:rPr>
        <w:t>olicies and Procedures for Safe Handling and Use of Compressed Gases in University of South Carolina Laboratories</w:t>
      </w:r>
      <w:r w:rsidR="009371B1" w:rsidRPr="00B32EDE">
        <w:rPr>
          <w:sz w:val="36"/>
          <w:szCs w:val="36"/>
        </w:rPr>
        <w:t>.</w:t>
      </w:r>
      <w:r w:rsidR="009371B1" w:rsidRPr="00B32EDE">
        <w:rPr>
          <w:b/>
          <w:sz w:val="36"/>
          <w:szCs w:val="36"/>
        </w:rPr>
        <w:t xml:space="preserve"> </w:t>
      </w:r>
    </w:p>
    <w:p w14:paraId="07C46552" w14:textId="77777777" w:rsidR="00EB01E1" w:rsidRDefault="00EB01E1" w:rsidP="00EB01E1">
      <w:pPr>
        <w:pStyle w:val="ListParagraph"/>
        <w:rPr>
          <w:rFonts w:cstheme="minorHAnsi"/>
        </w:rPr>
      </w:pPr>
    </w:p>
    <w:tbl>
      <w:tblPr>
        <w:tblStyle w:val="TableGrid"/>
        <w:tblW w:w="0" w:type="auto"/>
        <w:tblInd w:w="720" w:type="dxa"/>
        <w:tblLook w:val="04A0" w:firstRow="1" w:lastRow="0" w:firstColumn="1" w:lastColumn="0" w:noHBand="0" w:noVBand="1"/>
      </w:tblPr>
      <w:tblGrid>
        <w:gridCol w:w="1188"/>
        <w:gridCol w:w="3330"/>
        <w:gridCol w:w="1530"/>
        <w:gridCol w:w="3150"/>
      </w:tblGrid>
      <w:tr w:rsidR="00F30870" w14:paraId="58A908A4" w14:textId="77777777" w:rsidTr="00F30870">
        <w:trPr>
          <w:trHeight w:val="647"/>
        </w:trPr>
        <w:tc>
          <w:tcPr>
            <w:tcW w:w="1188" w:type="dxa"/>
            <w:vAlign w:val="center"/>
          </w:tcPr>
          <w:p w14:paraId="146FAF2B" w14:textId="77777777" w:rsidR="00F30870" w:rsidRDefault="00F30870" w:rsidP="00B32EDE">
            <w:pPr>
              <w:pStyle w:val="ListParagraph"/>
              <w:ind w:left="0"/>
              <w:jc w:val="center"/>
              <w:rPr>
                <w:rFonts w:cstheme="minorHAnsi"/>
              </w:rPr>
            </w:pPr>
            <w:r>
              <w:rPr>
                <w:rFonts w:cstheme="minorHAnsi"/>
              </w:rPr>
              <w:t>Lab Personnel</w:t>
            </w:r>
          </w:p>
        </w:tc>
        <w:tc>
          <w:tcPr>
            <w:tcW w:w="3330" w:type="dxa"/>
            <w:vAlign w:val="center"/>
          </w:tcPr>
          <w:p w14:paraId="1B9FB6D3" w14:textId="77777777" w:rsidR="00F30870" w:rsidRDefault="00F30870" w:rsidP="00B32EDE">
            <w:pPr>
              <w:pStyle w:val="ListParagraph"/>
              <w:ind w:left="0"/>
              <w:jc w:val="center"/>
              <w:rPr>
                <w:rFonts w:cstheme="minorHAnsi"/>
              </w:rPr>
            </w:pPr>
            <w:r>
              <w:rPr>
                <w:rFonts w:cstheme="minorHAnsi"/>
              </w:rPr>
              <w:t>Name</w:t>
            </w:r>
          </w:p>
        </w:tc>
        <w:tc>
          <w:tcPr>
            <w:tcW w:w="1530" w:type="dxa"/>
            <w:vAlign w:val="center"/>
          </w:tcPr>
          <w:p w14:paraId="59358AF4" w14:textId="77777777" w:rsidR="00F30870" w:rsidRDefault="00F30870" w:rsidP="00B32EDE">
            <w:pPr>
              <w:pStyle w:val="ListParagraph"/>
              <w:ind w:left="0"/>
              <w:jc w:val="center"/>
              <w:rPr>
                <w:rFonts w:cstheme="minorHAnsi"/>
              </w:rPr>
            </w:pPr>
            <w:r>
              <w:rPr>
                <w:rFonts w:cstheme="minorHAnsi"/>
              </w:rPr>
              <w:t xml:space="preserve">Date </w:t>
            </w:r>
          </w:p>
        </w:tc>
        <w:tc>
          <w:tcPr>
            <w:tcW w:w="3150" w:type="dxa"/>
            <w:vAlign w:val="center"/>
          </w:tcPr>
          <w:p w14:paraId="7620855C" w14:textId="77777777" w:rsidR="00F30870" w:rsidRDefault="00F30870" w:rsidP="00B32EDE">
            <w:pPr>
              <w:pStyle w:val="ListParagraph"/>
              <w:ind w:left="0"/>
              <w:jc w:val="center"/>
              <w:rPr>
                <w:rFonts w:cstheme="minorHAnsi"/>
              </w:rPr>
            </w:pPr>
            <w:r>
              <w:rPr>
                <w:rFonts w:cstheme="minorHAnsi"/>
              </w:rPr>
              <w:t>Signature of Lab Personnel</w:t>
            </w:r>
          </w:p>
        </w:tc>
      </w:tr>
      <w:tr w:rsidR="00F30870" w14:paraId="00F938F5" w14:textId="77777777" w:rsidTr="00F30870">
        <w:trPr>
          <w:trHeight w:val="432"/>
        </w:trPr>
        <w:tc>
          <w:tcPr>
            <w:tcW w:w="1188" w:type="dxa"/>
            <w:vAlign w:val="bottom"/>
          </w:tcPr>
          <w:p w14:paraId="67BD5CE8" w14:textId="77777777" w:rsidR="00F30870" w:rsidRDefault="00F30870" w:rsidP="00B32EDE">
            <w:pPr>
              <w:pStyle w:val="ListParagraph"/>
              <w:ind w:left="0"/>
              <w:jc w:val="center"/>
              <w:rPr>
                <w:rFonts w:cstheme="minorHAnsi"/>
              </w:rPr>
            </w:pPr>
            <w:r>
              <w:rPr>
                <w:rFonts w:cstheme="minorHAnsi"/>
              </w:rPr>
              <w:t>1</w:t>
            </w:r>
          </w:p>
        </w:tc>
        <w:tc>
          <w:tcPr>
            <w:tcW w:w="3330" w:type="dxa"/>
            <w:vAlign w:val="bottom"/>
          </w:tcPr>
          <w:p w14:paraId="66A22E9C" w14:textId="77777777" w:rsidR="00F30870" w:rsidRDefault="00F30870" w:rsidP="00B32EDE">
            <w:pPr>
              <w:pStyle w:val="ListParagraph"/>
              <w:ind w:left="0"/>
              <w:rPr>
                <w:rFonts w:cstheme="minorHAnsi"/>
              </w:rPr>
            </w:pPr>
          </w:p>
        </w:tc>
        <w:tc>
          <w:tcPr>
            <w:tcW w:w="1530" w:type="dxa"/>
            <w:vAlign w:val="bottom"/>
          </w:tcPr>
          <w:p w14:paraId="76E2F9F3" w14:textId="77777777" w:rsidR="00F30870" w:rsidRDefault="00F30870" w:rsidP="00B32EDE">
            <w:pPr>
              <w:pStyle w:val="ListParagraph"/>
              <w:ind w:left="0"/>
              <w:rPr>
                <w:rFonts w:cstheme="minorHAnsi"/>
              </w:rPr>
            </w:pPr>
          </w:p>
        </w:tc>
        <w:tc>
          <w:tcPr>
            <w:tcW w:w="3150" w:type="dxa"/>
            <w:vAlign w:val="bottom"/>
          </w:tcPr>
          <w:p w14:paraId="7C9BD2F7" w14:textId="77777777" w:rsidR="00F30870" w:rsidRDefault="00F30870" w:rsidP="00B32EDE">
            <w:pPr>
              <w:pStyle w:val="ListParagraph"/>
              <w:ind w:left="0"/>
              <w:rPr>
                <w:rFonts w:cstheme="minorHAnsi"/>
              </w:rPr>
            </w:pPr>
          </w:p>
        </w:tc>
      </w:tr>
      <w:tr w:rsidR="00F30870" w14:paraId="2DF9FBFF" w14:textId="77777777" w:rsidTr="00F30870">
        <w:trPr>
          <w:trHeight w:val="432"/>
        </w:trPr>
        <w:tc>
          <w:tcPr>
            <w:tcW w:w="1188" w:type="dxa"/>
            <w:vAlign w:val="bottom"/>
          </w:tcPr>
          <w:p w14:paraId="740ABFC8" w14:textId="77777777" w:rsidR="00F30870" w:rsidRDefault="00F30870" w:rsidP="00B32EDE">
            <w:pPr>
              <w:pStyle w:val="ListParagraph"/>
              <w:ind w:left="0"/>
              <w:jc w:val="center"/>
              <w:rPr>
                <w:rFonts w:cstheme="minorHAnsi"/>
              </w:rPr>
            </w:pPr>
            <w:r>
              <w:rPr>
                <w:rFonts w:cstheme="minorHAnsi"/>
              </w:rPr>
              <w:t>2</w:t>
            </w:r>
          </w:p>
        </w:tc>
        <w:tc>
          <w:tcPr>
            <w:tcW w:w="3330" w:type="dxa"/>
            <w:vAlign w:val="bottom"/>
          </w:tcPr>
          <w:p w14:paraId="5B6C3F03" w14:textId="77777777" w:rsidR="00F30870" w:rsidRDefault="00F30870" w:rsidP="00B32EDE">
            <w:pPr>
              <w:pStyle w:val="ListParagraph"/>
              <w:ind w:left="0"/>
              <w:rPr>
                <w:rFonts w:cstheme="minorHAnsi"/>
              </w:rPr>
            </w:pPr>
          </w:p>
        </w:tc>
        <w:tc>
          <w:tcPr>
            <w:tcW w:w="1530" w:type="dxa"/>
            <w:vAlign w:val="bottom"/>
          </w:tcPr>
          <w:p w14:paraId="62BA35EC" w14:textId="77777777" w:rsidR="00F30870" w:rsidRDefault="00F30870" w:rsidP="00B32EDE">
            <w:pPr>
              <w:pStyle w:val="ListParagraph"/>
              <w:ind w:left="0"/>
              <w:rPr>
                <w:rFonts w:cstheme="minorHAnsi"/>
              </w:rPr>
            </w:pPr>
          </w:p>
        </w:tc>
        <w:tc>
          <w:tcPr>
            <w:tcW w:w="3150" w:type="dxa"/>
            <w:vAlign w:val="bottom"/>
          </w:tcPr>
          <w:p w14:paraId="1CB384CA" w14:textId="77777777" w:rsidR="00F30870" w:rsidRDefault="00F30870" w:rsidP="00B32EDE">
            <w:pPr>
              <w:pStyle w:val="ListParagraph"/>
              <w:ind w:left="0"/>
              <w:rPr>
                <w:rFonts w:cstheme="minorHAnsi"/>
              </w:rPr>
            </w:pPr>
          </w:p>
        </w:tc>
      </w:tr>
      <w:tr w:rsidR="00F30870" w14:paraId="71EC5784" w14:textId="77777777" w:rsidTr="00F30870">
        <w:trPr>
          <w:trHeight w:val="432"/>
        </w:trPr>
        <w:tc>
          <w:tcPr>
            <w:tcW w:w="1188" w:type="dxa"/>
            <w:vAlign w:val="bottom"/>
          </w:tcPr>
          <w:p w14:paraId="6A452B78" w14:textId="77777777" w:rsidR="00F30870" w:rsidRDefault="00F30870" w:rsidP="00B32EDE">
            <w:pPr>
              <w:pStyle w:val="ListParagraph"/>
              <w:ind w:left="0"/>
              <w:jc w:val="center"/>
              <w:rPr>
                <w:rFonts w:cstheme="minorHAnsi"/>
              </w:rPr>
            </w:pPr>
            <w:r>
              <w:rPr>
                <w:rFonts w:cstheme="minorHAnsi"/>
              </w:rPr>
              <w:t>3</w:t>
            </w:r>
          </w:p>
        </w:tc>
        <w:tc>
          <w:tcPr>
            <w:tcW w:w="3330" w:type="dxa"/>
            <w:vAlign w:val="bottom"/>
          </w:tcPr>
          <w:p w14:paraId="7AA17F85" w14:textId="77777777" w:rsidR="00F30870" w:rsidRDefault="00F30870" w:rsidP="00B32EDE">
            <w:pPr>
              <w:pStyle w:val="ListParagraph"/>
              <w:ind w:left="0"/>
              <w:rPr>
                <w:rFonts w:cstheme="minorHAnsi"/>
              </w:rPr>
            </w:pPr>
          </w:p>
        </w:tc>
        <w:tc>
          <w:tcPr>
            <w:tcW w:w="1530" w:type="dxa"/>
            <w:vAlign w:val="bottom"/>
          </w:tcPr>
          <w:p w14:paraId="20A604DC" w14:textId="77777777" w:rsidR="00F30870" w:rsidRDefault="00F30870" w:rsidP="00B32EDE">
            <w:pPr>
              <w:pStyle w:val="ListParagraph"/>
              <w:ind w:left="0"/>
              <w:rPr>
                <w:rFonts w:cstheme="minorHAnsi"/>
              </w:rPr>
            </w:pPr>
          </w:p>
        </w:tc>
        <w:tc>
          <w:tcPr>
            <w:tcW w:w="3150" w:type="dxa"/>
            <w:vAlign w:val="bottom"/>
          </w:tcPr>
          <w:p w14:paraId="1C1522FF" w14:textId="77777777" w:rsidR="00F30870" w:rsidRDefault="00F30870" w:rsidP="00B32EDE">
            <w:pPr>
              <w:pStyle w:val="ListParagraph"/>
              <w:ind w:left="0"/>
              <w:rPr>
                <w:rFonts w:cstheme="minorHAnsi"/>
              </w:rPr>
            </w:pPr>
          </w:p>
        </w:tc>
      </w:tr>
      <w:tr w:rsidR="00F30870" w14:paraId="429450E6" w14:textId="77777777" w:rsidTr="00F30870">
        <w:trPr>
          <w:trHeight w:val="432"/>
        </w:trPr>
        <w:tc>
          <w:tcPr>
            <w:tcW w:w="1188" w:type="dxa"/>
            <w:vAlign w:val="bottom"/>
          </w:tcPr>
          <w:p w14:paraId="12E65CB7" w14:textId="77777777" w:rsidR="00F30870" w:rsidRDefault="00F30870" w:rsidP="00B32EDE">
            <w:pPr>
              <w:pStyle w:val="ListParagraph"/>
              <w:ind w:left="0"/>
              <w:jc w:val="center"/>
              <w:rPr>
                <w:rFonts w:cstheme="minorHAnsi"/>
              </w:rPr>
            </w:pPr>
            <w:r>
              <w:rPr>
                <w:rFonts w:cstheme="minorHAnsi"/>
              </w:rPr>
              <w:t>4</w:t>
            </w:r>
          </w:p>
        </w:tc>
        <w:tc>
          <w:tcPr>
            <w:tcW w:w="3330" w:type="dxa"/>
            <w:vAlign w:val="bottom"/>
          </w:tcPr>
          <w:p w14:paraId="2A7F9267" w14:textId="77777777" w:rsidR="00F30870" w:rsidRDefault="00F30870" w:rsidP="00B32EDE">
            <w:pPr>
              <w:pStyle w:val="ListParagraph"/>
              <w:ind w:left="0"/>
              <w:rPr>
                <w:rFonts w:cstheme="minorHAnsi"/>
              </w:rPr>
            </w:pPr>
          </w:p>
        </w:tc>
        <w:tc>
          <w:tcPr>
            <w:tcW w:w="1530" w:type="dxa"/>
            <w:vAlign w:val="bottom"/>
          </w:tcPr>
          <w:p w14:paraId="7B203C8D" w14:textId="77777777" w:rsidR="00F30870" w:rsidRDefault="00F30870" w:rsidP="00B32EDE">
            <w:pPr>
              <w:pStyle w:val="ListParagraph"/>
              <w:ind w:left="0"/>
              <w:rPr>
                <w:rFonts w:cstheme="minorHAnsi"/>
              </w:rPr>
            </w:pPr>
          </w:p>
        </w:tc>
        <w:tc>
          <w:tcPr>
            <w:tcW w:w="3150" w:type="dxa"/>
            <w:vAlign w:val="bottom"/>
          </w:tcPr>
          <w:p w14:paraId="1EBFE3D6" w14:textId="77777777" w:rsidR="00F30870" w:rsidRDefault="00F30870" w:rsidP="00B32EDE">
            <w:pPr>
              <w:pStyle w:val="ListParagraph"/>
              <w:ind w:left="0"/>
              <w:rPr>
                <w:rFonts w:cstheme="minorHAnsi"/>
              </w:rPr>
            </w:pPr>
          </w:p>
        </w:tc>
      </w:tr>
      <w:tr w:rsidR="00F30870" w14:paraId="1120F707" w14:textId="77777777" w:rsidTr="00F30870">
        <w:trPr>
          <w:trHeight w:val="432"/>
        </w:trPr>
        <w:tc>
          <w:tcPr>
            <w:tcW w:w="1188" w:type="dxa"/>
            <w:vAlign w:val="bottom"/>
          </w:tcPr>
          <w:p w14:paraId="4EF05E52" w14:textId="77777777" w:rsidR="00F30870" w:rsidRDefault="00F30870" w:rsidP="00B32EDE">
            <w:pPr>
              <w:pStyle w:val="ListParagraph"/>
              <w:ind w:left="0"/>
              <w:jc w:val="center"/>
              <w:rPr>
                <w:rFonts w:cstheme="minorHAnsi"/>
              </w:rPr>
            </w:pPr>
            <w:r>
              <w:rPr>
                <w:rFonts w:cstheme="minorHAnsi"/>
              </w:rPr>
              <w:t>5</w:t>
            </w:r>
          </w:p>
        </w:tc>
        <w:tc>
          <w:tcPr>
            <w:tcW w:w="3330" w:type="dxa"/>
            <w:vAlign w:val="bottom"/>
          </w:tcPr>
          <w:p w14:paraId="765F56AA" w14:textId="77777777" w:rsidR="00F30870" w:rsidRDefault="00F30870" w:rsidP="00B32EDE">
            <w:pPr>
              <w:pStyle w:val="ListParagraph"/>
              <w:ind w:left="0"/>
              <w:rPr>
                <w:rFonts w:cstheme="minorHAnsi"/>
              </w:rPr>
            </w:pPr>
          </w:p>
        </w:tc>
        <w:tc>
          <w:tcPr>
            <w:tcW w:w="1530" w:type="dxa"/>
            <w:vAlign w:val="bottom"/>
          </w:tcPr>
          <w:p w14:paraId="428CA0A8" w14:textId="77777777" w:rsidR="00F30870" w:rsidRDefault="00F30870" w:rsidP="00B32EDE">
            <w:pPr>
              <w:pStyle w:val="ListParagraph"/>
              <w:ind w:left="0"/>
              <w:rPr>
                <w:rFonts w:cstheme="minorHAnsi"/>
              </w:rPr>
            </w:pPr>
          </w:p>
        </w:tc>
        <w:tc>
          <w:tcPr>
            <w:tcW w:w="3150" w:type="dxa"/>
            <w:vAlign w:val="bottom"/>
          </w:tcPr>
          <w:p w14:paraId="27FC3243" w14:textId="77777777" w:rsidR="00F30870" w:rsidRDefault="00F30870" w:rsidP="00B32EDE">
            <w:pPr>
              <w:pStyle w:val="ListParagraph"/>
              <w:ind w:left="0"/>
              <w:rPr>
                <w:rFonts w:cstheme="minorHAnsi"/>
              </w:rPr>
            </w:pPr>
          </w:p>
        </w:tc>
      </w:tr>
      <w:tr w:rsidR="00F30870" w14:paraId="6D351B7F" w14:textId="77777777" w:rsidTr="00F30870">
        <w:trPr>
          <w:trHeight w:val="432"/>
        </w:trPr>
        <w:tc>
          <w:tcPr>
            <w:tcW w:w="1188" w:type="dxa"/>
            <w:vAlign w:val="bottom"/>
          </w:tcPr>
          <w:p w14:paraId="38B19458" w14:textId="77777777" w:rsidR="00F30870" w:rsidRDefault="00F30870" w:rsidP="00B32EDE">
            <w:pPr>
              <w:pStyle w:val="ListParagraph"/>
              <w:ind w:left="0"/>
              <w:jc w:val="center"/>
              <w:rPr>
                <w:rFonts w:cstheme="minorHAnsi"/>
              </w:rPr>
            </w:pPr>
            <w:r>
              <w:rPr>
                <w:rFonts w:cstheme="minorHAnsi"/>
              </w:rPr>
              <w:t>6</w:t>
            </w:r>
          </w:p>
        </w:tc>
        <w:tc>
          <w:tcPr>
            <w:tcW w:w="3330" w:type="dxa"/>
            <w:vAlign w:val="bottom"/>
          </w:tcPr>
          <w:p w14:paraId="0F94D4C8" w14:textId="77777777" w:rsidR="00F30870" w:rsidRDefault="00F30870" w:rsidP="00B32EDE">
            <w:pPr>
              <w:pStyle w:val="ListParagraph"/>
              <w:ind w:left="0"/>
              <w:rPr>
                <w:rFonts w:cstheme="minorHAnsi"/>
              </w:rPr>
            </w:pPr>
          </w:p>
        </w:tc>
        <w:tc>
          <w:tcPr>
            <w:tcW w:w="1530" w:type="dxa"/>
            <w:vAlign w:val="bottom"/>
          </w:tcPr>
          <w:p w14:paraId="5BB3A3D8" w14:textId="77777777" w:rsidR="00F30870" w:rsidRDefault="00F30870" w:rsidP="00B32EDE">
            <w:pPr>
              <w:pStyle w:val="ListParagraph"/>
              <w:ind w:left="0"/>
              <w:rPr>
                <w:rFonts w:cstheme="minorHAnsi"/>
              </w:rPr>
            </w:pPr>
          </w:p>
        </w:tc>
        <w:tc>
          <w:tcPr>
            <w:tcW w:w="3150" w:type="dxa"/>
            <w:vAlign w:val="bottom"/>
          </w:tcPr>
          <w:p w14:paraId="15A16F3C" w14:textId="77777777" w:rsidR="00F30870" w:rsidRDefault="00F30870" w:rsidP="00B32EDE">
            <w:pPr>
              <w:pStyle w:val="ListParagraph"/>
              <w:ind w:left="0"/>
              <w:rPr>
                <w:rFonts w:cstheme="minorHAnsi"/>
              </w:rPr>
            </w:pPr>
          </w:p>
        </w:tc>
      </w:tr>
      <w:tr w:rsidR="00F30870" w14:paraId="3FFD56CE" w14:textId="77777777" w:rsidTr="00F30870">
        <w:trPr>
          <w:trHeight w:val="432"/>
        </w:trPr>
        <w:tc>
          <w:tcPr>
            <w:tcW w:w="1188" w:type="dxa"/>
            <w:vAlign w:val="bottom"/>
          </w:tcPr>
          <w:p w14:paraId="296CDB03" w14:textId="77777777" w:rsidR="00F30870" w:rsidRDefault="00F30870" w:rsidP="00B32EDE">
            <w:pPr>
              <w:pStyle w:val="ListParagraph"/>
              <w:ind w:left="0"/>
              <w:jc w:val="center"/>
              <w:rPr>
                <w:rFonts w:cstheme="minorHAnsi"/>
              </w:rPr>
            </w:pPr>
            <w:r>
              <w:rPr>
                <w:rFonts w:cstheme="minorHAnsi"/>
              </w:rPr>
              <w:t>7</w:t>
            </w:r>
          </w:p>
        </w:tc>
        <w:tc>
          <w:tcPr>
            <w:tcW w:w="3330" w:type="dxa"/>
            <w:vAlign w:val="bottom"/>
          </w:tcPr>
          <w:p w14:paraId="501ACFF1" w14:textId="77777777" w:rsidR="00F30870" w:rsidRDefault="00F30870" w:rsidP="00B32EDE">
            <w:pPr>
              <w:pStyle w:val="ListParagraph"/>
              <w:ind w:left="0"/>
              <w:rPr>
                <w:rFonts w:cstheme="minorHAnsi"/>
              </w:rPr>
            </w:pPr>
          </w:p>
        </w:tc>
        <w:tc>
          <w:tcPr>
            <w:tcW w:w="1530" w:type="dxa"/>
            <w:vAlign w:val="bottom"/>
          </w:tcPr>
          <w:p w14:paraId="2FA81FD4" w14:textId="77777777" w:rsidR="00F30870" w:rsidRDefault="00F30870" w:rsidP="00B32EDE">
            <w:pPr>
              <w:pStyle w:val="ListParagraph"/>
              <w:ind w:left="0"/>
              <w:rPr>
                <w:rFonts w:cstheme="minorHAnsi"/>
              </w:rPr>
            </w:pPr>
          </w:p>
        </w:tc>
        <w:tc>
          <w:tcPr>
            <w:tcW w:w="3150" w:type="dxa"/>
            <w:vAlign w:val="bottom"/>
          </w:tcPr>
          <w:p w14:paraId="5FD9C23C" w14:textId="77777777" w:rsidR="00F30870" w:rsidRDefault="00F30870" w:rsidP="00B32EDE">
            <w:pPr>
              <w:pStyle w:val="ListParagraph"/>
              <w:ind w:left="0"/>
              <w:rPr>
                <w:rFonts w:cstheme="minorHAnsi"/>
              </w:rPr>
            </w:pPr>
          </w:p>
        </w:tc>
      </w:tr>
      <w:tr w:rsidR="00F30870" w14:paraId="62BB193B" w14:textId="77777777" w:rsidTr="00F30870">
        <w:trPr>
          <w:trHeight w:val="432"/>
        </w:trPr>
        <w:tc>
          <w:tcPr>
            <w:tcW w:w="1188" w:type="dxa"/>
            <w:vAlign w:val="bottom"/>
          </w:tcPr>
          <w:p w14:paraId="74F802F6" w14:textId="77777777" w:rsidR="00F30870" w:rsidRDefault="00F30870" w:rsidP="00B32EDE">
            <w:pPr>
              <w:pStyle w:val="ListParagraph"/>
              <w:ind w:left="0"/>
              <w:jc w:val="center"/>
              <w:rPr>
                <w:rFonts w:cstheme="minorHAnsi"/>
              </w:rPr>
            </w:pPr>
            <w:r>
              <w:rPr>
                <w:rFonts w:cstheme="minorHAnsi"/>
              </w:rPr>
              <w:t>8</w:t>
            </w:r>
          </w:p>
        </w:tc>
        <w:tc>
          <w:tcPr>
            <w:tcW w:w="3330" w:type="dxa"/>
            <w:vAlign w:val="bottom"/>
          </w:tcPr>
          <w:p w14:paraId="6996874F" w14:textId="77777777" w:rsidR="00F30870" w:rsidRDefault="00F30870" w:rsidP="00B32EDE">
            <w:pPr>
              <w:pStyle w:val="ListParagraph"/>
              <w:ind w:left="0"/>
              <w:rPr>
                <w:rFonts w:cstheme="minorHAnsi"/>
              </w:rPr>
            </w:pPr>
          </w:p>
        </w:tc>
        <w:tc>
          <w:tcPr>
            <w:tcW w:w="1530" w:type="dxa"/>
            <w:vAlign w:val="bottom"/>
          </w:tcPr>
          <w:p w14:paraId="4ED1C9ED" w14:textId="77777777" w:rsidR="00F30870" w:rsidRDefault="00F30870" w:rsidP="00B32EDE">
            <w:pPr>
              <w:pStyle w:val="ListParagraph"/>
              <w:ind w:left="0"/>
              <w:rPr>
                <w:rFonts w:cstheme="minorHAnsi"/>
              </w:rPr>
            </w:pPr>
          </w:p>
        </w:tc>
        <w:tc>
          <w:tcPr>
            <w:tcW w:w="3150" w:type="dxa"/>
            <w:vAlign w:val="bottom"/>
          </w:tcPr>
          <w:p w14:paraId="613C55F9" w14:textId="77777777" w:rsidR="00F30870" w:rsidRDefault="00F30870" w:rsidP="00B32EDE">
            <w:pPr>
              <w:pStyle w:val="ListParagraph"/>
              <w:ind w:left="0"/>
              <w:rPr>
                <w:rFonts w:cstheme="minorHAnsi"/>
              </w:rPr>
            </w:pPr>
          </w:p>
        </w:tc>
      </w:tr>
      <w:tr w:rsidR="00F30870" w14:paraId="34CB96B4" w14:textId="77777777" w:rsidTr="00F30870">
        <w:trPr>
          <w:trHeight w:val="432"/>
        </w:trPr>
        <w:tc>
          <w:tcPr>
            <w:tcW w:w="1188" w:type="dxa"/>
            <w:vAlign w:val="bottom"/>
          </w:tcPr>
          <w:p w14:paraId="3EC3DC3A" w14:textId="77777777" w:rsidR="00F30870" w:rsidRDefault="00F30870" w:rsidP="00B32EDE">
            <w:pPr>
              <w:pStyle w:val="ListParagraph"/>
              <w:ind w:left="0"/>
              <w:jc w:val="center"/>
              <w:rPr>
                <w:rFonts w:cstheme="minorHAnsi"/>
              </w:rPr>
            </w:pPr>
            <w:r>
              <w:rPr>
                <w:rFonts w:cstheme="minorHAnsi"/>
              </w:rPr>
              <w:t>9</w:t>
            </w:r>
          </w:p>
        </w:tc>
        <w:tc>
          <w:tcPr>
            <w:tcW w:w="3330" w:type="dxa"/>
            <w:vAlign w:val="bottom"/>
          </w:tcPr>
          <w:p w14:paraId="7AE47735" w14:textId="77777777" w:rsidR="00F30870" w:rsidRDefault="00F30870" w:rsidP="00B32EDE">
            <w:pPr>
              <w:pStyle w:val="ListParagraph"/>
              <w:ind w:left="0"/>
              <w:rPr>
                <w:rFonts w:cstheme="minorHAnsi"/>
              </w:rPr>
            </w:pPr>
          </w:p>
        </w:tc>
        <w:tc>
          <w:tcPr>
            <w:tcW w:w="1530" w:type="dxa"/>
            <w:vAlign w:val="bottom"/>
          </w:tcPr>
          <w:p w14:paraId="29BE19CD" w14:textId="77777777" w:rsidR="00F30870" w:rsidRDefault="00F30870" w:rsidP="00B32EDE">
            <w:pPr>
              <w:pStyle w:val="ListParagraph"/>
              <w:ind w:left="0"/>
              <w:rPr>
                <w:rFonts w:cstheme="minorHAnsi"/>
              </w:rPr>
            </w:pPr>
          </w:p>
        </w:tc>
        <w:tc>
          <w:tcPr>
            <w:tcW w:w="3150" w:type="dxa"/>
            <w:vAlign w:val="bottom"/>
          </w:tcPr>
          <w:p w14:paraId="7CF09686" w14:textId="77777777" w:rsidR="00F30870" w:rsidRDefault="00F30870" w:rsidP="00B32EDE">
            <w:pPr>
              <w:pStyle w:val="ListParagraph"/>
              <w:ind w:left="0"/>
              <w:rPr>
                <w:rFonts w:cstheme="minorHAnsi"/>
              </w:rPr>
            </w:pPr>
          </w:p>
        </w:tc>
      </w:tr>
      <w:tr w:rsidR="00F30870" w14:paraId="70A72758" w14:textId="77777777" w:rsidTr="00F30870">
        <w:trPr>
          <w:trHeight w:val="432"/>
        </w:trPr>
        <w:tc>
          <w:tcPr>
            <w:tcW w:w="1188" w:type="dxa"/>
            <w:vAlign w:val="bottom"/>
          </w:tcPr>
          <w:p w14:paraId="01615355" w14:textId="77777777" w:rsidR="00F30870" w:rsidRDefault="00F30870" w:rsidP="00B32EDE">
            <w:pPr>
              <w:pStyle w:val="ListParagraph"/>
              <w:ind w:left="0"/>
              <w:jc w:val="center"/>
              <w:rPr>
                <w:rFonts w:cstheme="minorHAnsi"/>
              </w:rPr>
            </w:pPr>
            <w:r>
              <w:rPr>
                <w:rFonts w:cstheme="minorHAnsi"/>
              </w:rPr>
              <w:t>10</w:t>
            </w:r>
          </w:p>
        </w:tc>
        <w:tc>
          <w:tcPr>
            <w:tcW w:w="3330" w:type="dxa"/>
            <w:vAlign w:val="bottom"/>
          </w:tcPr>
          <w:p w14:paraId="0DC6927D" w14:textId="77777777" w:rsidR="00F30870" w:rsidRDefault="00F30870" w:rsidP="00B32EDE">
            <w:pPr>
              <w:pStyle w:val="ListParagraph"/>
              <w:ind w:left="0"/>
              <w:rPr>
                <w:rFonts w:cstheme="minorHAnsi"/>
              </w:rPr>
            </w:pPr>
          </w:p>
        </w:tc>
        <w:tc>
          <w:tcPr>
            <w:tcW w:w="1530" w:type="dxa"/>
            <w:vAlign w:val="bottom"/>
          </w:tcPr>
          <w:p w14:paraId="15EE7824" w14:textId="77777777" w:rsidR="00F30870" w:rsidRDefault="00F30870" w:rsidP="00B32EDE">
            <w:pPr>
              <w:pStyle w:val="ListParagraph"/>
              <w:ind w:left="0"/>
              <w:rPr>
                <w:rFonts w:cstheme="minorHAnsi"/>
              </w:rPr>
            </w:pPr>
          </w:p>
        </w:tc>
        <w:tc>
          <w:tcPr>
            <w:tcW w:w="3150" w:type="dxa"/>
            <w:vAlign w:val="bottom"/>
          </w:tcPr>
          <w:p w14:paraId="7883BAEE" w14:textId="77777777" w:rsidR="00F30870" w:rsidRDefault="00F30870" w:rsidP="00B32EDE">
            <w:pPr>
              <w:pStyle w:val="ListParagraph"/>
              <w:ind w:left="0"/>
              <w:rPr>
                <w:rFonts w:cstheme="minorHAnsi"/>
              </w:rPr>
            </w:pPr>
          </w:p>
        </w:tc>
      </w:tr>
      <w:tr w:rsidR="00F30870" w14:paraId="75E02EC2" w14:textId="77777777" w:rsidTr="00F30870">
        <w:trPr>
          <w:trHeight w:val="432"/>
        </w:trPr>
        <w:tc>
          <w:tcPr>
            <w:tcW w:w="1188" w:type="dxa"/>
            <w:vAlign w:val="bottom"/>
          </w:tcPr>
          <w:p w14:paraId="579D4C56" w14:textId="77777777" w:rsidR="00F30870" w:rsidRDefault="00F30870" w:rsidP="00B32EDE">
            <w:pPr>
              <w:pStyle w:val="ListParagraph"/>
              <w:ind w:left="0"/>
              <w:jc w:val="center"/>
              <w:rPr>
                <w:rFonts w:cstheme="minorHAnsi"/>
              </w:rPr>
            </w:pPr>
            <w:r>
              <w:rPr>
                <w:rFonts w:cstheme="minorHAnsi"/>
              </w:rPr>
              <w:t>11</w:t>
            </w:r>
          </w:p>
        </w:tc>
        <w:tc>
          <w:tcPr>
            <w:tcW w:w="3330" w:type="dxa"/>
            <w:vAlign w:val="bottom"/>
          </w:tcPr>
          <w:p w14:paraId="48865256" w14:textId="77777777" w:rsidR="00F30870" w:rsidRDefault="00F30870" w:rsidP="00B32EDE">
            <w:pPr>
              <w:pStyle w:val="ListParagraph"/>
              <w:ind w:left="0"/>
              <w:rPr>
                <w:rFonts w:cstheme="minorHAnsi"/>
              </w:rPr>
            </w:pPr>
          </w:p>
        </w:tc>
        <w:tc>
          <w:tcPr>
            <w:tcW w:w="1530" w:type="dxa"/>
            <w:vAlign w:val="bottom"/>
          </w:tcPr>
          <w:p w14:paraId="641197F0" w14:textId="77777777" w:rsidR="00F30870" w:rsidRDefault="00F30870" w:rsidP="00B32EDE">
            <w:pPr>
              <w:pStyle w:val="ListParagraph"/>
              <w:ind w:left="0"/>
              <w:rPr>
                <w:rFonts w:cstheme="minorHAnsi"/>
              </w:rPr>
            </w:pPr>
          </w:p>
        </w:tc>
        <w:tc>
          <w:tcPr>
            <w:tcW w:w="3150" w:type="dxa"/>
            <w:vAlign w:val="bottom"/>
          </w:tcPr>
          <w:p w14:paraId="11FEC535" w14:textId="77777777" w:rsidR="00F30870" w:rsidRDefault="00F30870" w:rsidP="00B32EDE">
            <w:pPr>
              <w:pStyle w:val="ListParagraph"/>
              <w:ind w:left="0"/>
              <w:rPr>
                <w:rFonts w:cstheme="minorHAnsi"/>
              </w:rPr>
            </w:pPr>
          </w:p>
        </w:tc>
      </w:tr>
      <w:tr w:rsidR="00F30870" w14:paraId="5BA30907" w14:textId="77777777" w:rsidTr="00F30870">
        <w:trPr>
          <w:trHeight w:val="432"/>
        </w:trPr>
        <w:tc>
          <w:tcPr>
            <w:tcW w:w="1188" w:type="dxa"/>
            <w:vAlign w:val="bottom"/>
          </w:tcPr>
          <w:p w14:paraId="346EC4A2" w14:textId="77777777" w:rsidR="00F30870" w:rsidRDefault="00F30870" w:rsidP="00B32EDE">
            <w:pPr>
              <w:pStyle w:val="ListParagraph"/>
              <w:ind w:left="0"/>
              <w:jc w:val="center"/>
              <w:rPr>
                <w:rFonts w:cstheme="minorHAnsi"/>
              </w:rPr>
            </w:pPr>
            <w:r>
              <w:rPr>
                <w:rFonts w:cstheme="minorHAnsi"/>
              </w:rPr>
              <w:t>12</w:t>
            </w:r>
          </w:p>
        </w:tc>
        <w:tc>
          <w:tcPr>
            <w:tcW w:w="3330" w:type="dxa"/>
            <w:vAlign w:val="bottom"/>
          </w:tcPr>
          <w:p w14:paraId="187A53F2" w14:textId="77777777" w:rsidR="00F30870" w:rsidRDefault="00F30870" w:rsidP="00B32EDE">
            <w:pPr>
              <w:pStyle w:val="ListParagraph"/>
              <w:ind w:left="0"/>
              <w:rPr>
                <w:rFonts w:cstheme="minorHAnsi"/>
              </w:rPr>
            </w:pPr>
          </w:p>
        </w:tc>
        <w:tc>
          <w:tcPr>
            <w:tcW w:w="1530" w:type="dxa"/>
            <w:vAlign w:val="bottom"/>
          </w:tcPr>
          <w:p w14:paraId="27F31D45" w14:textId="77777777" w:rsidR="00F30870" w:rsidRDefault="00F30870" w:rsidP="00B32EDE">
            <w:pPr>
              <w:pStyle w:val="ListParagraph"/>
              <w:ind w:left="0"/>
              <w:rPr>
                <w:rFonts w:cstheme="minorHAnsi"/>
              </w:rPr>
            </w:pPr>
          </w:p>
        </w:tc>
        <w:tc>
          <w:tcPr>
            <w:tcW w:w="3150" w:type="dxa"/>
            <w:vAlign w:val="bottom"/>
          </w:tcPr>
          <w:p w14:paraId="34B695F1" w14:textId="77777777" w:rsidR="00F30870" w:rsidRDefault="00F30870" w:rsidP="00B32EDE">
            <w:pPr>
              <w:pStyle w:val="ListParagraph"/>
              <w:ind w:left="0"/>
              <w:rPr>
                <w:rFonts w:cstheme="minorHAnsi"/>
              </w:rPr>
            </w:pPr>
          </w:p>
        </w:tc>
      </w:tr>
      <w:tr w:rsidR="00F30870" w14:paraId="775765C2" w14:textId="77777777" w:rsidTr="00F30870">
        <w:trPr>
          <w:trHeight w:val="432"/>
        </w:trPr>
        <w:tc>
          <w:tcPr>
            <w:tcW w:w="1188" w:type="dxa"/>
            <w:vAlign w:val="bottom"/>
          </w:tcPr>
          <w:p w14:paraId="189E4084" w14:textId="77777777" w:rsidR="00F30870" w:rsidRDefault="00F30870" w:rsidP="00B32EDE">
            <w:pPr>
              <w:pStyle w:val="ListParagraph"/>
              <w:ind w:left="0"/>
              <w:jc w:val="center"/>
              <w:rPr>
                <w:rFonts w:cstheme="minorHAnsi"/>
              </w:rPr>
            </w:pPr>
            <w:r>
              <w:rPr>
                <w:rFonts w:cstheme="minorHAnsi"/>
              </w:rPr>
              <w:t>13</w:t>
            </w:r>
          </w:p>
        </w:tc>
        <w:tc>
          <w:tcPr>
            <w:tcW w:w="3330" w:type="dxa"/>
            <w:vAlign w:val="bottom"/>
          </w:tcPr>
          <w:p w14:paraId="0A1DBBCF" w14:textId="77777777" w:rsidR="00F30870" w:rsidRDefault="00F30870" w:rsidP="00B32EDE">
            <w:pPr>
              <w:pStyle w:val="ListParagraph"/>
              <w:ind w:left="0"/>
              <w:rPr>
                <w:rFonts w:cstheme="minorHAnsi"/>
              </w:rPr>
            </w:pPr>
          </w:p>
        </w:tc>
        <w:tc>
          <w:tcPr>
            <w:tcW w:w="1530" w:type="dxa"/>
            <w:vAlign w:val="bottom"/>
          </w:tcPr>
          <w:p w14:paraId="31BA9BFD" w14:textId="77777777" w:rsidR="00F30870" w:rsidRDefault="00F30870" w:rsidP="00B32EDE">
            <w:pPr>
              <w:pStyle w:val="ListParagraph"/>
              <w:ind w:left="0"/>
              <w:rPr>
                <w:rFonts w:cstheme="minorHAnsi"/>
              </w:rPr>
            </w:pPr>
          </w:p>
        </w:tc>
        <w:tc>
          <w:tcPr>
            <w:tcW w:w="3150" w:type="dxa"/>
            <w:vAlign w:val="bottom"/>
          </w:tcPr>
          <w:p w14:paraId="5EFEFDB1" w14:textId="77777777" w:rsidR="00F30870" w:rsidRDefault="00F30870" w:rsidP="00B32EDE">
            <w:pPr>
              <w:pStyle w:val="ListParagraph"/>
              <w:ind w:left="0"/>
              <w:rPr>
                <w:rFonts w:cstheme="minorHAnsi"/>
              </w:rPr>
            </w:pPr>
          </w:p>
        </w:tc>
      </w:tr>
      <w:tr w:rsidR="00F30870" w14:paraId="44375B7C" w14:textId="77777777" w:rsidTr="00F30870">
        <w:trPr>
          <w:trHeight w:val="432"/>
        </w:trPr>
        <w:tc>
          <w:tcPr>
            <w:tcW w:w="1188" w:type="dxa"/>
            <w:vAlign w:val="bottom"/>
          </w:tcPr>
          <w:p w14:paraId="6EE7CA58" w14:textId="77777777" w:rsidR="00F30870" w:rsidRDefault="00F30870" w:rsidP="00B32EDE">
            <w:pPr>
              <w:pStyle w:val="ListParagraph"/>
              <w:ind w:left="0"/>
              <w:jc w:val="center"/>
              <w:rPr>
                <w:rFonts w:cstheme="minorHAnsi"/>
              </w:rPr>
            </w:pPr>
            <w:r>
              <w:rPr>
                <w:rFonts w:cstheme="minorHAnsi"/>
              </w:rPr>
              <w:t>14</w:t>
            </w:r>
          </w:p>
        </w:tc>
        <w:tc>
          <w:tcPr>
            <w:tcW w:w="3330" w:type="dxa"/>
            <w:vAlign w:val="bottom"/>
          </w:tcPr>
          <w:p w14:paraId="4D4A905F" w14:textId="77777777" w:rsidR="00F30870" w:rsidRDefault="00F30870" w:rsidP="00B32EDE">
            <w:pPr>
              <w:pStyle w:val="ListParagraph"/>
              <w:ind w:left="0"/>
              <w:rPr>
                <w:rFonts w:cstheme="minorHAnsi"/>
              </w:rPr>
            </w:pPr>
          </w:p>
        </w:tc>
        <w:tc>
          <w:tcPr>
            <w:tcW w:w="1530" w:type="dxa"/>
            <w:vAlign w:val="bottom"/>
          </w:tcPr>
          <w:p w14:paraId="409176D6" w14:textId="77777777" w:rsidR="00F30870" w:rsidRDefault="00F30870" w:rsidP="00B32EDE">
            <w:pPr>
              <w:pStyle w:val="ListParagraph"/>
              <w:ind w:left="0"/>
              <w:rPr>
                <w:rFonts w:cstheme="minorHAnsi"/>
              </w:rPr>
            </w:pPr>
          </w:p>
        </w:tc>
        <w:tc>
          <w:tcPr>
            <w:tcW w:w="3150" w:type="dxa"/>
            <w:vAlign w:val="bottom"/>
          </w:tcPr>
          <w:p w14:paraId="2788BFEB" w14:textId="77777777" w:rsidR="00F30870" w:rsidRDefault="00F30870" w:rsidP="00B32EDE">
            <w:pPr>
              <w:pStyle w:val="ListParagraph"/>
              <w:ind w:left="0"/>
              <w:rPr>
                <w:rFonts w:cstheme="minorHAnsi"/>
              </w:rPr>
            </w:pPr>
          </w:p>
        </w:tc>
      </w:tr>
      <w:tr w:rsidR="00F30870" w14:paraId="1CF1B39D" w14:textId="77777777" w:rsidTr="00F30870">
        <w:trPr>
          <w:trHeight w:val="432"/>
        </w:trPr>
        <w:tc>
          <w:tcPr>
            <w:tcW w:w="1188" w:type="dxa"/>
            <w:vAlign w:val="bottom"/>
          </w:tcPr>
          <w:p w14:paraId="1ABD77F8" w14:textId="77777777" w:rsidR="00F30870" w:rsidRDefault="00F30870" w:rsidP="00B32EDE">
            <w:pPr>
              <w:pStyle w:val="ListParagraph"/>
              <w:ind w:left="0"/>
              <w:jc w:val="center"/>
              <w:rPr>
                <w:rFonts w:cstheme="minorHAnsi"/>
              </w:rPr>
            </w:pPr>
            <w:r>
              <w:rPr>
                <w:rFonts w:cstheme="minorHAnsi"/>
              </w:rPr>
              <w:t>15</w:t>
            </w:r>
          </w:p>
        </w:tc>
        <w:tc>
          <w:tcPr>
            <w:tcW w:w="3330" w:type="dxa"/>
            <w:vAlign w:val="bottom"/>
          </w:tcPr>
          <w:p w14:paraId="71B0295A" w14:textId="77777777" w:rsidR="00F30870" w:rsidRDefault="00F30870" w:rsidP="00B32EDE">
            <w:pPr>
              <w:pStyle w:val="ListParagraph"/>
              <w:ind w:left="0"/>
              <w:rPr>
                <w:rFonts w:cstheme="minorHAnsi"/>
              </w:rPr>
            </w:pPr>
          </w:p>
        </w:tc>
        <w:tc>
          <w:tcPr>
            <w:tcW w:w="1530" w:type="dxa"/>
            <w:vAlign w:val="bottom"/>
          </w:tcPr>
          <w:p w14:paraId="0E2F4DBF" w14:textId="77777777" w:rsidR="00F30870" w:rsidRDefault="00F30870" w:rsidP="00B32EDE">
            <w:pPr>
              <w:pStyle w:val="ListParagraph"/>
              <w:ind w:left="0"/>
              <w:rPr>
                <w:rFonts w:cstheme="minorHAnsi"/>
              </w:rPr>
            </w:pPr>
          </w:p>
        </w:tc>
        <w:tc>
          <w:tcPr>
            <w:tcW w:w="3150" w:type="dxa"/>
            <w:vAlign w:val="bottom"/>
          </w:tcPr>
          <w:p w14:paraId="47C6492A" w14:textId="77777777" w:rsidR="00F30870" w:rsidRDefault="00F30870" w:rsidP="00B32EDE">
            <w:pPr>
              <w:pStyle w:val="ListParagraph"/>
              <w:ind w:left="0"/>
              <w:rPr>
                <w:rFonts w:cstheme="minorHAnsi"/>
              </w:rPr>
            </w:pPr>
          </w:p>
        </w:tc>
      </w:tr>
    </w:tbl>
    <w:p w14:paraId="7F846253" w14:textId="77777777" w:rsidR="00EB01E1" w:rsidRPr="00287E4B" w:rsidRDefault="00EB01E1" w:rsidP="00EB01E1">
      <w:pPr>
        <w:pStyle w:val="ListParagraph"/>
        <w:rPr>
          <w:rFonts w:cstheme="minorHAnsi"/>
        </w:rPr>
      </w:pPr>
    </w:p>
    <w:p w14:paraId="14BD179F" w14:textId="77777777" w:rsidR="00097203" w:rsidRDefault="00F30870" w:rsidP="00097203">
      <w:pPr>
        <w:rPr>
          <w:rFonts w:cstheme="minorHAnsi"/>
        </w:rPr>
      </w:pPr>
      <w:r>
        <w:rPr>
          <w:rFonts w:cstheme="minorHAnsi"/>
        </w:rPr>
        <w:t>*Print additional pages as necessary</w:t>
      </w:r>
    </w:p>
    <w:p w14:paraId="353FDFD7" w14:textId="77777777" w:rsidR="00097203" w:rsidRDefault="00097203">
      <w:pPr>
        <w:rPr>
          <w:rFonts w:cstheme="minorHAnsi"/>
        </w:rPr>
      </w:pPr>
      <w:r>
        <w:rPr>
          <w:rFonts w:cstheme="minorHAnsi"/>
        </w:rPr>
        <w:br w:type="page"/>
      </w:r>
    </w:p>
    <w:p w14:paraId="6E7B13F8" w14:textId="77777777" w:rsidR="00EB01E1" w:rsidRPr="005A7822" w:rsidRDefault="005A7822">
      <w:pPr>
        <w:rPr>
          <w:rFonts w:cstheme="minorHAnsi"/>
          <w:b/>
        </w:rPr>
      </w:pPr>
      <w:r w:rsidRPr="005A7822">
        <w:rPr>
          <w:rFonts w:cstheme="minorHAnsi"/>
          <w:b/>
        </w:rPr>
        <w:lastRenderedPageBreak/>
        <w:t xml:space="preserve">APPENDIX </w:t>
      </w:r>
      <w:r w:rsidR="00F54058">
        <w:rPr>
          <w:rFonts w:cstheme="minorHAnsi"/>
          <w:b/>
        </w:rPr>
        <w:t>4</w:t>
      </w:r>
      <w:r w:rsidR="00EB01E1" w:rsidRPr="005A7822">
        <w:rPr>
          <w:rFonts w:cstheme="minorHAnsi"/>
          <w:b/>
        </w:rPr>
        <w:t>.  Standard Ope</w:t>
      </w:r>
      <w:r w:rsidR="009371B1">
        <w:rPr>
          <w:rFonts w:cstheme="minorHAnsi"/>
          <w:b/>
        </w:rPr>
        <w:t>rating Procedures In-</w:t>
      </w:r>
      <w:r w:rsidR="00EB01E1" w:rsidRPr="005A7822">
        <w:rPr>
          <w:rFonts w:cstheme="minorHAnsi"/>
          <w:b/>
        </w:rPr>
        <w:t>Use in Horizon I Room _____.</w:t>
      </w:r>
    </w:p>
    <w:p w14:paraId="02B9FB45" w14:textId="77777777" w:rsidR="00097203" w:rsidRDefault="00097203" w:rsidP="00097203">
      <w:pPr>
        <w:rPr>
          <w:rFonts w:cstheme="minorHAnsi"/>
        </w:rPr>
      </w:pPr>
    </w:p>
    <w:p w14:paraId="33E94861" w14:textId="77777777" w:rsidR="00EB01E1" w:rsidRDefault="00EB01E1" w:rsidP="00097203">
      <w:pPr>
        <w:rPr>
          <w:rFonts w:cstheme="minorHAnsi"/>
        </w:rPr>
      </w:pPr>
    </w:p>
    <w:p w14:paraId="178A8191" w14:textId="77777777" w:rsidR="00EB01E1" w:rsidRDefault="00EB01E1" w:rsidP="00097203">
      <w:pPr>
        <w:rPr>
          <w:rFonts w:cstheme="minorHAnsi"/>
        </w:rPr>
      </w:pPr>
    </w:p>
    <w:p w14:paraId="3799575E" w14:textId="77777777" w:rsidR="00EB01E1" w:rsidRDefault="00EB01E1" w:rsidP="00097203">
      <w:pPr>
        <w:rPr>
          <w:rFonts w:cstheme="minorHAnsi"/>
        </w:rPr>
      </w:pPr>
    </w:p>
    <w:p w14:paraId="10B973C3" w14:textId="77777777" w:rsidR="00EB01E1" w:rsidRDefault="00EB01E1" w:rsidP="00097203">
      <w:pPr>
        <w:rPr>
          <w:rFonts w:cstheme="minorHAnsi"/>
        </w:rPr>
      </w:pPr>
    </w:p>
    <w:p w14:paraId="359AC5AD" w14:textId="77777777" w:rsidR="00EB01E1" w:rsidRDefault="00EB01E1" w:rsidP="00097203">
      <w:pPr>
        <w:rPr>
          <w:rFonts w:cstheme="minorHAnsi"/>
        </w:rPr>
      </w:pPr>
    </w:p>
    <w:p w14:paraId="0D9E3C6B" w14:textId="77777777" w:rsidR="00853354" w:rsidRDefault="00853354" w:rsidP="00097203">
      <w:pPr>
        <w:rPr>
          <w:rFonts w:cstheme="minorHAnsi"/>
        </w:rPr>
      </w:pPr>
    </w:p>
    <w:p w14:paraId="0A807BB0" w14:textId="77777777" w:rsidR="00853354" w:rsidRDefault="00853354" w:rsidP="00097203">
      <w:pPr>
        <w:rPr>
          <w:rFonts w:cstheme="minorHAnsi"/>
        </w:rPr>
      </w:pPr>
    </w:p>
    <w:p w14:paraId="7E15C5DB" w14:textId="77777777" w:rsidR="00853354" w:rsidRDefault="00853354" w:rsidP="00097203">
      <w:pPr>
        <w:rPr>
          <w:rFonts w:cstheme="minorHAnsi"/>
        </w:rPr>
      </w:pPr>
    </w:p>
    <w:p w14:paraId="2454683C" w14:textId="77777777" w:rsidR="00853354" w:rsidRDefault="00853354" w:rsidP="00097203">
      <w:pPr>
        <w:rPr>
          <w:rFonts w:cstheme="minorHAnsi"/>
        </w:rPr>
      </w:pPr>
    </w:p>
    <w:p w14:paraId="552F7B12" w14:textId="77777777" w:rsidR="00853354" w:rsidRDefault="00853354" w:rsidP="00097203">
      <w:pPr>
        <w:rPr>
          <w:rFonts w:cstheme="minorHAnsi"/>
        </w:rPr>
      </w:pPr>
    </w:p>
    <w:p w14:paraId="19914100" w14:textId="77777777" w:rsidR="00853354" w:rsidRDefault="00853354" w:rsidP="00097203">
      <w:pPr>
        <w:rPr>
          <w:rFonts w:cstheme="minorHAnsi"/>
        </w:rPr>
      </w:pPr>
    </w:p>
    <w:p w14:paraId="74776035" w14:textId="77777777" w:rsidR="00853354" w:rsidRDefault="00853354" w:rsidP="00097203">
      <w:pPr>
        <w:rPr>
          <w:rFonts w:cstheme="minorHAnsi"/>
        </w:rPr>
      </w:pPr>
    </w:p>
    <w:p w14:paraId="22B2CED6" w14:textId="77777777" w:rsidR="00853354" w:rsidRDefault="00853354" w:rsidP="00097203">
      <w:pPr>
        <w:rPr>
          <w:rFonts w:cstheme="minorHAnsi"/>
        </w:rPr>
      </w:pPr>
    </w:p>
    <w:p w14:paraId="40B5ABB4" w14:textId="77777777" w:rsidR="00853354" w:rsidRDefault="00853354" w:rsidP="00097203">
      <w:pPr>
        <w:rPr>
          <w:rFonts w:cstheme="minorHAnsi"/>
        </w:rPr>
      </w:pPr>
    </w:p>
    <w:p w14:paraId="1488E891" w14:textId="77777777" w:rsidR="00853354" w:rsidRDefault="00853354" w:rsidP="00097203">
      <w:pPr>
        <w:rPr>
          <w:rFonts w:cstheme="minorHAnsi"/>
        </w:rPr>
      </w:pPr>
    </w:p>
    <w:p w14:paraId="634EC3C9" w14:textId="77777777" w:rsidR="00EB01E1" w:rsidRDefault="00EB01E1" w:rsidP="00097203">
      <w:pPr>
        <w:rPr>
          <w:rFonts w:cstheme="minorHAnsi"/>
        </w:rPr>
      </w:pPr>
    </w:p>
    <w:p w14:paraId="5FB9F04D" w14:textId="77777777" w:rsidR="00EB01E1" w:rsidRDefault="00EB01E1" w:rsidP="00097203">
      <w:pPr>
        <w:rPr>
          <w:rFonts w:cstheme="minorHAnsi"/>
        </w:rPr>
      </w:pPr>
    </w:p>
    <w:p w14:paraId="7B44A498" w14:textId="77777777" w:rsidR="00EB01E1" w:rsidRDefault="00EB01E1" w:rsidP="00097203">
      <w:pPr>
        <w:rPr>
          <w:rFonts w:cstheme="minorHAnsi"/>
        </w:rPr>
      </w:pPr>
    </w:p>
    <w:p w14:paraId="136B4745" w14:textId="77777777" w:rsidR="00EB01E1" w:rsidRDefault="00EB01E1" w:rsidP="00097203">
      <w:pPr>
        <w:rPr>
          <w:rFonts w:cstheme="minorHAnsi"/>
        </w:rPr>
      </w:pPr>
    </w:p>
    <w:p w14:paraId="1599D2D9" w14:textId="77777777" w:rsidR="00EB01E1" w:rsidRDefault="00EB01E1" w:rsidP="00097203">
      <w:pPr>
        <w:rPr>
          <w:rFonts w:cstheme="minorHAnsi"/>
        </w:rPr>
      </w:pPr>
    </w:p>
    <w:p w14:paraId="493A8BD3" w14:textId="77777777" w:rsidR="00EB01E1" w:rsidRDefault="00EB01E1" w:rsidP="00097203">
      <w:pPr>
        <w:rPr>
          <w:rFonts w:cstheme="minorHAnsi"/>
        </w:rPr>
      </w:pPr>
    </w:p>
    <w:p w14:paraId="6612F1F2" w14:textId="77777777" w:rsidR="00EB01E1" w:rsidRDefault="00EB01E1" w:rsidP="00097203">
      <w:pPr>
        <w:rPr>
          <w:rFonts w:cstheme="minorHAnsi"/>
        </w:rPr>
      </w:pPr>
    </w:p>
    <w:p w14:paraId="7FD8B803" w14:textId="77777777" w:rsidR="00EB01E1" w:rsidRDefault="00EB01E1" w:rsidP="00097203">
      <w:pPr>
        <w:rPr>
          <w:rFonts w:cstheme="minorHAnsi"/>
        </w:rPr>
      </w:pPr>
    </w:p>
    <w:p w14:paraId="381848E5" w14:textId="77777777" w:rsidR="00EB01E1" w:rsidRDefault="00EB01E1" w:rsidP="00097203">
      <w:pPr>
        <w:rPr>
          <w:rFonts w:cstheme="minorHAnsi"/>
        </w:rPr>
      </w:pPr>
    </w:p>
    <w:p w14:paraId="16B15222" w14:textId="77777777" w:rsidR="00EB01E1" w:rsidRPr="005A7822" w:rsidRDefault="00853354" w:rsidP="00097203">
      <w:pPr>
        <w:rPr>
          <w:rFonts w:cstheme="minorHAnsi"/>
          <w:b/>
        </w:rPr>
      </w:pPr>
      <w:r w:rsidRPr="005A7822">
        <w:rPr>
          <w:rFonts w:cstheme="minorHAnsi"/>
          <w:b/>
        </w:rPr>
        <w:lastRenderedPageBreak/>
        <w:t>A</w:t>
      </w:r>
      <w:r w:rsidR="005A7822">
        <w:rPr>
          <w:rFonts w:cstheme="minorHAnsi"/>
          <w:b/>
        </w:rPr>
        <w:t>PPENDIX</w:t>
      </w:r>
      <w:r w:rsidRPr="005A7822">
        <w:rPr>
          <w:rFonts w:cstheme="minorHAnsi"/>
          <w:b/>
        </w:rPr>
        <w:t xml:space="preserve"> </w:t>
      </w:r>
      <w:r w:rsidR="00F54058">
        <w:rPr>
          <w:rFonts w:cstheme="minorHAnsi"/>
          <w:b/>
        </w:rPr>
        <w:t>5</w:t>
      </w:r>
      <w:r w:rsidRPr="005A7822">
        <w:rPr>
          <w:rFonts w:cstheme="minorHAnsi"/>
          <w:b/>
        </w:rPr>
        <w:t xml:space="preserve">.  Emergency </w:t>
      </w:r>
      <w:r w:rsidR="0080155C" w:rsidRPr="005A7822">
        <w:rPr>
          <w:rFonts w:cstheme="minorHAnsi"/>
          <w:b/>
        </w:rPr>
        <w:t>contacts and shutdown</w:t>
      </w:r>
      <w:r w:rsidR="0042553D">
        <w:rPr>
          <w:rFonts w:cstheme="minorHAnsi"/>
          <w:b/>
        </w:rPr>
        <w:t xml:space="preserve"> checklist for particularly hazardous gas incidents</w:t>
      </w:r>
    </w:p>
    <w:p w14:paraId="2BA8AD22" w14:textId="77777777" w:rsidR="00EB01E1" w:rsidRPr="005A7822" w:rsidRDefault="005A7822" w:rsidP="005A7822">
      <w:pPr>
        <w:pStyle w:val="ListParagraph"/>
        <w:numPr>
          <w:ilvl w:val="0"/>
          <w:numId w:val="19"/>
        </w:numPr>
        <w:rPr>
          <w:rFonts w:cstheme="minorHAnsi"/>
          <w:b/>
        </w:rPr>
      </w:pPr>
      <w:r w:rsidRPr="005A7822">
        <w:rPr>
          <w:rFonts w:cstheme="minorHAnsi"/>
          <w:b/>
        </w:rPr>
        <w:t>Emergency Contacts</w:t>
      </w:r>
    </w:p>
    <w:p w14:paraId="0106AF79" w14:textId="256339D1" w:rsidR="00EB01E1" w:rsidRDefault="00215C0E" w:rsidP="00B32EDE">
      <w:pPr>
        <w:ind w:left="720"/>
        <w:rPr>
          <w:rFonts w:cstheme="minorHAnsi"/>
        </w:rPr>
      </w:pPr>
      <w:r>
        <w:rPr>
          <w:rFonts w:cstheme="minorHAnsi"/>
        </w:rPr>
        <w:t xml:space="preserve">EMERGENCY – </w:t>
      </w:r>
      <w:r w:rsidR="0080155C">
        <w:rPr>
          <w:rFonts w:cstheme="minorHAnsi"/>
        </w:rPr>
        <w:t xml:space="preserve">911 </w:t>
      </w:r>
    </w:p>
    <w:p w14:paraId="78865852" w14:textId="77777777" w:rsidR="0080155C" w:rsidRDefault="0080155C" w:rsidP="00B32EDE">
      <w:pPr>
        <w:ind w:left="720"/>
        <w:rPr>
          <w:rFonts w:cstheme="minorHAnsi"/>
        </w:rPr>
      </w:pPr>
      <w:r>
        <w:rPr>
          <w:rFonts w:cstheme="minorHAnsi"/>
        </w:rPr>
        <w:t>USC Police Department NON-Emergency – (803) 777 4215</w:t>
      </w:r>
    </w:p>
    <w:p w14:paraId="54F737CD" w14:textId="77777777" w:rsidR="00E27219" w:rsidRDefault="00E27219" w:rsidP="00B32EDE">
      <w:pPr>
        <w:ind w:left="720"/>
        <w:rPr>
          <w:rFonts w:cstheme="minorHAnsi"/>
        </w:rPr>
      </w:pPr>
      <w:r>
        <w:rPr>
          <w:rFonts w:cstheme="minorHAnsi"/>
        </w:rPr>
        <w:t>Principal Investigator –</w:t>
      </w:r>
    </w:p>
    <w:p w14:paraId="2B249C26" w14:textId="77777777" w:rsidR="00E27219" w:rsidRDefault="00E27219" w:rsidP="00B32EDE">
      <w:pPr>
        <w:ind w:left="720"/>
        <w:rPr>
          <w:rFonts w:cstheme="minorHAnsi"/>
        </w:rPr>
      </w:pPr>
      <w:r>
        <w:rPr>
          <w:rFonts w:cstheme="minorHAnsi"/>
        </w:rPr>
        <w:t xml:space="preserve">Group Safety Officer - </w:t>
      </w:r>
    </w:p>
    <w:p w14:paraId="36872E21" w14:textId="77777777" w:rsidR="0080155C" w:rsidRDefault="0080155C" w:rsidP="00B32EDE">
      <w:pPr>
        <w:ind w:left="720"/>
        <w:rPr>
          <w:rFonts w:cstheme="minorHAnsi"/>
        </w:rPr>
      </w:pPr>
      <w:r>
        <w:rPr>
          <w:rFonts w:cstheme="minorHAnsi"/>
        </w:rPr>
        <w:t>Building Maintenance (Kevin Kent) – (803) 587 4243</w:t>
      </w:r>
    </w:p>
    <w:p w14:paraId="7B017709" w14:textId="77777777" w:rsidR="0080155C" w:rsidRDefault="0080155C" w:rsidP="00B32EDE">
      <w:pPr>
        <w:ind w:left="720"/>
        <w:rPr>
          <w:rFonts w:cstheme="minorHAnsi"/>
        </w:rPr>
      </w:pPr>
      <w:r>
        <w:rPr>
          <w:rFonts w:cstheme="minorHAnsi"/>
        </w:rPr>
        <w:t>Environmental Health and Safety – (803) 777 5269</w:t>
      </w:r>
      <w:r w:rsidR="00FB7E59">
        <w:rPr>
          <w:rFonts w:cstheme="minorHAnsi"/>
        </w:rPr>
        <w:t>, (803) 5288191, (803) 351-9874</w:t>
      </w:r>
    </w:p>
    <w:p w14:paraId="02408651" w14:textId="77777777" w:rsidR="005A7822" w:rsidRDefault="005A7822" w:rsidP="00097203">
      <w:pPr>
        <w:rPr>
          <w:rFonts w:cstheme="minorHAnsi"/>
          <w:b/>
        </w:rPr>
      </w:pPr>
    </w:p>
    <w:p w14:paraId="006D703A" w14:textId="77777777" w:rsidR="00EB01E1" w:rsidRPr="005A7822" w:rsidRDefault="005A7822" w:rsidP="00097203">
      <w:pPr>
        <w:rPr>
          <w:rFonts w:cstheme="minorHAnsi"/>
          <w:b/>
        </w:rPr>
      </w:pPr>
      <w:r>
        <w:rPr>
          <w:rFonts w:cstheme="minorHAnsi"/>
          <w:b/>
        </w:rPr>
        <w:t xml:space="preserve">      </w:t>
      </w:r>
      <w:r w:rsidRPr="005A7822">
        <w:rPr>
          <w:rFonts w:cstheme="minorHAnsi"/>
          <w:b/>
        </w:rPr>
        <w:t xml:space="preserve"> B. Emergency Shutdown Checklist</w:t>
      </w:r>
    </w:p>
    <w:p w14:paraId="0177074A" w14:textId="77777777" w:rsidR="00EB01E1" w:rsidRDefault="005A7822" w:rsidP="00B32EDE">
      <w:pPr>
        <w:ind w:left="720"/>
        <w:rPr>
          <w:rFonts w:cstheme="minorHAnsi"/>
        </w:rPr>
      </w:pPr>
      <w:r>
        <w:rPr>
          <w:rFonts w:cstheme="minorHAnsi"/>
        </w:rPr>
        <w:t>1.</w:t>
      </w:r>
    </w:p>
    <w:p w14:paraId="4E5F5E6B" w14:textId="77777777" w:rsidR="005A7822" w:rsidRDefault="005A7822" w:rsidP="00B32EDE">
      <w:pPr>
        <w:ind w:left="720"/>
        <w:rPr>
          <w:rFonts w:cstheme="minorHAnsi"/>
        </w:rPr>
      </w:pPr>
      <w:r>
        <w:rPr>
          <w:rFonts w:cstheme="minorHAnsi"/>
        </w:rPr>
        <w:t>2.</w:t>
      </w:r>
    </w:p>
    <w:p w14:paraId="3BB612F5" w14:textId="77777777" w:rsidR="005A7822" w:rsidRDefault="005A7822" w:rsidP="00B32EDE">
      <w:pPr>
        <w:ind w:left="720"/>
        <w:rPr>
          <w:rFonts w:cstheme="minorHAnsi"/>
        </w:rPr>
      </w:pPr>
      <w:r>
        <w:rPr>
          <w:rFonts w:cstheme="minorHAnsi"/>
        </w:rPr>
        <w:t>3.</w:t>
      </w:r>
    </w:p>
    <w:p w14:paraId="5302161F" w14:textId="77777777" w:rsidR="00EB01E1" w:rsidRDefault="00EB01E1" w:rsidP="00097203">
      <w:pPr>
        <w:rPr>
          <w:rFonts w:cstheme="minorHAnsi"/>
        </w:rPr>
      </w:pPr>
    </w:p>
    <w:p w14:paraId="12178A4B" w14:textId="77777777" w:rsidR="00EB01E1" w:rsidRDefault="00EB01E1" w:rsidP="00097203">
      <w:pPr>
        <w:rPr>
          <w:rFonts w:cstheme="minorHAnsi"/>
        </w:rPr>
      </w:pPr>
    </w:p>
    <w:p w14:paraId="2C21095B" w14:textId="77777777" w:rsidR="00EB01E1" w:rsidRDefault="00EB01E1" w:rsidP="00097203">
      <w:pPr>
        <w:rPr>
          <w:rFonts w:cstheme="minorHAnsi"/>
        </w:rPr>
      </w:pPr>
    </w:p>
    <w:p w14:paraId="0A70C50C" w14:textId="77777777" w:rsidR="00EB01E1" w:rsidRDefault="00EB01E1" w:rsidP="00097203">
      <w:pPr>
        <w:rPr>
          <w:rFonts w:cstheme="minorHAnsi"/>
        </w:rPr>
      </w:pPr>
    </w:p>
    <w:p w14:paraId="234420CC" w14:textId="77777777" w:rsidR="00EB01E1" w:rsidRDefault="00EB01E1" w:rsidP="00097203">
      <w:pPr>
        <w:rPr>
          <w:rFonts w:cstheme="minorHAnsi"/>
        </w:rPr>
      </w:pPr>
    </w:p>
    <w:p w14:paraId="07AAF7DF" w14:textId="77777777" w:rsidR="0080155C" w:rsidRDefault="0080155C" w:rsidP="00097203">
      <w:pPr>
        <w:rPr>
          <w:rFonts w:cstheme="minorHAnsi"/>
        </w:rPr>
      </w:pPr>
    </w:p>
    <w:p w14:paraId="44F3DD9C" w14:textId="77777777" w:rsidR="0080155C" w:rsidRDefault="0080155C" w:rsidP="00097203">
      <w:pPr>
        <w:rPr>
          <w:rFonts w:cstheme="minorHAnsi"/>
        </w:rPr>
      </w:pPr>
    </w:p>
    <w:p w14:paraId="5A897AF8" w14:textId="77777777" w:rsidR="0080155C" w:rsidRDefault="0080155C" w:rsidP="00097203">
      <w:pPr>
        <w:rPr>
          <w:rFonts w:cstheme="minorHAnsi"/>
        </w:rPr>
      </w:pPr>
    </w:p>
    <w:p w14:paraId="673F5901" w14:textId="77777777" w:rsidR="0080155C" w:rsidRDefault="0080155C" w:rsidP="00097203">
      <w:pPr>
        <w:rPr>
          <w:rFonts w:cstheme="minorHAnsi"/>
        </w:rPr>
      </w:pPr>
    </w:p>
    <w:p w14:paraId="04465E33" w14:textId="77777777" w:rsidR="0080155C" w:rsidRDefault="0080155C" w:rsidP="00097203">
      <w:pPr>
        <w:rPr>
          <w:rFonts w:cstheme="minorHAnsi"/>
        </w:rPr>
      </w:pPr>
    </w:p>
    <w:p w14:paraId="1A986E0C" w14:textId="77777777" w:rsidR="0080155C" w:rsidRDefault="0080155C" w:rsidP="00097203">
      <w:pPr>
        <w:rPr>
          <w:rFonts w:cstheme="minorHAnsi"/>
        </w:rPr>
      </w:pPr>
    </w:p>
    <w:p w14:paraId="64C27994" w14:textId="77777777" w:rsidR="0080155C" w:rsidRDefault="0080155C" w:rsidP="00097203">
      <w:pPr>
        <w:rPr>
          <w:rFonts w:cstheme="minorHAnsi"/>
        </w:rPr>
      </w:pPr>
    </w:p>
    <w:p w14:paraId="13BF1DF3" w14:textId="77777777" w:rsidR="0080155C" w:rsidRDefault="0080155C" w:rsidP="00097203">
      <w:pPr>
        <w:rPr>
          <w:rFonts w:cstheme="minorHAnsi"/>
        </w:rPr>
      </w:pPr>
    </w:p>
    <w:p w14:paraId="25ECBE6F" w14:textId="77777777" w:rsidR="00EB01E1" w:rsidRPr="00853354" w:rsidRDefault="005A7822" w:rsidP="00853354">
      <w:pPr>
        <w:spacing w:after="120"/>
        <w:rPr>
          <w:rFonts w:cstheme="minorHAnsi"/>
          <w:b/>
        </w:rPr>
      </w:pPr>
      <w:r>
        <w:rPr>
          <w:rFonts w:cstheme="minorHAnsi"/>
          <w:b/>
        </w:rPr>
        <w:lastRenderedPageBreak/>
        <w:t xml:space="preserve">APPENDIX </w:t>
      </w:r>
      <w:r w:rsidR="00F54058">
        <w:rPr>
          <w:rFonts w:cstheme="minorHAnsi"/>
          <w:b/>
        </w:rPr>
        <w:t>6</w:t>
      </w:r>
      <w:r w:rsidR="00EB01E1" w:rsidRPr="00853354">
        <w:rPr>
          <w:rFonts w:cstheme="minorHAnsi"/>
          <w:b/>
        </w:rPr>
        <w:t>.  Safe Use</w:t>
      </w:r>
      <w:r w:rsidR="00853354" w:rsidRPr="00853354">
        <w:rPr>
          <w:rFonts w:cstheme="minorHAnsi"/>
          <w:b/>
        </w:rPr>
        <w:t xml:space="preserve"> and Handling</w:t>
      </w:r>
      <w:r w:rsidR="00EB01E1" w:rsidRPr="00853354">
        <w:rPr>
          <w:rFonts w:cstheme="minorHAnsi"/>
          <w:b/>
        </w:rPr>
        <w:t xml:space="preserve"> of Compressed Gases </w:t>
      </w:r>
      <w:r w:rsidR="006C2645">
        <w:rPr>
          <w:rFonts w:cstheme="minorHAnsi"/>
          <w:b/>
        </w:rPr>
        <w:t>–</w:t>
      </w:r>
      <w:r w:rsidR="00EB01E1" w:rsidRPr="00853354">
        <w:rPr>
          <w:rFonts w:cstheme="minorHAnsi"/>
          <w:b/>
        </w:rPr>
        <w:t xml:space="preserve"> Checklist</w:t>
      </w:r>
      <w:r w:rsidR="006C2645">
        <w:rPr>
          <w:rFonts w:cstheme="minorHAnsi"/>
          <w:b/>
        </w:rPr>
        <w:t xml:space="preserve"> and Gas cylinder label</w:t>
      </w:r>
    </w:p>
    <w:p w14:paraId="065262EC" w14:textId="77777777" w:rsidR="00EB01E1" w:rsidRPr="00853354" w:rsidRDefault="00EB01E1" w:rsidP="00EB01E1">
      <w:pPr>
        <w:spacing w:after="120"/>
        <w:ind w:left="288"/>
        <w:rPr>
          <w:rFonts w:asciiTheme="majorHAnsi" w:hAnsiTheme="majorHAnsi"/>
          <w:u w:val="single"/>
        </w:rPr>
      </w:pPr>
      <w:r w:rsidRPr="00853354">
        <w:rPr>
          <w:rFonts w:asciiTheme="majorHAnsi" w:hAnsiTheme="majorHAnsi"/>
          <w:highlight w:val="lightGray"/>
          <w:u w:val="single"/>
        </w:rPr>
        <w:t>General</w:t>
      </w:r>
    </w:p>
    <w:p w14:paraId="21A9ACDC" w14:textId="77777777" w:rsidR="00EB01E1" w:rsidRPr="00EB01E1" w:rsidRDefault="00EB01E1" w:rsidP="00EB01E1">
      <w:pPr>
        <w:spacing w:after="0"/>
        <w:ind w:left="648" w:hanging="360"/>
        <w:rPr>
          <w:rFonts w:asciiTheme="majorHAnsi" w:hAnsiTheme="majorHAnsi"/>
          <w:sz w:val="18"/>
          <w:szCs w:val="18"/>
        </w:rPr>
      </w:pPr>
      <w:r w:rsidRPr="00853354">
        <w:rPr>
          <w:rFonts w:asciiTheme="majorHAnsi" w:hAnsiTheme="majorHAnsi"/>
          <w:sz w:val="18"/>
          <w:szCs w:val="18"/>
        </w:rPr>
        <w:fldChar w:fldCharType="begin">
          <w:ffData>
            <w:name w:val="Check1"/>
            <w:enabled/>
            <w:calcOnExit w:val="0"/>
            <w:checkBox>
              <w:sizeAuto/>
              <w:default w:val="0"/>
            </w:checkBox>
          </w:ffData>
        </w:fldChar>
      </w:r>
      <w:bookmarkStart w:id="0" w:name="Check1"/>
      <w:r w:rsidRPr="00853354">
        <w:rPr>
          <w:rFonts w:asciiTheme="majorHAnsi" w:hAnsiTheme="majorHAnsi"/>
          <w:sz w:val="18"/>
          <w:szCs w:val="18"/>
        </w:rPr>
        <w:instrText xml:space="preserve"> FORMCHECKBOX </w:instrText>
      </w:r>
      <w:r w:rsidR="001D7F03">
        <w:rPr>
          <w:rFonts w:asciiTheme="majorHAnsi" w:hAnsiTheme="majorHAnsi"/>
          <w:sz w:val="18"/>
          <w:szCs w:val="18"/>
        </w:rPr>
      </w:r>
      <w:r w:rsidR="001D7F03">
        <w:rPr>
          <w:rFonts w:asciiTheme="majorHAnsi" w:hAnsiTheme="majorHAnsi"/>
          <w:sz w:val="18"/>
          <w:szCs w:val="18"/>
        </w:rPr>
        <w:fldChar w:fldCharType="separate"/>
      </w:r>
      <w:r w:rsidRPr="00853354">
        <w:rPr>
          <w:rFonts w:asciiTheme="majorHAnsi" w:hAnsiTheme="majorHAnsi"/>
          <w:sz w:val="18"/>
          <w:szCs w:val="18"/>
        </w:rPr>
        <w:fldChar w:fldCharType="end"/>
      </w:r>
      <w:bookmarkEnd w:id="0"/>
      <w:r w:rsidRPr="00853354">
        <w:rPr>
          <w:rFonts w:asciiTheme="majorHAnsi" w:hAnsiTheme="majorHAnsi"/>
          <w:sz w:val="18"/>
          <w:szCs w:val="18"/>
        </w:rPr>
        <w:t xml:space="preserve">  </w:t>
      </w:r>
      <w:r w:rsidRPr="00EB01E1">
        <w:rPr>
          <w:rFonts w:asciiTheme="majorHAnsi" w:hAnsiTheme="majorHAnsi"/>
          <w:sz w:val="18"/>
          <w:szCs w:val="18"/>
        </w:rPr>
        <w:t>Amount on hand is not excessive; equivalent to what is needed for my procedure plus necessary back-up.</w:t>
      </w:r>
    </w:p>
    <w:p w14:paraId="05594573" w14:textId="77777777" w:rsidR="00EB01E1" w:rsidRPr="00EB01E1" w:rsidRDefault="00EB01E1" w:rsidP="00EB01E1">
      <w:pPr>
        <w:spacing w:after="0"/>
        <w:ind w:left="648" w:hanging="360"/>
        <w:rPr>
          <w:rFonts w:asciiTheme="majorHAnsi" w:hAnsiTheme="majorHAnsi"/>
          <w:sz w:val="18"/>
          <w:szCs w:val="18"/>
        </w:rPr>
      </w:pPr>
      <w:r w:rsidRPr="00EB01E1">
        <w:rPr>
          <w:rFonts w:asciiTheme="majorHAnsi" w:hAnsiTheme="majorHAnsi"/>
          <w:sz w:val="18"/>
          <w:szCs w:val="18"/>
        </w:rPr>
        <w:fldChar w:fldCharType="begin">
          <w:ffData>
            <w:name w:val="Check2"/>
            <w:enabled/>
            <w:calcOnExit w:val="0"/>
            <w:checkBox>
              <w:sizeAuto/>
              <w:default w:val="0"/>
            </w:checkBox>
          </w:ffData>
        </w:fldChar>
      </w:r>
      <w:bookmarkStart w:id="1" w:name="Check2"/>
      <w:r w:rsidRPr="00EB01E1">
        <w:rPr>
          <w:rFonts w:asciiTheme="majorHAnsi" w:hAnsiTheme="majorHAnsi"/>
          <w:sz w:val="18"/>
          <w:szCs w:val="18"/>
        </w:rPr>
        <w:instrText xml:space="preserve"> FORMCHECKBOX </w:instrText>
      </w:r>
      <w:r w:rsidR="001D7F03">
        <w:rPr>
          <w:rFonts w:asciiTheme="majorHAnsi" w:hAnsiTheme="majorHAnsi"/>
          <w:sz w:val="18"/>
          <w:szCs w:val="18"/>
        </w:rPr>
      </w:r>
      <w:r w:rsidR="001D7F03">
        <w:rPr>
          <w:rFonts w:asciiTheme="majorHAnsi" w:hAnsiTheme="majorHAnsi"/>
          <w:sz w:val="18"/>
          <w:szCs w:val="18"/>
        </w:rPr>
        <w:fldChar w:fldCharType="separate"/>
      </w:r>
      <w:r w:rsidRPr="00EB01E1">
        <w:rPr>
          <w:rFonts w:asciiTheme="majorHAnsi" w:hAnsiTheme="majorHAnsi"/>
          <w:sz w:val="18"/>
          <w:szCs w:val="18"/>
        </w:rPr>
        <w:fldChar w:fldCharType="end"/>
      </w:r>
      <w:bookmarkEnd w:id="1"/>
      <w:r w:rsidRPr="00EB01E1">
        <w:rPr>
          <w:rFonts w:asciiTheme="majorHAnsi" w:hAnsiTheme="majorHAnsi"/>
          <w:sz w:val="18"/>
          <w:szCs w:val="18"/>
        </w:rPr>
        <w:t xml:space="preserve">  Cylinders are stored away from egress, walkway, doorway, and sources of heat, electricity and magnetic field.</w:t>
      </w:r>
    </w:p>
    <w:p w14:paraId="4CC9F1DE" w14:textId="77777777" w:rsidR="00EB01E1" w:rsidRPr="00EB01E1" w:rsidRDefault="00EB01E1" w:rsidP="00EB01E1">
      <w:pPr>
        <w:spacing w:after="0"/>
        <w:ind w:left="648" w:hanging="360"/>
        <w:rPr>
          <w:rFonts w:asciiTheme="majorHAnsi" w:hAnsiTheme="majorHAnsi"/>
          <w:sz w:val="18"/>
          <w:szCs w:val="18"/>
        </w:rPr>
      </w:pPr>
      <w:r w:rsidRPr="00EB01E1">
        <w:rPr>
          <w:rFonts w:asciiTheme="majorHAnsi" w:hAnsiTheme="majorHAnsi"/>
          <w:sz w:val="18"/>
          <w:szCs w:val="18"/>
        </w:rPr>
        <w:fldChar w:fldCharType="begin">
          <w:ffData>
            <w:name w:val="Check3"/>
            <w:enabled/>
            <w:calcOnExit w:val="0"/>
            <w:checkBox>
              <w:sizeAuto/>
              <w:default w:val="0"/>
            </w:checkBox>
          </w:ffData>
        </w:fldChar>
      </w:r>
      <w:bookmarkStart w:id="2" w:name="Check3"/>
      <w:r w:rsidRPr="00EB01E1">
        <w:rPr>
          <w:rFonts w:asciiTheme="majorHAnsi" w:hAnsiTheme="majorHAnsi"/>
          <w:sz w:val="18"/>
          <w:szCs w:val="18"/>
        </w:rPr>
        <w:instrText xml:space="preserve"> FORMCHECKBOX </w:instrText>
      </w:r>
      <w:r w:rsidR="001D7F03">
        <w:rPr>
          <w:rFonts w:asciiTheme="majorHAnsi" w:hAnsiTheme="majorHAnsi"/>
          <w:sz w:val="18"/>
          <w:szCs w:val="18"/>
        </w:rPr>
      </w:r>
      <w:r w:rsidR="001D7F03">
        <w:rPr>
          <w:rFonts w:asciiTheme="majorHAnsi" w:hAnsiTheme="majorHAnsi"/>
          <w:sz w:val="18"/>
          <w:szCs w:val="18"/>
        </w:rPr>
        <w:fldChar w:fldCharType="separate"/>
      </w:r>
      <w:r w:rsidRPr="00EB01E1">
        <w:rPr>
          <w:rFonts w:asciiTheme="majorHAnsi" w:hAnsiTheme="majorHAnsi"/>
          <w:sz w:val="18"/>
          <w:szCs w:val="18"/>
        </w:rPr>
        <w:fldChar w:fldCharType="end"/>
      </w:r>
      <w:bookmarkEnd w:id="2"/>
      <w:r w:rsidRPr="00EB01E1">
        <w:rPr>
          <w:rFonts w:asciiTheme="majorHAnsi" w:hAnsiTheme="majorHAnsi"/>
          <w:sz w:val="18"/>
          <w:szCs w:val="18"/>
        </w:rPr>
        <w:t xml:space="preserve">  Cylinders are properly segregated (flammables away from oxidizers or toxic gases).</w:t>
      </w:r>
    </w:p>
    <w:p w14:paraId="7A50A81D" w14:textId="77777777" w:rsidR="00EB01E1" w:rsidRPr="00EB01E1" w:rsidRDefault="00EB01E1" w:rsidP="00EB01E1">
      <w:pPr>
        <w:spacing w:after="0"/>
        <w:ind w:left="648" w:hanging="360"/>
        <w:rPr>
          <w:rFonts w:asciiTheme="majorHAnsi" w:hAnsiTheme="majorHAnsi"/>
          <w:sz w:val="18"/>
          <w:szCs w:val="18"/>
        </w:rPr>
      </w:pPr>
      <w:r w:rsidRPr="00EB01E1">
        <w:rPr>
          <w:rFonts w:asciiTheme="majorHAnsi" w:hAnsiTheme="majorHAnsi"/>
          <w:sz w:val="18"/>
          <w:szCs w:val="18"/>
        </w:rPr>
        <w:fldChar w:fldCharType="begin">
          <w:ffData>
            <w:name w:val="Check4"/>
            <w:enabled/>
            <w:calcOnExit w:val="0"/>
            <w:checkBox>
              <w:sizeAuto/>
              <w:default w:val="0"/>
            </w:checkBox>
          </w:ffData>
        </w:fldChar>
      </w:r>
      <w:bookmarkStart w:id="3" w:name="Check4"/>
      <w:r w:rsidRPr="00EB01E1">
        <w:rPr>
          <w:rFonts w:asciiTheme="majorHAnsi" w:hAnsiTheme="majorHAnsi"/>
          <w:sz w:val="18"/>
          <w:szCs w:val="18"/>
        </w:rPr>
        <w:instrText xml:space="preserve"> FORMCHECKBOX </w:instrText>
      </w:r>
      <w:r w:rsidR="001D7F03">
        <w:rPr>
          <w:rFonts w:asciiTheme="majorHAnsi" w:hAnsiTheme="majorHAnsi"/>
          <w:sz w:val="18"/>
          <w:szCs w:val="18"/>
        </w:rPr>
      </w:r>
      <w:r w:rsidR="001D7F03">
        <w:rPr>
          <w:rFonts w:asciiTheme="majorHAnsi" w:hAnsiTheme="majorHAnsi"/>
          <w:sz w:val="18"/>
          <w:szCs w:val="18"/>
        </w:rPr>
        <w:fldChar w:fldCharType="separate"/>
      </w:r>
      <w:r w:rsidRPr="00EB01E1">
        <w:rPr>
          <w:rFonts w:asciiTheme="majorHAnsi" w:hAnsiTheme="majorHAnsi"/>
          <w:sz w:val="18"/>
          <w:szCs w:val="18"/>
        </w:rPr>
        <w:fldChar w:fldCharType="end"/>
      </w:r>
      <w:bookmarkEnd w:id="3"/>
      <w:r w:rsidRPr="00EB01E1">
        <w:rPr>
          <w:rFonts w:asciiTheme="majorHAnsi" w:hAnsiTheme="majorHAnsi"/>
          <w:sz w:val="18"/>
          <w:szCs w:val="18"/>
        </w:rPr>
        <w:t xml:space="preserve">  Cylinders are upright, secured with a chain, or floor-type securement.</w:t>
      </w:r>
    </w:p>
    <w:p w14:paraId="034E51E8" w14:textId="77777777" w:rsidR="00EB01E1" w:rsidRPr="00EB01E1" w:rsidRDefault="00EB01E1" w:rsidP="00EB01E1">
      <w:pPr>
        <w:spacing w:after="0"/>
        <w:ind w:left="648" w:hanging="360"/>
        <w:rPr>
          <w:rFonts w:asciiTheme="majorHAnsi" w:hAnsiTheme="majorHAnsi"/>
          <w:sz w:val="18"/>
          <w:szCs w:val="18"/>
        </w:rPr>
      </w:pPr>
      <w:r w:rsidRPr="00EB01E1">
        <w:rPr>
          <w:rFonts w:asciiTheme="majorHAnsi" w:hAnsiTheme="majorHAnsi"/>
          <w:sz w:val="18"/>
          <w:szCs w:val="18"/>
        </w:rPr>
        <w:fldChar w:fldCharType="begin">
          <w:ffData>
            <w:name w:val="Check5"/>
            <w:enabled/>
            <w:calcOnExit w:val="0"/>
            <w:checkBox>
              <w:sizeAuto/>
              <w:default w:val="0"/>
            </w:checkBox>
          </w:ffData>
        </w:fldChar>
      </w:r>
      <w:bookmarkStart w:id="4" w:name="Check5"/>
      <w:r w:rsidRPr="00EB01E1">
        <w:rPr>
          <w:rFonts w:asciiTheme="majorHAnsi" w:hAnsiTheme="majorHAnsi"/>
          <w:sz w:val="18"/>
          <w:szCs w:val="18"/>
        </w:rPr>
        <w:instrText xml:space="preserve"> FORMCHECKBOX </w:instrText>
      </w:r>
      <w:r w:rsidR="001D7F03">
        <w:rPr>
          <w:rFonts w:asciiTheme="majorHAnsi" w:hAnsiTheme="majorHAnsi"/>
          <w:sz w:val="18"/>
          <w:szCs w:val="18"/>
        </w:rPr>
      </w:r>
      <w:r w:rsidR="001D7F03">
        <w:rPr>
          <w:rFonts w:asciiTheme="majorHAnsi" w:hAnsiTheme="majorHAnsi"/>
          <w:sz w:val="18"/>
          <w:szCs w:val="18"/>
        </w:rPr>
        <w:fldChar w:fldCharType="separate"/>
      </w:r>
      <w:r w:rsidRPr="00EB01E1">
        <w:rPr>
          <w:rFonts w:asciiTheme="majorHAnsi" w:hAnsiTheme="majorHAnsi"/>
          <w:sz w:val="18"/>
          <w:szCs w:val="18"/>
        </w:rPr>
        <w:fldChar w:fldCharType="end"/>
      </w:r>
      <w:bookmarkEnd w:id="4"/>
      <w:r w:rsidRPr="00EB01E1">
        <w:rPr>
          <w:rFonts w:asciiTheme="majorHAnsi" w:hAnsiTheme="majorHAnsi"/>
          <w:sz w:val="18"/>
          <w:szCs w:val="18"/>
        </w:rPr>
        <w:t xml:space="preserve">  Cylinder labels are intact and readable.</w:t>
      </w:r>
    </w:p>
    <w:p w14:paraId="6EA8DE03" w14:textId="77777777" w:rsidR="00EB01E1" w:rsidRPr="00EB01E1" w:rsidRDefault="00EB01E1" w:rsidP="00EB01E1">
      <w:pPr>
        <w:spacing w:after="0"/>
        <w:ind w:left="648" w:hanging="360"/>
        <w:rPr>
          <w:rFonts w:asciiTheme="majorHAnsi" w:hAnsiTheme="majorHAnsi"/>
          <w:sz w:val="18"/>
          <w:szCs w:val="18"/>
        </w:rPr>
      </w:pPr>
      <w:r w:rsidRPr="00EB01E1">
        <w:rPr>
          <w:rFonts w:asciiTheme="majorHAnsi" w:hAnsiTheme="majorHAnsi"/>
          <w:sz w:val="18"/>
          <w:szCs w:val="18"/>
        </w:rPr>
        <w:fldChar w:fldCharType="begin">
          <w:ffData>
            <w:name w:val="Check6"/>
            <w:enabled/>
            <w:calcOnExit w:val="0"/>
            <w:checkBox>
              <w:sizeAuto/>
              <w:default w:val="0"/>
            </w:checkBox>
          </w:ffData>
        </w:fldChar>
      </w:r>
      <w:bookmarkStart w:id="5" w:name="Check6"/>
      <w:r w:rsidRPr="00EB01E1">
        <w:rPr>
          <w:rFonts w:asciiTheme="majorHAnsi" w:hAnsiTheme="majorHAnsi"/>
          <w:sz w:val="18"/>
          <w:szCs w:val="18"/>
        </w:rPr>
        <w:instrText xml:space="preserve"> FORMCHECKBOX </w:instrText>
      </w:r>
      <w:r w:rsidR="001D7F03">
        <w:rPr>
          <w:rFonts w:asciiTheme="majorHAnsi" w:hAnsiTheme="majorHAnsi"/>
          <w:sz w:val="18"/>
          <w:szCs w:val="18"/>
        </w:rPr>
      </w:r>
      <w:r w:rsidR="001D7F03">
        <w:rPr>
          <w:rFonts w:asciiTheme="majorHAnsi" w:hAnsiTheme="majorHAnsi"/>
          <w:sz w:val="18"/>
          <w:szCs w:val="18"/>
        </w:rPr>
        <w:fldChar w:fldCharType="separate"/>
      </w:r>
      <w:r w:rsidRPr="00EB01E1">
        <w:rPr>
          <w:rFonts w:asciiTheme="majorHAnsi" w:hAnsiTheme="majorHAnsi"/>
          <w:sz w:val="18"/>
          <w:szCs w:val="18"/>
        </w:rPr>
        <w:fldChar w:fldCharType="end"/>
      </w:r>
      <w:bookmarkEnd w:id="5"/>
      <w:r w:rsidRPr="00EB01E1">
        <w:rPr>
          <w:rFonts w:asciiTheme="majorHAnsi" w:hAnsiTheme="majorHAnsi"/>
          <w:sz w:val="18"/>
          <w:szCs w:val="18"/>
        </w:rPr>
        <w:t xml:space="preserve">  Cylinders are free of any visual damage and are not rusty or dented.</w:t>
      </w:r>
    </w:p>
    <w:p w14:paraId="5F5A03CA" w14:textId="77777777" w:rsidR="00EB01E1" w:rsidRPr="00EB01E1" w:rsidRDefault="00EB01E1" w:rsidP="00EB01E1">
      <w:pPr>
        <w:spacing w:after="0"/>
        <w:ind w:left="648" w:hanging="360"/>
        <w:rPr>
          <w:rFonts w:asciiTheme="majorHAnsi" w:hAnsiTheme="majorHAnsi"/>
          <w:sz w:val="18"/>
          <w:szCs w:val="18"/>
        </w:rPr>
      </w:pPr>
      <w:r w:rsidRPr="00EB01E1">
        <w:rPr>
          <w:rFonts w:asciiTheme="majorHAnsi" w:hAnsiTheme="majorHAnsi"/>
          <w:sz w:val="18"/>
          <w:szCs w:val="18"/>
        </w:rPr>
        <w:fldChar w:fldCharType="begin">
          <w:ffData>
            <w:name w:val="Check7"/>
            <w:enabled/>
            <w:calcOnExit w:val="0"/>
            <w:checkBox>
              <w:sizeAuto/>
              <w:default w:val="0"/>
            </w:checkBox>
          </w:ffData>
        </w:fldChar>
      </w:r>
      <w:bookmarkStart w:id="6" w:name="Check7"/>
      <w:r w:rsidRPr="00EB01E1">
        <w:rPr>
          <w:rFonts w:asciiTheme="majorHAnsi" w:hAnsiTheme="majorHAnsi"/>
          <w:sz w:val="18"/>
          <w:szCs w:val="18"/>
        </w:rPr>
        <w:instrText xml:space="preserve"> FORMCHECKBOX </w:instrText>
      </w:r>
      <w:r w:rsidR="001D7F03">
        <w:rPr>
          <w:rFonts w:asciiTheme="majorHAnsi" w:hAnsiTheme="majorHAnsi"/>
          <w:sz w:val="18"/>
          <w:szCs w:val="18"/>
        </w:rPr>
      </w:r>
      <w:r w:rsidR="001D7F03">
        <w:rPr>
          <w:rFonts w:asciiTheme="majorHAnsi" w:hAnsiTheme="majorHAnsi"/>
          <w:sz w:val="18"/>
          <w:szCs w:val="18"/>
        </w:rPr>
        <w:fldChar w:fldCharType="separate"/>
      </w:r>
      <w:r w:rsidRPr="00EB01E1">
        <w:rPr>
          <w:rFonts w:asciiTheme="majorHAnsi" w:hAnsiTheme="majorHAnsi"/>
          <w:sz w:val="18"/>
          <w:szCs w:val="18"/>
        </w:rPr>
        <w:fldChar w:fldCharType="end"/>
      </w:r>
      <w:bookmarkEnd w:id="6"/>
      <w:r w:rsidRPr="00EB01E1">
        <w:rPr>
          <w:rFonts w:asciiTheme="majorHAnsi" w:hAnsiTheme="majorHAnsi"/>
          <w:sz w:val="18"/>
          <w:szCs w:val="18"/>
        </w:rPr>
        <w:t xml:space="preserve">  Cylinder hydrostatic test is within 5-10 years depending on cylinder rating.</w:t>
      </w:r>
    </w:p>
    <w:p w14:paraId="1B50401D" w14:textId="77777777" w:rsidR="00EB01E1" w:rsidRPr="00EB01E1" w:rsidRDefault="00EB01E1" w:rsidP="00EB01E1">
      <w:pPr>
        <w:spacing w:after="0"/>
        <w:ind w:left="648" w:hanging="360"/>
        <w:rPr>
          <w:rFonts w:asciiTheme="majorHAnsi" w:hAnsiTheme="majorHAnsi"/>
          <w:sz w:val="18"/>
          <w:szCs w:val="18"/>
        </w:rPr>
      </w:pPr>
      <w:r w:rsidRPr="00EB01E1">
        <w:rPr>
          <w:rFonts w:asciiTheme="majorHAnsi" w:hAnsiTheme="majorHAnsi"/>
          <w:sz w:val="18"/>
          <w:szCs w:val="18"/>
        </w:rPr>
        <w:fldChar w:fldCharType="begin">
          <w:ffData>
            <w:name w:val="Check8"/>
            <w:enabled/>
            <w:calcOnExit w:val="0"/>
            <w:checkBox>
              <w:sizeAuto/>
              <w:default w:val="0"/>
            </w:checkBox>
          </w:ffData>
        </w:fldChar>
      </w:r>
      <w:bookmarkStart w:id="7" w:name="Check8"/>
      <w:r w:rsidRPr="00EB01E1">
        <w:rPr>
          <w:rFonts w:asciiTheme="majorHAnsi" w:hAnsiTheme="majorHAnsi"/>
          <w:sz w:val="18"/>
          <w:szCs w:val="18"/>
        </w:rPr>
        <w:instrText xml:space="preserve"> FORMCHECKBOX </w:instrText>
      </w:r>
      <w:r w:rsidR="001D7F03">
        <w:rPr>
          <w:rFonts w:asciiTheme="majorHAnsi" w:hAnsiTheme="majorHAnsi"/>
          <w:sz w:val="18"/>
          <w:szCs w:val="18"/>
        </w:rPr>
      </w:r>
      <w:r w:rsidR="001D7F03">
        <w:rPr>
          <w:rFonts w:asciiTheme="majorHAnsi" w:hAnsiTheme="majorHAnsi"/>
          <w:sz w:val="18"/>
          <w:szCs w:val="18"/>
        </w:rPr>
        <w:fldChar w:fldCharType="separate"/>
      </w:r>
      <w:r w:rsidRPr="00EB01E1">
        <w:rPr>
          <w:rFonts w:asciiTheme="majorHAnsi" w:hAnsiTheme="majorHAnsi"/>
          <w:sz w:val="18"/>
          <w:szCs w:val="18"/>
        </w:rPr>
        <w:fldChar w:fldCharType="end"/>
      </w:r>
      <w:bookmarkEnd w:id="7"/>
      <w:r w:rsidRPr="00EB01E1">
        <w:rPr>
          <w:rFonts w:asciiTheme="majorHAnsi" w:hAnsiTheme="majorHAnsi"/>
          <w:sz w:val="18"/>
          <w:szCs w:val="18"/>
        </w:rPr>
        <w:t xml:space="preserve">  Cylinder valve is not leaking.</w:t>
      </w:r>
    </w:p>
    <w:p w14:paraId="70B8694E" w14:textId="77777777" w:rsidR="00EB01E1" w:rsidRPr="00EB01E1" w:rsidRDefault="00EB01E1" w:rsidP="00EB01E1">
      <w:pPr>
        <w:spacing w:after="0"/>
        <w:ind w:left="648" w:hanging="360"/>
        <w:rPr>
          <w:rFonts w:asciiTheme="majorHAnsi" w:hAnsiTheme="majorHAnsi"/>
          <w:sz w:val="18"/>
          <w:szCs w:val="18"/>
        </w:rPr>
      </w:pPr>
      <w:r w:rsidRPr="00EB01E1">
        <w:rPr>
          <w:rFonts w:asciiTheme="majorHAnsi" w:hAnsiTheme="majorHAnsi"/>
          <w:sz w:val="18"/>
          <w:szCs w:val="18"/>
        </w:rPr>
        <w:fldChar w:fldCharType="begin">
          <w:ffData>
            <w:name w:val="Check9"/>
            <w:enabled/>
            <w:calcOnExit w:val="0"/>
            <w:checkBox>
              <w:sizeAuto/>
              <w:default w:val="0"/>
            </w:checkBox>
          </w:ffData>
        </w:fldChar>
      </w:r>
      <w:bookmarkStart w:id="8" w:name="Check9"/>
      <w:r w:rsidRPr="00EB01E1">
        <w:rPr>
          <w:rFonts w:asciiTheme="majorHAnsi" w:hAnsiTheme="majorHAnsi"/>
          <w:sz w:val="18"/>
          <w:szCs w:val="18"/>
        </w:rPr>
        <w:instrText xml:space="preserve"> FORMCHECKBOX </w:instrText>
      </w:r>
      <w:r w:rsidR="001D7F03">
        <w:rPr>
          <w:rFonts w:asciiTheme="majorHAnsi" w:hAnsiTheme="majorHAnsi"/>
          <w:sz w:val="18"/>
          <w:szCs w:val="18"/>
        </w:rPr>
      </w:r>
      <w:r w:rsidR="001D7F03">
        <w:rPr>
          <w:rFonts w:asciiTheme="majorHAnsi" w:hAnsiTheme="majorHAnsi"/>
          <w:sz w:val="18"/>
          <w:szCs w:val="18"/>
        </w:rPr>
        <w:fldChar w:fldCharType="separate"/>
      </w:r>
      <w:r w:rsidRPr="00EB01E1">
        <w:rPr>
          <w:rFonts w:asciiTheme="majorHAnsi" w:hAnsiTheme="majorHAnsi"/>
          <w:sz w:val="18"/>
          <w:szCs w:val="18"/>
        </w:rPr>
        <w:fldChar w:fldCharType="end"/>
      </w:r>
      <w:bookmarkEnd w:id="8"/>
      <w:r w:rsidRPr="00EB01E1">
        <w:rPr>
          <w:rFonts w:asciiTheme="majorHAnsi" w:hAnsiTheme="majorHAnsi"/>
          <w:sz w:val="18"/>
          <w:szCs w:val="18"/>
        </w:rPr>
        <w:t xml:space="preserve">  Cylinders are delivered by supplier directly to the laboratory.</w:t>
      </w:r>
    </w:p>
    <w:p w14:paraId="6DACCE31" w14:textId="77777777" w:rsidR="00EB01E1" w:rsidRPr="00EB01E1" w:rsidRDefault="00EB01E1" w:rsidP="00EB01E1">
      <w:pPr>
        <w:spacing w:after="0"/>
        <w:ind w:left="648" w:hanging="360"/>
        <w:rPr>
          <w:rFonts w:asciiTheme="majorHAnsi" w:hAnsiTheme="majorHAnsi"/>
          <w:sz w:val="18"/>
          <w:szCs w:val="18"/>
        </w:rPr>
      </w:pPr>
      <w:r w:rsidRPr="00EB01E1">
        <w:rPr>
          <w:rFonts w:asciiTheme="majorHAnsi" w:hAnsiTheme="majorHAnsi"/>
          <w:sz w:val="18"/>
          <w:szCs w:val="18"/>
        </w:rPr>
        <w:fldChar w:fldCharType="begin">
          <w:ffData>
            <w:name w:val="Check10"/>
            <w:enabled/>
            <w:calcOnExit w:val="0"/>
            <w:checkBox>
              <w:sizeAuto/>
              <w:default w:val="0"/>
            </w:checkBox>
          </w:ffData>
        </w:fldChar>
      </w:r>
      <w:bookmarkStart w:id="9" w:name="Check10"/>
      <w:r w:rsidRPr="00EB01E1">
        <w:rPr>
          <w:rFonts w:asciiTheme="majorHAnsi" w:hAnsiTheme="majorHAnsi"/>
          <w:sz w:val="18"/>
          <w:szCs w:val="18"/>
        </w:rPr>
        <w:instrText xml:space="preserve"> FORMCHECKBOX </w:instrText>
      </w:r>
      <w:r w:rsidR="001D7F03">
        <w:rPr>
          <w:rFonts w:asciiTheme="majorHAnsi" w:hAnsiTheme="majorHAnsi"/>
          <w:sz w:val="18"/>
          <w:szCs w:val="18"/>
        </w:rPr>
      </w:r>
      <w:r w:rsidR="001D7F03">
        <w:rPr>
          <w:rFonts w:asciiTheme="majorHAnsi" w:hAnsiTheme="majorHAnsi"/>
          <w:sz w:val="18"/>
          <w:szCs w:val="18"/>
        </w:rPr>
        <w:fldChar w:fldCharType="separate"/>
      </w:r>
      <w:r w:rsidRPr="00EB01E1">
        <w:rPr>
          <w:rFonts w:asciiTheme="majorHAnsi" w:hAnsiTheme="majorHAnsi"/>
          <w:sz w:val="18"/>
          <w:szCs w:val="18"/>
        </w:rPr>
        <w:fldChar w:fldCharType="end"/>
      </w:r>
      <w:bookmarkEnd w:id="9"/>
      <w:r w:rsidRPr="00EB01E1">
        <w:rPr>
          <w:rFonts w:asciiTheme="majorHAnsi" w:hAnsiTheme="majorHAnsi"/>
          <w:sz w:val="18"/>
          <w:szCs w:val="18"/>
        </w:rPr>
        <w:t xml:space="preserve">  Cylinders are transported only within the building and using a cart with chain designed and approved for cylinder transport.  Small cylinders are transported secured in a rolling cart.</w:t>
      </w:r>
    </w:p>
    <w:p w14:paraId="196F2D8E" w14:textId="77777777" w:rsidR="00EB01E1" w:rsidRPr="00EB01E1" w:rsidRDefault="00EB01E1" w:rsidP="00EB01E1">
      <w:pPr>
        <w:spacing w:after="0"/>
        <w:ind w:left="648" w:hanging="360"/>
        <w:rPr>
          <w:rFonts w:asciiTheme="majorHAnsi" w:hAnsiTheme="majorHAnsi"/>
          <w:sz w:val="18"/>
          <w:szCs w:val="18"/>
        </w:rPr>
      </w:pPr>
      <w:r w:rsidRPr="00EB01E1">
        <w:rPr>
          <w:rFonts w:asciiTheme="majorHAnsi" w:hAnsiTheme="majorHAnsi"/>
          <w:sz w:val="18"/>
          <w:szCs w:val="18"/>
        </w:rPr>
        <w:fldChar w:fldCharType="begin">
          <w:ffData>
            <w:name w:val="Check12"/>
            <w:enabled/>
            <w:calcOnExit w:val="0"/>
            <w:checkBox>
              <w:sizeAuto/>
              <w:default w:val="0"/>
            </w:checkBox>
          </w:ffData>
        </w:fldChar>
      </w:r>
      <w:bookmarkStart w:id="10" w:name="Check12"/>
      <w:r w:rsidRPr="00EB01E1">
        <w:rPr>
          <w:rFonts w:asciiTheme="majorHAnsi" w:hAnsiTheme="majorHAnsi"/>
          <w:sz w:val="18"/>
          <w:szCs w:val="18"/>
        </w:rPr>
        <w:instrText xml:space="preserve"> FORMCHECKBOX </w:instrText>
      </w:r>
      <w:r w:rsidR="001D7F03">
        <w:rPr>
          <w:rFonts w:asciiTheme="majorHAnsi" w:hAnsiTheme="majorHAnsi"/>
          <w:sz w:val="18"/>
          <w:szCs w:val="18"/>
        </w:rPr>
      </w:r>
      <w:r w:rsidR="001D7F03">
        <w:rPr>
          <w:rFonts w:asciiTheme="majorHAnsi" w:hAnsiTheme="majorHAnsi"/>
          <w:sz w:val="18"/>
          <w:szCs w:val="18"/>
        </w:rPr>
        <w:fldChar w:fldCharType="separate"/>
      </w:r>
      <w:r w:rsidRPr="00EB01E1">
        <w:rPr>
          <w:rFonts w:asciiTheme="majorHAnsi" w:hAnsiTheme="majorHAnsi"/>
          <w:sz w:val="18"/>
          <w:szCs w:val="18"/>
        </w:rPr>
        <w:fldChar w:fldCharType="end"/>
      </w:r>
      <w:bookmarkEnd w:id="10"/>
      <w:r w:rsidRPr="00EB01E1">
        <w:rPr>
          <w:rFonts w:asciiTheme="majorHAnsi" w:hAnsiTheme="majorHAnsi"/>
          <w:sz w:val="18"/>
          <w:szCs w:val="18"/>
        </w:rPr>
        <w:t xml:space="preserve">  Only CGA-approved regulator is used.</w:t>
      </w:r>
    </w:p>
    <w:p w14:paraId="59336EE3" w14:textId="77777777" w:rsidR="00EB01E1" w:rsidRPr="00EB01E1" w:rsidRDefault="00EB01E1" w:rsidP="00EB01E1">
      <w:pPr>
        <w:spacing w:after="0"/>
        <w:ind w:left="648" w:hanging="360"/>
        <w:rPr>
          <w:rFonts w:asciiTheme="majorHAnsi" w:hAnsiTheme="majorHAnsi"/>
          <w:sz w:val="18"/>
          <w:szCs w:val="18"/>
        </w:rPr>
      </w:pPr>
      <w:r w:rsidRPr="00EB01E1">
        <w:rPr>
          <w:rFonts w:asciiTheme="majorHAnsi" w:hAnsiTheme="majorHAnsi"/>
          <w:sz w:val="18"/>
          <w:szCs w:val="18"/>
        </w:rPr>
        <w:fldChar w:fldCharType="begin">
          <w:ffData>
            <w:name w:val="Check14"/>
            <w:enabled/>
            <w:calcOnExit w:val="0"/>
            <w:checkBox>
              <w:sizeAuto/>
              <w:default w:val="0"/>
            </w:checkBox>
          </w:ffData>
        </w:fldChar>
      </w:r>
      <w:bookmarkStart w:id="11" w:name="Check14"/>
      <w:r w:rsidRPr="00EB01E1">
        <w:rPr>
          <w:rFonts w:asciiTheme="majorHAnsi" w:hAnsiTheme="majorHAnsi"/>
          <w:sz w:val="18"/>
          <w:szCs w:val="18"/>
        </w:rPr>
        <w:instrText xml:space="preserve"> FORMCHECKBOX </w:instrText>
      </w:r>
      <w:r w:rsidR="001D7F03">
        <w:rPr>
          <w:rFonts w:asciiTheme="majorHAnsi" w:hAnsiTheme="majorHAnsi"/>
          <w:sz w:val="18"/>
          <w:szCs w:val="18"/>
        </w:rPr>
      </w:r>
      <w:r w:rsidR="001D7F03">
        <w:rPr>
          <w:rFonts w:asciiTheme="majorHAnsi" w:hAnsiTheme="majorHAnsi"/>
          <w:sz w:val="18"/>
          <w:szCs w:val="18"/>
        </w:rPr>
        <w:fldChar w:fldCharType="separate"/>
      </w:r>
      <w:r w:rsidRPr="00EB01E1">
        <w:rPr>
          <w:rFonts w:asciiTheme="majorHAnsi" w:hAnsiTheme="majorHAnsi"/>
          <w:sz w:val="18"/>
          <w:szCs w:val="18"/>
        </w:rPr>
        <w:fldChar w:fldCharType="end"/>
      </w:r>
      <w:bookmarkEnd w:id="11"/>
      <w:r w:rsidRPr="00EB01E1">
        <w:rPr>
          <w:rFonts w:asciiTheme="majorHAnsi" w:hAnsiTheme="majorHAnsi"/>
          <w:sz w:val="18"/>
          <w:szCs w:val="18"/>
        </w:rPr>
        <w:t xml:space="preserve">  Fittings and tubing used are rated for the working pressure required by the procedure.</w:t>
      </w:r>
    </w:p>
    <w:p w14:paraId="2531CD30" w14:textId="77777777" w:rsidR="00EB01E1" w:rsidRPr="00EB01E1" w:rsidRDefault="00EB01E1" w:rsidP="00EB01E1">
      <w:pPr>
        <w:spacing w:after="0"/>
        <w:ind w:left="648" w:hanging="360"/>
        <w:rPr>
          <w:rFonts w:asciiTheme="majorHAnsi" w:hAnsiTheme="majorHAnsi"/>
          <w:sz w:val="18"/>
          <w:szCs w:val="18"/>
        </w:rPr>
      </w:pPr>
      <w:r w:rsidRPr="00EB01E1">
        <w:rPr>
          <w:rFonts w:asciiTheme="majorHAnsi" w:hAnsiTheme="majorHAnsi"/>
          <w:sz w:val="18"/>
          <w:szCs w:val="18"/>
        </w:rPr>
        <w:fldChar w:fldCharType="begin">
          <w:ffData>
            <w:name w:val="Check16"/>
            <w:enabled/>
            <w:calcOnExit w:val="0"/>
            <w:checkBox>
              <w:sizeAuto/>
              <w:default w:val="0"/>
            </w:checkBox>
          </w:ffData>
        </w:fldChar>
      </w:r>
      <w:bookmarkStart w:id="12" w:name="Check16"/>
      <w:r w:rsidRPr="00EB01E1">
        <w:rPr>
          <w:rFonts w:asciiTheme="majorHAnsi" w:hAnsiTheme="majorHAnsi"/>
          <w:sz w:val="18"/>
          <w:szCs w:val="18"/>
        </w:rPr>
        <w:instrText xml:space="preserve"> FORMCHECKBOX </w:instrText>
      </w:r>
      <w:r w:rsidR="001D7F03">
        <w:rPr>
          <w:rFonts w:asciiTheme="majorHAnsi" w:hAnsiTheme="majorHAnsi"/>
          <w:sz w:val="18"/>
          <w:szCs w:val="18"/>
        </w:rPr>
      </w:r>
      <w:r w:rsidR="001D7F03">
        <w:rPr>
          <w:rFonts w:asciiTheme="majorHAnsi" w:hAnsiTheme="majorHAnsi"/>
          <w:sz w:val="18"/>
          <w:szCs w:val="18"/>
        </w:rPr>
        <w:fldChar w:fldCharType="separate"/>
      </w:r>
      <w:r w:rsidRPr="00EB01E1">
        <w:rPr>
          <w:rFonts w:asciiTheme="majorHAnsi" w:hAnsiTheme="majorHAnsi"/>
          <w:sz w:val="18"/>
          <w:szCs w:val="18"/>
        </w:rPr>
        <w:fldChar w:fldCharType="end"/>
      </w:r>
      <w:bookmarkEnd w:id="12"/>
      <w:r w:rsidRPr="00EB01E1">
        <w:rPr>
          <w:rFonts w:asciiTheme="majorHAnsi" w:hAnsiTheme="majorHAnsi"/>
          <w:sz w:val="18"/>
          <w:szCs w:val="18"/>
        </w:rPr>
        <w:t xml:space="preserve">  Valves, fittings and tubing</w:t>
      </w:r>
      <w:r w:rsidR="000A45E6">
        <w:rPr>
          <w:rFonts w:asciiTheme="majorHAnsi" w:hAnsiTheme="majorHAnsi"/>
          <w:color w:val="000000" w:themeColor="text1"/>
          <w:sz w:val="18"/>
          <w:szCs w:val="18"/>
        </w:rPr>
        <w:t xml:space="preserve"> </w:t>
      </w:r>
      <w:r w:rsidRPr="00EB01E1">
        <w:rPr>
          <w:rFonts w:asciiTheme="majorHAnsi" w:hAnsiTheme="majorHAnsi"/>
          <w:sz w:val="18"/>
          <w:szCs w:val="18"/>
        </w:rPr>
        <w:t>are tested for leaks periodically and each time the procedure is performed.</w:t>
      </w:r>
    </w:p>
    <w:p w14:paraId="0299724C" w14:textId="77777777" w:rsidR="00EB01E1" w:rsidRPr="00EB01E1" w:rsidRDefault="00EB01E1" w:rsidP="00EB01E1">
      <w:pPr>
        <w:spacing w:after="0"/>
        <w:ind w:left="648" w:hanging="360"/>
        <w:rPr>
          <w:rFonts w:asciiTheme="majorHAnsi" w:hAnsiTheme="majorHAnsi"/>
          <w:sz w:val="18"/>
          <w:szCs w:val="18"/>
        </w:rPr>
      </w:pPr>
      <w:r w:rsidRPr="00EB01E1">
        <w:rPr>
          <w:rFonts w:asciiTheme="majorHAnsi" w:hAnsiTheme="majorHAnsi"/>
          <w:sz w:val="18"/>
          <w:szCs w:val="18"/>
        </w:rPr>
        <w:fldChar w:fldCharType="begin">
          <w:ffData>
            <w:name w:val="Check11"/>
            <w:enabled/>
            <w:calcOnExit w:val="0"/>
            <w:checkBox>
              <w:sizeAuto/>
              <w:default w:val="0"/>
            </w:checkBox>
          </w:ffData>
        </w:fldChar>
      </w:r>
      <w:bookmarkStart w:id="13" w:name="Check11"/>
      <w:r w:rsidRPr="00EB01E1">
        <w:rPr>
          <w:rFonts w:asciiTheme="majorHAnsi" w:hAnsiTheme="majorHAnsi"/>
          <w:sz w:val="18"/>
          <w:szCs w:val="18"/>
        </w:rPr>
        <w:instrText xml:space="preserve"> FORMCHECKBOX </w:instrText>
      </w:r>
      <w:r w:rsidR="001D7F03">
        <w:rPr>
          <w:rFonts w:asciiTheme="majorHAnsi" w:hAnsiTheme="majorHAnsi"/>
          <w:sz w:val="18"/>
          <w:szCs w:val="18"/>
        </w:rPr>
      </w:r>
      <w:r w:rsidR="001D7F03">
        <w:rPr>
          <w:rFonts w:asciiTheme="majorHAnsi" w:hAnsiTheme="majorHAnsi"/>
          <w:sz w:val="18"/>
          <w:szCs w:val="18"/>
        </w:rPr>
        <w:fldChar w:fldCharType="separate"/>
      </w:r>
      <w:r w:rsidRPr="00EB01E1">
        <w:rPr>
          <w:rFonts w:asciiTheme="majorHAnsi" w:hAnsiTheme="majorHAnsi"/>
          <w:sz w:val="18"/>
          <w:szCs w:val="18"/>
        </w:rPr>
        <w:fldChar w:fldCharType="end"/>
      </w:r>
      <w:bookmarkEnd w:id="13"/>
      <w:r w:rsidRPr="00EB01E1">
        <w:rPr>
          <w:rFonts w:asciiTheme="majorHAnsi" w:hAnsiTheme="majorHAnsi"/>
          <w:sz w:val="18"/>
          <w:szCs w:val="18"/>
        </w:rPr>
        <w:t xml:space="preserve">  Old, unwanted cylinders are disposed of through the gas vendor.</w:t>
      </w:r>
    </w:p>
    <w:p w14:paraId="53C28881" w14:textId="77777777" w:rsidR="00EB01E1" w:rsidRDefault="00EB01E1" w:rsidP="00EB01E1">
      <w:pPr>
        <w:spacing w:after="120"/>
        <w:ind w:left="720" w:hanging="720"/>
        <w:rPr>
          <w:rFonts w:asciiTheme="majorHAnsi" w:hAnsiTheme="majorHAnsi"/>
          <w:sz w:val="20"/>
          <w:szCs w:val="20"/>
        </w:rPr>
      </w:pPr>
    </w:p>
    <w:p w14:paraId="68FB8DDC" w14:textId="77777777" w:rsidR="00EB01E1" w:rsidRPr="00853354" w:rsidRDefault="00EB01E1" w:rsidP="00EB01E1">
      <w:pPr>
        <w:spacing w:after="120"/>
        <w:ind w:left="1008" w:hanging="720"/>
        <w:rPr>
          <w:rFonts w:asciiTheme="majorHAnsi" w:hAnsiTheme="majorHAnsi"/>
          <w:b/>
          <w:color w:val="000000" w:themeColor="text1"/>
          <w:u w:val="single"/>
        </w:rPr>
      </w:pPr>
      <w:r w:rsidRPr="00853354">
        <w:rPr>
          <w:rFonts w:asciiTheme="majorHAnsi" w:hAnsiTheme="majorHAnsi"/>
          <w:b/>
          <w:color w:val="FFFFFF" w:themeColor="background1"/>
          <w:highlight w:val="red"/>
          <w:u w:val="single"/>
        </w:rPr>
        <w:t>Flammable Gases</w:t>
      </w:r>
    </w:p>
    <w:p w14:paraId="157E2F54" w14:textId="77777777" w:rsidR="00EB01E1" w:rsidRPr="00EB01E1" w:rsidRDefault="00EB01E1" w:rsidP="00EB01E1">
      <w:pPr>
        <w:spacing w:after="0"/>
        <w:ind w:left="1008" w:hanging="720"/>
        <w:rPr>
          <w:rFonts w:asciiTheme="majorHAnsi" w:hAnsiTheme="majorHAnsi"/>
          <w:sz w:val="18"/>
          <w:szCs w:val="18"/>
        </w:rPr>
      </w:pPr>
      <w:r>
        <w:rPr>
          <w:rFonts w:asciiTheme="majorHAnsi" w:hAnsiTheme="majorHAnsi"/>
          <w:sz w:val="20"/>
          <w:szCs w:val="20"/>
        </w:rPr>
        <w:fldChar w:fldCharType="begin">
          <w:ffData>
            <w:name w:val="Check13"/>
            <w:enabled/>
            <w:calcOnExit w:val="0"/>
            <w:checkBox>
              <w:sizeAuto/>
              <w:default w:val="0"/>
            </w:checkBox>
          </w:ffData>
        </w:fldChar>
      </w:r>
      <w:bookmarkStart w:id="14" w:name="Check13"/>
      <w:r>
        <w:rPr>
          <w:rFonts w:asciiTheme="majorHAnsi" w:hAnsiTheme="majorHAnsi"/>
          <w:sz w:val="20"/>
          <w:szCs w:val="20"/>
        </w:rPr>
        <w:instrText xml:space="preserve"> FORMCHECKBOX </w:instrText>
      </w:r>
      <w:r w:rsidR="001D7F03">
        <w:rPr>
          <w:rFonts w:asciiTheme="majorHAnsi" w:hAnsiTheme="majorHAnsi"/>
          <w:sz w:val="20"/>
          <w:szCs w:val="20"/>
        </w:rPr>
      </w:r>
      <w:r w:rsidR="001D7F03">
        <w:rPr>
          <w:rFonts w:asciiTheme="majorHAnsi" w:hAnsiTheme="majorHAnsi"/>
          <w:sz w:val="20"/>
          <w:szCs w:val="20"/>
        </w:rPr>
        <w:fldChar w:fldCharType="separate"/>
      </w:r>
      <w:r>
        <w:rPr>
          <w:rFonts w:asciiTheme="majorHAnsi" w:hAnsiTheme="majorHAnsi"/>
          <w:sz w:val="20"/>
          <w:szCs w:val="20"/>
        </w:rPr>
        <w:fldChar w:fldCharType="end"/>
      </w:r>
      <w:bookmarkEnd w:id="14"/>
      <w:r>
        <w:rPr>
          <w:rFonts w:asciiTheme="majorHAnsi" w:hAnsiTheme="majorHAnsi"/>
          <w:sz w:val="20"/>
          <w:szCs w:val="20"/>
        </w:rPr>
        <w:t xml:space="preserve">   </w:t>
      </w:r>
      <w:r w:rsidRPr="00EB01E1">
        <w:rPr>
          <w:rFonts w:asciiTheme="majorHAnsi" w:hAnsiTheme="majorHAnsi"/>
          <w:sz w:val="18"/>
          <w:szCs w:val="18"/>
        </w:rPr>
        <w:t>Non-sparking tools are used to attach valves, fittings and tubing and to change out cylinders.</w:t>
      </w:r>
    </w:p>
    <w:p w14:paraId="24EA6D67" w14:textId="77777777" w:rsidR="00EB01E1" w:rsidRPr="00EB01E1" w:rsidRDefault="00EB01E1" w:rsidP="00EB01E1">
      <w:pPr>
        <w:spacing w:after="0"/>
        <w:ind w:left="1008" w:hanging="720"/>
        <w:rPr>
          <w:rFonts w:asciiTheme="majorHAnsi" w:hAnsiTheme="majorHAnsi"/>
          <w:sz w:val="18"/>
          <w:szCs w:val="18"/>
        </w:rPr>
      </w:pPr>
      <w:r w:rsidRPr="00EB01E1">
        <w:rPr>
          <w:rFonts w:asciiTheme="majorHAnsi" w:hAnsiTheme="majorHAnsi"/>
          <w:sz w:val="18"/>
          <w:szCs w:val="18"/>
        </w:rPr>
        <w:fldChar w:fldCharType="begin">
          <w:ffData>
            <w:name w:val="Check15"/>
            <w:enabled/>
            <w:calcOnExit w:val="0"/>
            <w:checkBox>
              <w:sizeAuto/>
              <w:default w:val="0"/>
            </w:checkBox>
          </w:ffData>
        </w:fldChar>
      </w:r>
      <w:bookmarkStart w:id="15" w:name="Check15"/>
      <w:r w:rsidRPr="00EB01E1">
        <w:rPr>
          <w:rFonts w:asciiTheme="majorHAnsi" w:hAnsiTheme="majorHAnsi"/>
          <w:sz w:val="18"/>
          <w:szCs w:val="18"/>
        </w:rPr>
        <w:instrText xml:space="preserve"> FORMCHECKBOX </w:instrText>
      </w:r>
      <w:r w:rsidR="001D7F03">
        <w:rPr>
          <w:rFonts w:asciiTheme="majorHAnsi" w:hAnsiTheme="majorHAnsi"/>
          <w:sz w:val="18"/>
          <w:szCs w:val="18"/>
        </w:rPr>
      </w:r>
      <w:r w:rsidR="001D7F03">
        <w:rPr>
          <w:rFonts w:asciiTheme="majorHAnsi" w:hAnsiTheme="majorHAnsi"/>
          <w:sz w:val="18"/>
          <w:szCs w:val="18"/>
        </w:rPr>
        <w:fldChar w:fldCharType="separate"/>
      </w:r>
      <w:r w:rsidRPr="00EB01E1">
        <w:rPr>
          <w:rFonts w:asciiTheme="majorHAnsi" w:hAnsiTheme="majorHAnsi"/>
          <w:sz w:val="18"/>
          <w:szCs w:val="18"/>
        </w:rPr>
        <w:fldChar w:fldCharType="end"/>
      </w:r>
      <w:bookmarkEnd w:id="15"/>
      <w:r w:rsidRPr="00EB01E1">
        <w:rPr>
          <w:rFonts w:asciiTheme="majorHAnsi" w:hAnsiTheme="majorHAnsi"/>
          <w:sz w:val="18"/>
          <w:szCs w:val="18"/>
        </w:rPr>
        <w:t xml:space="preserve">  Gas detection is in place for heavy and long-term use of the gas.</w:t>
      </w:r>
    </w:p>
    <w:p w14:paraId="5073D19F" w14:textId="77777777" w:rsidR="00EB01E1" w:rsidRPr="00EB01E1" w:rsidRDefault="00EB01E1" w:rsidP="00EB01E1">
      <w:pPr>
        <w:spacing w:after="0"/>
        <w:ind w:left="1008" w:hanging="720"/>
        <w:rPr>
          <w:rFonts w:asciiTheme="majorHAnsi" w:hAnsiTheme="majorHAnsi"/>
          <w:sz w:val="18"/>
          <w:szCs w:val="18"/>
        </w:rPr>
      </w:pPr>
      <w:r w:rsidRPr="00EB01E1">
        <w:rPr>
          <w:rFonts w:asciiTheme="majorHAnsi" w:hAnsiTheme="majorHAnsi"/>
          <w:sz w:val="18"/>
          <w:szCs w:val="18"/>
        </w:rPr>
        <w:fldChar w:fldCharType="begin">
          <w:ffData>
            <w:name w:val="Check18"/>
            <w:enabled/>
            <w:calcOnExit w:val="0"/>
            <w:checkBox>
              <w:sizeAuto/>
              <w:default w:val="0"/>
            </w:checkBox>
          </w:ffData>
        </w:fldChar>
      </w:r>
      <w:bookmarkStart w:id="16" w:name="Check18"/>
      <w:r w:rsidRPr="00EB01E1">
        <w:rPr>
          <w:rFonts w:asciiTheme="majorHAnsi" w:hAnsiTheme="majorHAnsi"/>
          <w:sz w:val="18"/>
          <w:szCs w:val="18"/>
        </w:rPr>
        <w:instrText xml:space="preserve"> FORMCHECKBOX </w:instrText>
      </w:r>
      <w:r w:rsidR="001D7F03">
        <w:rPr>
          <w:rFonts w:asciiTheme="majorHAnsi" w:hAnsiTheme="majorHAnsi"/>
          <w:sz w:val="18"/>
          <w:szCs w:val="18"/>
        </w:rPr>
      </w:r>
      <w:r w:rsidR="001D7F03">
        <w:rPr>
          <w:rFonts w:asciiTheme="majorHAnsi" w:hAnsiTheme="majorHAnsi"/>
          <w:sz w:val="18"/>
          <w:szCs w:val="18"/>
        </w:rPr>
        <w:fldChar w:fldCharType="separate"/>
      </w:r>
      <w:r w:rsidRPr="00EB01E1">
        <w:rPr>
          <w:rFonts w:asciiTheme="majorHAnsi" w:hAnsiTheme="majorHAnsi"/>
          <w:sz w:val="18"/>
          <w:szCs w:val="18"/>
        </w:rPr>
        <w:fldChar w:fldCharType="end"/>
      </w:r>
      <w:bookmarkEnd w:id="16"/>
      <w:r w:rsidRPr="00EB01E1">
        <w:rPr>
          <w:rFonts w:asciiTheme="majorHAnsi" w:hAnsiTheme="majorHAnsi"/>
          <w:sz w:val="18"/>
          <w:szCs w:val="18"/>
        </w:rPr>
        <w:t xml:space="preserve">  Gas detector is placed near the source and the point of use and located where the leaked gas is released and can accumulate.</w:t>
      </w:r>
    </w:p>
    <w:p w14:paraId="063DAC5D" w14:textId="77777777" w:rsidR="00EB01E1" w:rsidRPr="00EB01E1" w:rsidRDefault="00EB01E1" w:rsidP="00EB01E1">
      <w:pPr>
        <w:spacing w:after="0"/>
        <w:ind w:left="1008" w:hanging="720"/>
        <w:rPr>
          <w:rFonts w:asciiTheme="majorHAnsi" w:hAnsiTheme="majorHAnsi"/>
          <w:sz w:val="18"/>
          <w:szCs w:val="18"/>
        </w:rPr>
      </w:pPr>
      <w:r w:rsidRPr="00EB01E1">
        <w:rPr>
          <w:rFonts w:asciiTheme="majorHAnsi" w:hAnsiTheme="majorHAnsi"/>
          <w:sz w:val="18"/>
          <w:szCs w:val="18"/>
        </w:rPr>
        <w:fldChar w:fldCharType="begin">
          <w:ffData>
            <w:name w:val="Check17"/>
            <w:enabled/>
            <w:calcOnExit w:val="0"/>
            <w:checkBox>
              <w:sizeAuto/>
              <w:default w:val="0"/>
            </w:checkBox>
          </w:ffData>
        </w:fldChar>
      </w:r>
      <w:bookmarkStart w:id="17" w:name="Check17"/>
      <w:r w:rsidRPr="00EB01E1">
        <w:rPr>
          <w:rFonts w:asciiTheme="majorHAnsi" w:hAnsiTheme="majorHAnsi"/>
          <w:sz w:val="18"/>
          <w:szCs w:val="18"/>
        </w:rPr>
        <w:instrText xml:space="preserve"> FORMCHECKBOX </w:instrText>
      </w:r>
      <w:r w:rsidR="001D7F03">
        <w:rPr>
          <w:rFonts w:asciiTheme="majorHAnsi" w:hAnsiTheme="majorHAnsi"/>
          <w:sz w:val="18"/>
          <w:szCs w:val="18"/>
        </w:rPr>
      </w:r>
      <w:r w:rsidR="001D7F03">
        <w:rPr>
          <w:rFonts w:asciiTheme="majorHAnsi" w:hAnsiTheme="majorHAnsi"/>
          <w:sz w:val="18"/>
          <w:szCs w:val="18"/>
        </w:rPr>
        <w:fldChar w:fldCharType="separate"/>
      </w:r>
      <w:r w:rsidRPr="00EB01E1">
        <w:rPr>
          <w:rFonts w:asciiTheme="majorHAnsi" w:hAnsiTheme="majorHAnsi"/>
          <w:sz w:val="18"/>
          <w:szCs w:val="18"/>
        </w:rPr>
        <w:fldChar w:fldCharType="end"/>
      </w:r>
      <w:bookmarkEnd w:id="17"/>
      <w:r w:rsidRPr="00EB01E1">
        <w:rPr>
          <w:rFonts w:asciiTheme="majorHAnsi" w:hAnsiTheme="majorHAnsi"/>
          <w:sz w:val="18"/>
          <w:szCs w:val="18"/>
        </w:rPr>
        <w:t xml:space="preserve">  Gas detector is calibrated every 12 months or as recommended by the manufacturer of the unit.</w:t>
      </w:r>
    </w:p>
    <w:p w14:paraId="070A18F9" w14:textId="77777777" w:rsidR="00EB01E1" w:rsidRPr="00EB01E1" w:rsidRDefault="00EB01E1" w:rsidP="00EB01E1">
      <w:pPr>
        <w:spacing w:after="0"/>
        <w:ind w:left="1008" w:hanging="720"/>
        <w:rPr>
          <w:rFonts w:asciiTheme="majorHAnsi" w:hAnsiTheme="majorHAnsi"/>
          <w:sz w:val="18"/>
          <w:szCs w:val="18"/>
        </w:rPr>
      </w:pPr>
      <w:r w:rsidRPr="00EB01E1">
        <w:rPr>
          <w:rFonts w:asciiTheme="majorHAnsi" w:hAnsiTheme="majorHAnsi"/>
          <w:sz w:val="18"/>
          <w:szCs w:val="18"/>
        </w:rPr>
        <w:fldChar w:fldCharType="begin">
          <w:ffData>
            <w:name w:val="Check21"/>
            <w:enabled/>
            <w:calcOnExit w:val="0"/>
            <w:checkBox>
              <w:sizeAuto/>
              <w:default w:val="0"/>
            </w:checkBox>
          </w:ffData>
        </w:fldChar>
      </w:r>
      <w:bookmarkStart w:id="18" w:name="Check21"/>
      <w:r w:rsidRPr="00EB01E1">
        <w:rPr>
          <w:rFonts w:asciiTheme="majorHAnsi" w:hAnsiTheme="majorHAnsi"/>
          <w:sz w:val="18"/>
          <w:szCs w:val="18"/>
        </w:rPr>
        <w:instrText xml:space="preserve"> FORMCHECKBOX </w:instrText>
      </w:r>
      <w:r w:rsidR="001D7F03">
        <w:rPr>
          <w:rFonts w:asciiTheme="majorHAnsi" w:hAnsiTheme="majorHAnsi"/>
          <w:sz w:val="18"/>
          <w:szCs w:val="18"/>
        </w:rPr>
      </w:r>
      <w:r w:rsidR="001D7F03">
        <w:rPr>
          <w:rFonts w:asciiTheme="majorHAnsi" w:hAnsiTheme="majorHAnsi"/>
          <w:sz w:val="18"/>
          <w:szCs w:val="18"/>
        </w:rPr>
        <w:fldChar w:fldCharType="separate"/>
      </w:r>
      <w:r w:rsidRPr="00EB01E1">
        <w:rPr>
          <w:rFonts w:asciiTheme="majorHAnsi" w:hAnsiTheme="majorHAnsi"/>
          <w:sz w:val="18"/>
          <w:szCs w:val="18"/>
        </w:rPr>
        <w:fldChar w:fldCharType="end"/>
      </w:r>
      <w:bookmarkEnd w:id="18"/>
      <w:r w:rsidRPr="00EB01E1">
        <w:rPr>
          <w:rFonts w:asciiTheme="majorHAnsi" w:hAnsiTheme="majorHAnsi"/>
          <w:sz w:val="18"/>
          <w:szCs w:val="18"/>
        </w:rPr>
        <w:t xml:space="preserve">  Written SOP for the use of flammable gas is established.</w:t>
      </w:r>
    </w:p>
    <w:p w14:paraId="296CA9E0" w14:textId="77777777" w:rsidR="00EB01E1" w:rsidRPr="00EB01E1" w:rsidRDefault="00EB01E1" w:rsidP="00EB01E1">
      <w:pPr>
        <w:spacing w:after="0"/>
        <w:ind w:left="648" w:hanging="360"/>
        <w:rPr>
          <w:rFonts w:asciiTheme="majorHAnsi" w:hAnsiTheme="majorHAnsi"/>
          <w:sz w:val="18"/>
          <w:szCs w:val="18"/>
        </w:rPr>
      </w:pPr>
      <w:r w:rsidRPr="00EB01E1">
        <w:rPr>
          <w:rFonts w:asciiTheme="majorHAnsi" w:hAnsiTheme="majorHAnsi"/>
          <w:sz w:val="18"/>
          <w:szCs w:val="18"/>
        </w:rPr>
        <w:fldChar w:fldCharType="begin">
          <w:ffData>
            <w:name w:val="Check21"/>
            <w:enabled/>
            <w:calcOnExit w:val="0"/>
            <w:checkBox>
              <w:sizeAuto/>
              <w:default w:val="0"/>
            </w:checkBox>
          </w:ffData>
        </w:fldChar>
      </w:r>
      <w:r w:rsidRPr="00EB01E1">
        <w:rPr>
          <w:rFonts w:asciiTheme="majorHAnsi" w:hAnsiTheme="majorHAnsi"/>
          <w:sz w:val="18"/>
          <w:szCs w:val="18"/>
        </w:rPr>
        <w:instrText xml:space="preserve"> FORMCHECKBOX </w:instrText>
      </w:r>
      <w:r w:rsidR="001D7F03">
        <w:rPr>
          <w:rFonts w:asciiTheme="majorHAnsi" w:hAnsiTheme="majorHAnsi"/>
          <w:sz w:val="18"/>
          <w:szCs w:val="18"/>
        </w:rPr>
      </w:r>
      <w:r w:rsidR="001D7F03">
        <w:rPr>
          <w:rFonts w:asciiTheme="majorHAnsi" w:hAnsiTheme="majorHAnsi"/>
          <w:sz w:val="18"/>
          <w:szCs w:val="18"/>
        </w:rPr>
        <w:fldChar w:fldCharType="separate"/>
      </w:r>
      <w:r w:rsidRPr="00EB01E1">
        <w:rPr>
          <w:rFonts w:asciiTheme="majorHAnsi" w:hAnsiTheme="majorHAnsi"/>
          <w:sz w:val="18"/>
          <w:szCs w:val="18"/>
        </w:rPr>
        <w:fldChar w:fldCharType="end"/>
      </w:r>
      <w:r w:rsidRPr="00EB01E1">
        <w:rPr>
          <w:rFonts w:asciiTheme="majorHAnsi" w:hAnsiTheme="majorHAnsi"/>
          <w:sz w:val="18"/>
          <w:szCs w:val="18"/>
        </w:rPr>
        <w:t xml:space="preserve">  Detailed cylinder change-out procedure is part of the SOP.</w:t>
      </w:r>
    </w:p>
    <w:p w14:paraId="48BDD0AA" w14:textId="77777777" w:rsidR="00EB01E1" w:rsidRDefault="00EB01E1" w:rsidP="00EB01E1">
      <w:pPr>
        <w:spacing w:after="0"/>
        <w:ind w:left="1008" w:hanging="720"/>
        <w:rPr>
          <w:rFonts w:asciiTheme="majorHAnsi" w:hAnsiTheme="majorHAnsi"/>
          <w:sz w:val="20"/>
          <w:szCs w:val="20"/>
        </w:rPr>
      </w:pPr>
    </w:p>
    <w:p w14:paraId="34FADEE1" w14:textId="77777777" w:rsidR="00EB01E1" w:rsidRPr="00853354" w:rsidRDefault="00EB01E1" w:rsidP="00EB01E1">
      <w:pPr>
        <w:spacing w:after="120"/>
        <w:ind w:left="1008" w:hanging="720"/>
        <w:rPr>
          <w:rFonts w:asciiTheme="majorHAnsi" w:hAnsiTheme="majorHAnsi"/>
          <w:b/>
          <w:u w:val="single"/>
        </w:rPr>
      </w:pPr>
      <w:r w:rsidRPr="00853354">
        <w:rPr>
          <w:rFonts w:asciiTheme="majorHAnsi" w:hAnsiTheme="majorHAnsi"/>
          <w:b/>
          <w:highlight w:val="yellow"/>
          <w:u w:val="single"/>
        </w:rPr>
        <w:t>Corrosive Gases</w:t>
      </w:r>
    </w:p>
    <w:p w14:paraId="17451E67" w14:textId="77777777" w:rsidR="00EB01E1" w:rsidRPr="00EB01E1" w:rsidRDefault="00EB01E1" w:rsidP="00EB01E1">
      <w:pPr>
        <w:spacing w:after="0"/>
        <w:ind w:left="648" w:hanging="360"/>
        <w:rPr>
          <w:rFonts w:asciiTheme="majorHAnsi" w:hAnsiTheme="majorHAnsi"/>
          <w:sz w:val="18"/>
          <w:szCs w:val="18"/>
        </w:rPr>
      </w:pPr>
      <w:r>
        <w:rPr>
          <w:rFonts w:asciiTheme="majorHAnsi" w:hAnsiTheme="majorHAnsi"/>
          <w:sz w:val="20"/>
          <w:szCs w:val="20"/>
        </w:rPr>
        <w:fldChar w:fldCharType="begin">
          <w:ffData>
            <w:name w:val="Check15"/>
            <w:enabled/>
            <w:calcOnExit w:val="0"/>
            <w:checkBox>
              <w:sizeAuto/>
              <w:default w:val="0"/>
            </w:checkBox>
          </w:ffData>
        </w:fldChar>
      </w:r>
      <w:r>
        <w:rPr>
          <w:rFonts w:asciiTheme="majorHAnsi" w:hAnsiTheme="majorHAnsi"/>
          <w:sz w:val="20"/>
          <w:szCs w:val="20"/>
        </w:rPr>
        <w:instrText xml:space="preserve"> FORMCHECKBOX </w:instrText>
      </w:r>
      <w:r w:rsidR="001D7F03">
        <w:rPr>
          <w:rFonts w:asciiTheme="majorHAnsi" w:hAnsiTheme="majorHAnsi"/>
          <w:sz w:val="20"/>
          <w:szCs w:val="20"/>
        </w:rPr>
      </w:r>
      <w:r w:rsidR="001D7F03">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w:t>
      </w:r>
      <w:r w:rsidRPr="00EB01E1">
        <w:rPr>
          <w:rFonts w:asciiTheme="majorHAnsi" w:hAnsiTheme="majorHAnsi"/>
          <w:sz w:val="18"/>
          <w:szCs w:val="18"/>
        </w:rPr>
        <w:t>Gas cylinder is secured and dispensed inside a gas cabinet. Gas cabinet is labeled with its content.</w:t>
      </w:r>
    </w:p>
    <w:p w14:paraId="51AC25E4" w14:textId="77777777" w:rsidR="00EB01E1" w:rsidRPr="00EB01E1" w:rsidRDefault="00EB01E1" w:rsidP="00EB01E1">
      <w:pPr>
        <w:spacing w:after="0"/>
        <w:ind w:left="648" w:hanging="360"/>
        <w:rPr>
          <w:rFonts w:asciiTheme="majorHAnsi" w:hAnsiTheme="majorHAnsi"/>
          <w:sz w:val="18"/>
          <w:szCs w:val="18"/>
        </w:rPr>
      </w:pPr>
      <w:r w:rsidRPr="00EB01E1">
        <w:rPr>
          <w:rFonts w:asciiTheme="majorHAnsi" w:hAnsiTheme="majorHAnsi"/>
          <w:sz w:val="18"/>
          <w:szCs w:val="18"/>
        </w:rPr>
        <w:fldChar w:fldCharType="begin">
          <w:ffData>
            <w:name w:val="Check15"/>
            <w:enabled/>
            <w:calcOnExit w:val="0"/>
            <w:checkBox>
              <w:sizeAuto/>
              <w:default w:val="0"/>
            </w:checkBox>
          </w:ffData>
        </w:fldChar>
      </w:r>
      <w:r w:rsidRPr="00EB01E1">
        <w:rPr>
          <w:rFonts w:asciiTheme="majorHAnsi" w:hAnsiTheme="majorHAnsi"/>
          <w:sz w:val="18"/>
          <w:szCs w:val="18"/>
        </w:rPr>
        <w:instrText xml:space="preserve"> FORMCHECKBOX </w:instrText>
      </w:r>
      <w:r w:rsidR="001D7F03">
        <w:rPr>
          <w:rFonts w:asciiTheme="majorHAnsi" w:hAnsiTheme="majorHAnsi"/>
          <w:sz w:val="18"/>
          <w:szCs w:val="18"/>
        </w:rPr>
      </w:r>
      <w:r w:rsidR="001D7F03">
        <w:rPr>
          <w:rFonts w:asciiTheme="majorHAnsi" w:hAnsiTheme="majorHAnsi"/>
          <w:sz w:val="18"/>
          <w:szCs w:val="18"/>
        </w:rPr>
        <w:fldChar w:fldCharType="separate"/>
      </w:r>
      <w:r w:rsidRPr="00EB01E1">
        <w:rPr>
          <w:rFonts w:asciiTheme="majorHAnsi" w:hAnsiTheme="majorHAnsi"/>
          <w:sz w:val="18"/>
          <w:szCs w:val="18"/>
        </w:rPr>
        <w:fldChar w:fldCharType="end"/>
      </w:r>
      <w:r w:rsidRPr="00EB01E1">
        <w:rPr>
          <w:rFonts w:asciiTheme="majorHAnsi" w:hAnsiTheme="majorHAnsi"/>
          <w:sz w:val="18"/>
          <w:szCs w:val="18"/>
        </w:rPr>
        <w:t xml:space="preserve">  Gas detection is in place for any type of use of the gas.</w:t>
      </w:r>
    </w:p>
    <w:p w14:paraId="543678D0" w14:textId="77777777" w:rsidR="00EB01E1" w:rsidRPr="00EB01E1" w:rsidRDefault="00EB01E1" w:rsidP="00EB01E1">
      <w:pPr>
        <w:spacing w:after="0"/>
        <w:ind w:left="648" w:hanging="360"/>
        <w:rPr>
          <w:rFonts w:asciiTheme="majorHAnsi" w:hAnsiTheme="majorHAnsi"/>
          <w:sz w:val="18"/>
          <w:szCs w:val="18"/>
        </w:rPr>
      </w:pPr>
      <w:r w:rsidRPr="00EB01E1">
        <w:rPr>
          <w:rFonts w:asciiTheme="majorHAnsi" w:hAnsiTheme="majorHAnsi"/>
          <w:sz w:val="18"/>
          <w:szCs w:val="18"/>
        </w:rPr>
        <w:fldChar w:fldCharType="begin">
          <w:ffData>
            <w:name w:val="Check18"/>
            <w:enabled/>
            <w:calcOnExit w:val="0"/>
            <w:checkBox>
              <w:sizeAuto/>
              <w:default w:val="0"/>
            </w:checkBox>
          </w:ffData>
        </w:fldChar>
      </w:r>
      <w:r w:rsidRPr="00EB01E1">
        <w:rPr>
          <w:rFonts w:asciiTheme="majorHAnsi" w:hAnsiTheme="majorHAnsi"/>
          <w:sz w:val="18"/>
          <w:szCs w:val="18"/>
        </w:rPr>
        <w:instrText xml:space="preserve"> FORMCHECKBOX </w:instrText>
      </w:r>
      <w:r w:rsidR="001D7F03">
        <w:rPr>
          <w:rFonts w:asciiTheme="majorHAnsi" w:hAnsiTheme="majorHAnsi"/>
          <w:sz w:val="18"/>
          <w:szCs w:val="18"/>
        </w:rPr>
      </w:r>
      <w:r w:rsidR="001D7F03">
        <w:rPr>
          <w:rFonts w:asciiTheme="majorHAnsi" w:hAnsiTheme="majorHAnsi"/>
          <w:sz w:val="18"/>
          <w:szCs w:val="18"/>
        </w:rPr>
        <w:fldChar w:fldCharType="separate"/>
      </w:r>
      <w:r w:rsidRPr="00EB01E1">
        <w:rPr>
          <w:rFonts w:asciiTheme="majorHAnsi" w:hAnsiTheme="majorHAnsi"/>
          <w:sz w:val="18"/>
          <w:szCs w:val="18"/>
        </w:rPr>
        <w:fldChar w:fldCharType="end"/>
      </w:r>
      <w:r w:rsidRPr="00EB01E1">
        <w:rPr>
          <w:rFonts w:asciiTheme="majorHAnsi" w:hAnsiTheme="majorHAnsi"/>
          <w:sz w:val="18"/>
          <w:szCs w:val="18"/>
        </w:rPr>
        <w:t xml:space="preserve">  Gas detector is placed near the source and point of use and located where the leaked gas is released and can accumulate.</w:t>
      </w:r>
    </w:p>
    <w:p w14:paraId="48C5AD5C" w14:textId="77777777" w:rsidR="00EB01E1" w:rsidRPr="00EB01E1" w:rsidRDefault="00EB01E1" w:rsidP="00EB01E1">
      <w:pPr>
        <w:spacing w:after="0"/>
        <w:ind w:left="648" w:hanging="360"/>
        <w:rPr>
          <w:rFonts w:asciiTheme="majorHAnsi" w:hAnsiTheme="majorHAnsi"/>
          <w:sz w:val="18"/>
          <w:szCs w:val="18"/>
        </w:rPr>
      </w:pPr>
      <w:r w:rsidRPr="00EB01E1">
        <w:rPr>
          <w:rFonts w:asciiTheme="majorHAnsi" w:hAnsiTheme="majorHAnsi"/>
          <w:sz w:val="18"/>
          <w:szCs w:val="18"/>
        </w:rPr>
        <w:fldChar w:fldCharType="begin">
          <w:ffData>
            <w:name w:val="Check17"/>
            <w:enabled/>
            <w:calcOnExit w:val="0"/>
            <w:checkBox>
              <w:sizeAuto/>
              <w:default w:val="0"/>
            </w:checkBox>
          </w:ffData>
        </w:fldChar>
      </w:r>
      <w:r w:rsidRPr="00EB01E1">
        <w:rPr>
          <w:rFonts w:asciiTheme="majorHAnsi" w:hAnsiTheme="majorHAnsi"/>
          <w:sz w:val="18"/>
          <w:szCs w:val="18"/>
        </w:rPr>
        <w:instrText xml:space="preserve"> FORMCHECKBOX </w:instrText>
      </w:r>
      <w:r w:rsidR="001D7F03">
        <w:rPr>
          <w:rFonts w:asciiTheme="majorHAnsi" w:hAnsiTheme="majorHAnsi"/>
          <w:sz w:val="18"/>
          <w:szCs w:val="18"/>
        </w:rPr>
      </w:r>
      <w:r w:rsidR="001D7F03">
        <w:rPr>
          <w:rFonts w:asciiTheme="majorHAnsi" w:hAnsiTheme="majorHAnsi"/>
          <w:sz w:val="18"/>
          <w:szCs w:val="18"/>
        </w:rPr>
        <w:fldChar w:fldCharType="separate"/>
      </w:r>
      <w:r w:rsidRPr="00EB01E1">
        <w:rPr>
          <w:rFonts w:asciiTheme="majorHAnsi" w:hAnsiTheme="majorHAnsi"/>
          <w:sz w:val="18"/>
          <w:szCs w:val="18"/>
        </w:rPr>
        <w:fldChar w:fldCharType="end"/>
      </w:r>
      <w:r w:rsidRPr="00EB01E1">
        <w:rPr>
          <w:rFonts w:asciiTheme="majorHAnsi" w:hAnsiTheme="majorHAnsi"/>
          <w:sz w:val="18"/>
          <w:szCs w:val="18"/>
        </w:rPr>
        <w:t xml:space="preserve">  Gas detector is calibrated every 12 months or as recommended by the manufacturer of the unit.</w:t>
      </w:r>
    </w:p>
    <w:p w14:paraId="62988E8B" w14:textId="77777777" w:rsidR="00EB01E1" w:rsidRPr="00EB01E1" w:rsidRDefault="00EB01E1" w:rsidP="00EB01E1">
      <w:pPr>
        <w:spacing w:after="0"/>
        <w:ind w:left="648" w:hanging="360"/>
        <w:rPr>
          <w:rFonts w:asciiTheme="majorHAnsi" w:hAnsiTheme="majorHAnsi"/>
          <w:sz w:val="18"/>
          <w:szCs w:val="18"/>
        </w:rPr>
      </w:pPr>
      <w:r w:rsidRPr="00EB01E1">
        <w:rPr>
          <w:rFonts w:asciiTheme="majorHAnsi" w:hAnsiTheme="majorHAnsi"/>
          <w:sz w:val="18"/>
          <w:szCs w:val="18"/>
        </w:rPr>
        <w:fldChar w:fldCharType="begin">
          <w:ffData>
            <w:name w:val="Check19"/>
            <w:enabled/>
            <w:calcOnExit w:val="0"/>
            <w:checkBox>
              <w:sizeAuto/>
              <w:default w:val="0"/>
            </w:checkBox>
          </w:ffData>
        </w:fldChar>
      </w:r>
      <w:r w:rsidRPr="00EB01E1">
        <w:rPr>
          <w:rFonts w:asciiTheme="majorHAnsi" w:hAnsiTheme="majorHAnsi"/>
          <w:sz w:val="18"/>
          <w:szCs w:val="18"/>
        </w:rPr>
        <w:instrText xml:space="preserve"> FORMCHECKBOX </w:instrText>
      </w:r>
      <w:r w:rsidR="001D7F03">
        <w:rPr>
          <w:rFonts w:asciiTheme="majorHAnsi" w:hAnsiTheme="majorHAnsi"/>
          <w:sz w:val="18"/>
          <w:szCs w:val="18"/>
        </w:rPr>
      </w:r>
      <w:r w:rsidR="001D7F03">
        <w:rPr>
          <w:rFonts w:asciiTheme="majorHAnsi" w:hAnsiTheme="majorHAnsi"/>
          <w:sz w:val="18"/>
          <w:szCs w:val="18"/>
        </w:rPr>
        <w:fldChar w:fldCharType="separate"/>
      </w:r>
      <w:r w:rsidRPr="00EB01E1">
        <w:rPr>
          <w:rFonts w:asciiTheme="majorHAnsi" w:hAnsiTheme="majorHAnsi"/>
          <w:sz w:val="18"/>
          <w:szCs w:val="18"/>
        </w:rPr>
        <w:fldChar w:fldCharType="end"/>
      </w:r>
      <w:r w:rsidRPr="00EB01E1">
        <w:rPr>
          <w:rFonts w:asciiTheme="majorHAnsi" w:hAnsiTheme="majorHAnsi"/>
          <w:sz w:val="18"/>
          <w:szCs w:val="18"/>
        </w:rPr>
        <w:t xml:space="preserve">  ONLY Stainless steel and other corrosion-resistant valves, fittings and tubing are used; fittings and tubing are made of the same material.</w:t>
      </w:r>
    </w:p>
    <w:p w14:paraId="11A14876" w14:textId="77777777" w:rsidR="00EB01E1" w:rsidRPr="00EB01E1" w:rsidRDefault="00EB01E1" w:rsidP="00EB01E1">
      <w:pPr>
        <w:spacing w:after="0"/>
        <w:ind w:left="648" w:hanging="360"/>
        <w:rPr>
          <w:rFonts w:asciiTheme="majorHAnsi" w:hAnsiTheme="majorHAnsi"/>
          <w:sz w:val="18"/>
          <w:szCs w:val="18"/>
        </w:rPr>
      </w:pPr>
      <w:r w:rsidRPr="00EB01E1">
        <w:rPr>
          <w:rFonts w:asciiTheme="majorHAnsi" w:hAnsiTheme="majorHAnsi"/>
          <w:sz w:val="18"/>
          <w:szCs w:val="18"/>
        </w:rPr>
        <w:fldChar w:fldCharType="begin">
          <w:ffData>
            <w:name w:val="Check21"/>
            <w:enabled/>
            <w:calcOnExit w:val="0"/>
            <w:checkBox>
              <w:sizeAuto/>
              <w:default w:val="0"/>
            </w:checkBox>
          </w:ffData>
        </w:fldChar>
      </w:r>
      <w:r w:rsidRPr="00EB01E1">
        <w:rPr>
          <w:rFonts w:asciiTheme="majorHAnsi" w:hAnsiTheme="majorHAnsi"/>
          <w:sz w:val="18"/>
          <w:szCs w:val="18"/>
        </w:rPr>
        <w:instrText xml:space="preserve"> FORMCHECKBOX </w:instrText>
      </w:r>
      <w:r w:rsidR="001D7F03">
        <w:rPr>
          <w:rFonts w:asciiTheme="majorHAnsi" w:hAnsiTheme="majorHAnsi"/>
          <w:sz w:val="18"/>
          <w:szCs w:val="18"/>
        </w:rPr>
      </w:r>
      <w:r w:rsidR="001D7F03">
        <w:rPr>
          <w:rFonts w:asciiTheme="majorHAnsi" w:hAnsiTheme="majorHAnsi"/>
          <w:sz w:val="18"/>
          <w:szCs w:val="18"/>
        </w:rPr>
        <w:fldChar w:fldCharType="separate"/>
      </w:r>
      <w:r w:rsidRPr="00EB01E1">
        <w:rPr>
          <w:rFonts w:asciiTheme="majorHAnsi" w:hAnsiTheme="majorHAnsi"/>
          <w:sz w:val="18"/>
          <w:szCs w:val="18"/>
        </w:rPr>
        <w:fldChar w:fldCharType="end"/>
      </w:r>
      <w:r w:rsidRPr="00EB01E1">
        <w:rPr>
          <w:rFonts w:asciiTheme="majorHAnsi" w:hAnsiTheme="majorHAnsi"/>
          <w:sz w:val="18"/>
          <w:szCs w:val="18"/>
        </w:rPr>
        <w:t xml:space="preserve">  Written SOP for the use of corrosive gas is established.</w:t>
      </w:r>
    </w:p>
    <w:p w14:paraId="736581CC" w14:textId="77777777" w:rsidR="00EB01E1" w:rsidRPr="00EB01E1" w:rsidRDefault="00EB01E1" w:rsidP="00EB01E1">
      <w:pPr>
        <w:spacing w:after="0"/>
        <w:ind w:left="648" w:hanging="360"/>
        <w:rPr>
          <w:rFonts w:asciiTheme="majorHAnsi" w:hAnsiTheme="majorHAnsi"/>
          <w:sz w:val="18"/>
          <w:szCs w:val="18"/>
        </w:rPr>
      </w:pPr>
      <w:r w:rsidRPr="00EB01E1">
        <w:rPr>
          <w:rFonts w:asciiTheme="majorHAnsi" w:hAnsiTheme="majorHAnsi"/>
          <w:sz w:val="18"/>
          <w:szCs w:val="18"/>
        </w:rPr>
        <w:fldChar w:fldCharType="begin">
          <w:ffData>
            <w:name w:val="Check20"/>
            <w:enabled/>
            <w:calcOnExit w:val="0"/>
            <w:checkBox>
              <w:sizeAuto/>
              <w:default w:val="0"/>
            </w:checkBox>
          </w:ffData>
        </w:fldChar>
      </w:r>
      <w:r w:rsidRPr="00EB01E1">
        <w:rPr>
          <w:rFonts w:asciiTheme="majorHAnsi" w:hAnsiTheme="majorHAnsi"/>
          <w:sz w:val="18"/>
          <w:szCs w:val="18"/>
        </w:rPr>
        <w:instrText xml:space="preserve"> FORMCHECKBOX </w:instrText>
      </w:r>
      <w:r w:rsidR="001D7F03">
        <w:rPr>
          <w:rFonts w:asciiTheme="majorHAnsi" w:hAnsiTheme="majorHAnsi"/>
          <w:sz w:val="18"/>
          <w:szCs w:val="18"/>
        </w:rPr>
      </w:r>
      <w:r w:rsidR="001D7F03">
        <w:rPr>
          <w:rFonts w:asciiTheme="majorHAnsi" w:hAnsiTheme="majorHAnsi"/>
          <w:sz w:val="18"/>
          <w:szCs w:val="18"/>
        </w:rPr>
        <w:fldChar w:fldCharType="separate"/>
      </w:r>
      <w:r w:rsidRPr="00EB01E1">
        <w:rPr>
          <w:rFonts w:asciiTheme="majorHAnsi" w:hAnsiTheme="majorHAnsi"/>
          <w:sz w:val="18"/>
          <w:szCs w:val="18"/>
        </w:rPr>
        <w:fldChar w:fldCharType="end"/>
      </w:r>
      <w:r w:rsidRPr="00EB01E1">
        <w:rPr>
          <w:rFonts w:asciiTheme="majorHAnsi" w:hAnsiTheme="majorHAnsi"/>
          <w:sz w:val="18"/>
          <w:szCs w:val="18"/>
        </w:rPr>
        <w:t xml:space="preserve">  Purging of gas lines with inert gas before and after each procedure is performed as part of the SOP.</w:t>
      </w:r>
    </w:p>
    <w:p w14:paraId="18317263" w14:textId="77777777" w:rsidR="00EB01E1" w:rsidRPr="00EB01E1" w:rsidRDefault="00EB01E1" w:rsidP="00EB01E1">
      <w:pPr>
        <w:spacing w:after="0"/>
        <w:ind w:left="648" w:hanging="360"/>
        <w:rPr>
          <w:rFonts w:asciiTheme="majorHAnsi" w:hAnsiTheme="majorHAnsi"/>
          <w:sz w:val="18"/>
          <w:szCs w:val="18"/>
        </w:rPr>
      </w:pPr>
      <w:r w:rsidRPr="00EB01E1">
        <w:rPr>
          <w:rFonts w:asciiTheme="majorHAnsi" w:hAnsiTheme="majorHAnsi"/>
          <w:sz w:val="18"/>
          <w:szCs w:val="18"/>
        </w:rPr>
        <w:fldChar w:fldCharType="begin">
          <w:ffData>
            <w:name w:val="Check20"/>
            <w:enabled/>
            <w:calcOnExit w:val="0"/>
            <w:checkBox>
              <w:sizeAuto/>
              <w:default w:val="0"/>
            </w:checkBox>
          </w:ffData>
        </w:fldChar>
      </w:r>
      <w:r w:rsidRPr="00EB01E1">
        <w:rPr>
          <w:rFonts w:asciiTheme="majorHAnsi" w:hAnsiTheme="majorHAnsi"/>
          <w:sz w:val="18"/>
          <w:szCs w:val="18"/>
        </w:rPr>
        <w:instrText xml:space="preserve"> FORMCHECKBOX </w:instrText>
      </w:r>
      <w:r w:rsidR="001D7F03">
        <w:rPr>
          <w:rFonts w:asciiTheme="majorHAnsi" w:hAnsiTheme="majorHAnsi"/>
          <w:sz w:val="18"/>
          <w:szCs w:val="18"/>
        </w:rPr>
      </w:r>
      <w:r w:rsidR="001D7F03">
        <w:rPr>
          <w:rFonts w:asciiTheme="majorHAnsi" w:hAnsiTheme="majorHAnsi"/>
          <w:sz w:val="18"/>
          <w:szCs w:val="18"/>
        </w:rPr>
        <w:fldChar w:fldCharType="separate"/>
      </w:r>
      <w:r w:rsidRPr="00EB01E1">
        <w:rPr>
          <w:rFonts w:asciiTheme="majorHAnsi" w:hAnsiTheme="majorHAnsi"/>
          <w:sz w:val="18"/>
          <w:szCs w:val="18"/>
        </w:rPr>
        <w:fldChar w:fldCharType="end"/>
      </w:r>
      <w:r w:rsidRPr="00EB01E1">
        <w:rPr>
          <w:rFonts w:asciiTheme="majorHAnsi" w:hAnsiTheme="majorHAnsi"/>
          <w:sz w:val="18"/>
          <w:szCs w:val="18"/>
        </w:rPr>
        <w:t xml:space="preserve">  Leak check with inert gas before each procedure is performed as part of the SOP.</w:t>
      </w:r>
    </w:p>
    <w:p w14:paraId="3BFDFC6F" w14:textId="77777777" w:rsidR="00EB01E1" w:rsidRPr="00EB01E1" w:rsidRDefault="00EB01E1" w:rsidP="00EB01E1">
      <w:pPr>
        <w:spacing w:after="0"/>
        <w:ind w:left="648" w:hanging="360"/>
        <w:rPr>
          <w:rFonts w:asciiTheme="majorHAnsi" w:hAnsiTheme="majorHAnsi"/>
          <w:sz w:val="18"/>
          <w:szCs w:val="18"/>
        </w:rPr>
      </w:pPr>
      <w:r w:rsidRPr="00EB01E1">
        <w:rPr>
          <w:rFonts w:asciiTheme="majorHAnsi" w:hAnsiTheme="majorHAnsi"/>
          <w:sz w:val="18"/>
          <w:szCs w:val="18"/>
        </w:rPr>
        <w:fldChar w:fldCharType="begin">
          <w:ffData>
            <w:name w:val="Check20"/>
            <w:enabled/>
            <w:calcOnExit w:val="0"/>
            <w:checkBox>
              <w:sizeAuto/>
              <w:default w:val="0"/>
            </w:checkBox>
          </w:ffData>
        </w:fldChar>
      </w:r>
      <w:r w:rsidRPr="00EB01E1">
        <w:rPr>
          <w:rFonts w:asciiTheme="majorHAnsi" w:hAnsiTheme="majorHAnsi"/>
          <w:sz w:val="18"/>
          <w:szCs w:val="18"/>
        </w:rPr>
        <w:instrText xml:space="preserve"> FORMCHECKBOX </w:instrText>
      </w:r>
      <w:r w:rsidR="001D7F03">
        <w:rPr>
          <w:rFonts w:asciiTheme="majorHAnsi" w:hAnsiTheme="majorHAnsi"/>
          <w:sz w:val="18"/>
          <w:szCs w:val="18"/>
        </w:rPr>
      </w:r>
      <w:r w:rsidR="001D7F03">
        <w:rPr>
          <w:rFonts w:asciiTheme="majorHAnsi" w:hAnsiTheme="majorHAnsi"/>
          <w:sz w:val="18"/>
          <w:szCs w:val="18"/>
        </w:rPr>
        <w:fldChar w:fldCharType="separate"/>
      </w:r>
      <w:r w:rsidRPr="00EB01E1">
        <w:rPr>
          <w:rFonts w:asciiTheme="majorHAnsi" w:hAnsiTheme="majorHAnsi"/>
          <w:sz w:val="18"/>
          <w:szCs w:val="18"/>
        </w:rPr>
        <w:fldChar w:fldCharType="end"/>
      </w:r>
      <w:r w:rsidRPr="00EB01E1">
        <w:rPr>
          <w:rFonts w:asciiTheme="majorHAnsi" w:hAnsiTheme="majorHAnsi"/>
          <w:sz w:val="18"/>
          <w:szCs w:val="18"/>
        </w:rPr>
        <w:t xml:space="preserve">  Detailed cylinder change-out procedure is part of the SOP.</w:t>
      </w:r>
    </w:p>
    <w:p w14:paraId="19C9F835" w14:textId="77777777" w:rsidR="00EB01E1" w:rsidRDefault="00EB01E1" w:rsidP="00EB01E1">
      <w:pPr>
        <w:spacing w:after="0"/>
        <w:ind w:left="720" w:hanging="720"/>
        <w:rPr>
          <w:rFonts w:asciiTheme="majorHAnsi" w:hAnsiTheme="majorHAnsi"/>
          <w:sz w:val="20"/>
          <w:szCs w:val="20"/>
        </w:rPr>
      </w:pPr>
    </w:p>
    <w:p w14:paraId="7443C079" w14:textId="77777777" w:rsidR="00EB01E1" w:rsidRPr="00853354" w:rsidRDefault="00EB01E1" w:rsidP="00EB01E1">
      <w:pPr>
        <w:spacing w:after="120"/>
        <w:ind w:left="1008" w:hanging="720"/>
        <w:rPr>
          <w:rFonts w:asciiTheme="majorHAnsi" w:hAnsiTheme="majorHAnsi"/>
          <w:b/>
          <w:u w:val="single"/>
        </w:rPr>
      </w:pPr>
      <w:r w:rsidRPr="00853354">
        <w:rPr>
          <w:rFonts w:asciiTheme="majorHAnsi" w:hAnsiTheme="majorHAnsi"/>
          <w:b/>
          <w:highlight w:val="darkYellow"/>
          <w:u w:val="single"/>
        </w:rPr>
        <w:t>Toxic Gases</w:t>
      </w:r>
    </w:p>
    <w:p w14:paraId="663BDD23" w14:textId="77777777" w:rsidR="00EB01E1" w:rsidRPr="00EB01E1" w:rsidRDefault="00EB01E1" w:rsidP="00EB01E1">
      <w:pPr>
        <w:spacing w:after="0"/>
        <w:ind w:left="648" w:hanging="360"/>
        <w:rPr>
          <w:rFonts w:asciiTheme="majorHAnsi" w:hAnsiTheme="majorHAnsi"/>
          <w:sz w:val="18"/>
          <w:szCs w:val="18"/>
        </w:rPr>
      </w:pPr>
      <w:r>
        <w:rPr>
          <w:rFonts w:asciiTheme="majorHAnsi" w:hAnsiTheme="majorHAnsi"/>
          <w:sz w:val="20"/>
          <w:szCs w:val="20"/>
        </w:rPr>
        <w:fldChar w:fldCharType="begin">
          <w:ffData>
            <w:name w:val="Check15"/>
            <w:enabled/>
            <w:calcOnExit w:val="0"/>
            <w:checkBox>
              <w:sizeAuto/>
              <w:default w:val="0"/>
            </w:checkBox>
          </w:ffData>
        </w:fldChar>
      </w:r>
      <w:r>
        <w:rPr>
          <w:rFonts w:asciiTheme="majorHAnsi" w:hAnsiTheme="majorHAnsi"/>
          <w:sz w:val="20"/>
          <w:szCs w:val="20"/>
        </w:rPr>
        <w:instrText xml:space="preserve"> FORMCHECKBOX </w:instrText>
      </w:r>
      <w:r w:rsidR="001D7F03">
        <w:rPr>
          <w:rFonts w:asciiTheme="majorHAnsi" w:hAnsiTheme="majorHAnsi"/>
          <w:sz w:val="20"/>
          <w:szCs w:val="20"/>
        </w:rPr>
      </w:r>
      <w:r w:rsidR="001D7F03">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w:t>
      </w:r>
      <w:r w:rsidRPr="00EB01E1">
        <w:rPr>
          <w:rFonts w:asciiTheme="majorHAnsi" w:hAnsiTheme="majorHAnsi"/>
          <w:sz w:val="18"/>
          <w:szCs w:val="18"/>
        </w:rPr>
        <w:t>Gas cylinder is secured and dispensed inside a gas cabinet. Gas cabinet is labeled with its content.</w:t>
      </w:r>
    </w:p>
    <w:p w14:paraId="219F793C" w14:textId="77777777" w:rsidR="00EB01E1" w:rsidRPr="00EB01E1" w:rsidRDefault="00EB01E1" w:rsidP="00EB01E1">
      <w:pPr>
        <w:spacing w:after="0"/>
        <w:ind w:left="648" w:hanging="360"/>
        <w:rPr>
          <w:rFonts w:asciiTheme="majorHAnsi" w:hAnsiTheme="majorHAnsi"/>
          <w:sz w:val="18"/>
          <w:szCs w:val="18"/>
        </w:rPr>
      </w:pPr>
      <w:r w:rsidRPr="00EB01E1">
        <w:rPr>
          <w:rFonts w:asciiTheme="majorHAnsi" w:hAnsiTheme="majorHAnsi"/>
          <w:sz w:val="18"/>
          <w:szCs w:val="18"/>
        </w:rPr>
        <w:fldChar w:fldCharType="begin">
          <w:ffData>
            <w:name w:val="Check15"/>
            <w:enabled/>
            <w:calcOnExit w:val="0"/>
            <w:checkBox>
              <w:sizeAuto/>
              <w:default w:val="0"/>
            </w:checkBox>
          </w:ffData>
        </w:fldChar>
      </w:r>
      <w:r w:rsidRPr="00EB01E1">
        <w:rPr>
          <w:rFonts w:asciiTheme="majorHAnsi" w:hAnsiTheme="majorHAnsi"/>
          <w:sz w:val="18"/>
          <w:szCs w:val="18"/>
        </w:rPr>
        <w:instrText xml:space="preserve"> FORMCHECKBOX </w:instrText>
      </w:r>
      <w:r w:rsidR="001D7F03">
        <w:rPr>
          <w:rFonts w:asciiTheme="majorHAnsi" w:hAnsiTheme="majorHAnsi"/>
          <w:sz w:val="18"/>
          <w:szCs w:val="18"/>
        </w:rPr>
      </w:r>
      <w:r w:rsidR="001D7F03">
        <w:rPr>
          <w:rFonts w:asciiTheme="majorHAnsi" w:hAnsiTheme="majorHAnsi"/>
          <w:sz w:val="18"/>
          <w:szCs w:val="18"/>
        </w:rPr>
        <w:fldChar w:fldCharType="separate"/>
      </w:r>
      <w:r w:rsidRPr="00EB01E1">
        <w:rPr>
          <w:rFonts w:asciiTheme="majorHAnsi" w:hAnsiTheme="majorHAnsi"/>
          <w:sz w:val="18"/>
          <w:szCs w:val="18"/>
        </w:rPr>
        <w:fldChar w:fldCharType="end"/>
      </w:r>
      <w:r w:rsidRPr="00EB01E1">
        <w:rPr>
          <w:rFonts w:asciiTheme="majorHAnsi" w:hAnsiTheme="majorHAnsi"/>
          <w:sz w:val="18"/>
          <w:szCs w:val="18"/>
        </w:rPr>
        <w:t xml:space="preserve">  Gas detection is in place for any type of use of the gas.</w:t>
      </w:r>
    </w:p>
    <w:p w14:paraId="7DFAAD63" w14:textId="77777777" w:rsidR="00EB01E1" w:rsidRPr="00EB01E1" w:rsidRDefault="00EB01E1" w:rsidP="00EB01E1">
      <w:pPr>
        <w:spacing w:after="0"/>
        <w:ind w:left="648" w:hanging="360"/>
        <w:rPr>
          <w:rFonts w:asciiTheme="majorHAnsi" w:hAnsiTheme="majorHAnsi"/>
          <w:sz w:val="18"/>
          <w:szCs w:val="18"/>
        </w:rPr>
      </w:pPr>
      <w:r w:rsidRPr="00EB01E1">
        <w:rPr>
          <w:rFonts w:asciiTheme="majorHAnsi" w:hAnsiTheme="majorHAnsi"/>
          <w:sz w:val="18"/>
          <w:szCs w:val="18"/>
        </w:rPr>
        <w:fldChar w:fldCharType="begin">
          <w:ffData>
            <w:name w:val="Check18"/>
            <w:enabled/>
            <w:calcOnExit w:val="0"/>
            <w:checkBox>
              <w:sizeAuto/>
              <w:default w:val="0"/>
            </w:checkBox>
          </w:ffData>
        </w:fldChar>
      </w:r>
      <w:r w:rsidRPr="00EB01E1">
        <w:rPr>
          <w:rFonts w:asciiTheme="majorHAnsi" w:hAnsiTheme="majorHAnsi"/>
          <w:sz w:val="18"/>
          <w:szCs w:val="18"/>
        </w:rPr>
        <w:instrText xml:space="preserve"> FORMCHECKBOX </w:instrText>
      </w:r>
      <w:r w:rsidR="001D7F03">
        <w:rPr>
          <w:rFonts w:asciiTheme="majorHAnsi" w:hAnsiTheme="majorHAnsi"/>
          <w:sz w:val="18"/>
          <w:szCs w:val="18"/>
        </w:rPr>
      </w:r>
      <w:r w:rsidR="001D7F03">
        <w:rPr>
          <w:rFonts w:asciiTheme="majorHAnsi" w:hAnsiTheme="majorHAnsi"/>
          <w:sz w:val="18"/>
          <w:szCs w:val="18"/>
        </w:rPr>
        <w:fldChar w:fldCharType="separate"/>
      </w:r>
      <w:r w:rsidRPr="00EB01E1">
        <w:rPr>
          <w:rFonts w:asciiTheme="majorHAnsi" w:hAnsiTheme="majorHAnsi"/>
          <w:sz w:val="18"/>
          <w:szCs w:val="18"/>
        </w:rPr>
        <w:fldChar w:fldCharType="end"/>
      </w:r>
      <w:r w:rsidRPr="00EB01E1">
        <w:rPr>
          <w:rFonts w:asciiTheme="majorHAnsi" w:hAnsiTheme="majorHAnsi"/>
          <w:sz w:val="18"/>
          <w:szCs w:val="18"/>
        </w:rPr>
        <w:t xml:space="preserve">  Gas detector is placed near the source and point of use and located where the leaked gas is released and can accumulate.</w:t>
      </w:r>
    </w:p>
    <w:p w14:paraId="14DAB0D2" w14:textId="77777777" w:rsidR="00EB01E1" w:rsidRPr="00EB01E1" w:rsidRDefault="00EB01E1" w:rsidP="00EB01E1">
      <w:pPr>
        <w:spacing w:after="0"/>
        <w:ind w:left="648" w:hanging="360"/>
        <w:rPr>
          <w:rFonts w:asciiTheme="majorHAnsi" w:hAnsiTheme="majorHAnsi"/>
          <w:sz w:val="18"/>
          <w:szCs w:val="18"/>
        </w:rPr>
      </w:pPr>
      <w:r w:rsidRPr="00EB01E1">
        <w:rPr>
          <w:rFonts w:asciiTheme="majorHAnsi" w:hAnsiTheme="majorHAnsi"/>
          <w:sz w:val="18"/>
          <w:szCs w:val="18"/>
        </w:rPr>
        <w:fldChar w:fldCharType="begin">
          <w:ffData>
            <w:name w:val="Check17"/>
            <w:enabled/>
            <w:calcOnExit w:val="0"/>
            <w:checkBox>
              <w:sizeAuto/>
              <w:default w:val="0"/>
            </w:checkBox>
          </w:ffData>
        </w:fldChar>
      </w:r>
      <w:r w:rsidRPr="00EB01E1">
        <w:rPr>
          <w:rFonts w:asciiTheme="majorHAnsi" w:hAnsiTheme="majorHAnsi"/>
          <w:sz w:val="18"/>
          <w:szCs w:val="18"/>
        </w:rPr>
        <w:instrText xml:space="preserve"> FORMCHECKBOX </w:instrText>
      </w:r>
      <w:r w:rsidR="001D7F03">
        <w:rPr>
          <w:rFonts w:asciiTheme="majorHAnsi" w:hAnsiTheme="majorHAnsi"/>
          <w:sz w:val="18"/>
          <w:szCs w:val="18"/>
        </w:rPr>
      </w:r>
      <w:r w:rsidR="001D7F03">
        <w:rPr>
          <w:rFonts w:asciiTheme="majorHAnsi" w:hAnsiTheme="majorHAnsi"/>
          <w:sz w:val="18"/>
          <w:szCs w:val="18"/>
        </w:rPr>
        <w:fldChar w:fldCharType="separate"/>
      </w:r>
      <w:r w:rsidRPr="00EB01E1">
        <w:rPr>
          <w:rFonts w:asciiTheme="majorHAnsi" w:hAnsiTheme="majorHAnsi"/>
          <w:sz w:val="18"/>
          <w:szCs w:val="18"/>
        </w:rPr>
        <w:fldChar w:fldCharType="end"/>
      </w:r>
      <w:r w:rsidRPr="00EB01E1">
        <w:rPr>
          <w:rFonts w:asciiTheme="majorHAnsi" w:hAnsiTheme="majorHAnsi"/>
          <w:sz w:val="18"/>
          <w:szCs w:val="18"/>
        </w:rPr>
        <w:t xml:space="preserve">  Gas detector is calibrated every 12 months or as recommended by the manufacturer of the unit.</w:t>
      </w:r>
    </w:p>
    <w:p w14:paraId="24BE1386" w14:textId="77777777" w:rsidR="00EB01E1" w:rsidRPr="00EB01E1" w:rsidRDefault="00EB01E1" w:rsidP="00EB01E1">
      <w:pPr>
        <w:spacing w:after="0"/>
        <w:ind w:left="648" w:hanging="360"/>
        <w:rPr>
          <w:rFonts w:asciiTheme="majorHAnsi" w:hAnsiTheme="majorHAnsi"/>
          <w:sz w:val="18"/>
          <w:szCs w:val="18"/>
        </w:rPr>
      </w:pPr>
      <w:r w:rsidRPr="00EB01E1">
        <w:rPr>
          <w:rFonts w:asciiTheme="majorHAnsi" w:hAnsiTheme="majorHAnsi"/>
          <w:sz w:val="18"/>
          <w:szCs w:val="18"/>
        </w:rPr>
        <w:fldChar w:fldCharType="begin">
          <w:ffData>
            <w:name w:val="Check19"/>
            <w:enabled/>
            <w:calcOnExit w:val="0"/>
            <w:checkBox>
              <w:sizeAuto/>
              <w:default w:val="0"/>
            </w:checkBox>
          </w:ffData>
        </w:fldChar>
      </w:r>
      <w:r w:rsidRPr="00EB01E1">
        <w:rPr>
          <w:rFonts w:asciiTheme="majorHAnsi" w:hAnsiTheme="majorHAnsi"/>
          <w:sz w:val="18"/>
          <w:szCs w:val="18"/>
        </w:rPr>
        <w:instrText xml:space="preserve"> FORMCHECKBOX </w:instrText>
      </w:r>
      <w:r w:rsidR="001D7F03">
        <w:rPr>
          <w:rFonts w:asciiTheme="majorHAnsi" w:hAnsiTheme="majorHAnsi"/>
          <w:sz w:val="18"/>
          <w:szCs w:val="18"/>
        </w:rPr>
      </w:r>
      <w:r w:rsidR="001D7F03">
        <w:rPr>
          <w:rFonts w:asciiTheme="majorHAnsi" w:hAnsiTheme="majorHAnsi"/>
          <w:sz w:val="18"/>
          <w:szCs w:val="18"/>
        </w:rPr>
        <w:fldChar w:fldCharType="separate"/>
      </w:r>
      <w:r w:rsidRPr="00EB01E1">
        <w:rPr>
          <w:rFonts w:asciiTheme="majorHAnsi" w:hAnsiTheme="majorHAnsi"/>
          <w:sz w:val="18"/>
          <w:szCs w:val="18"/>
        </w:rPr>
        <w:fldChar w:fldCharType="end"/>
      </w:r>
      <w:r w:rsidRPr="00EB01E1">
        <w:rPr>
          <w:rFonts w:asciiTheme="majorHAnsi" w:hAnsiTheme="majorHAnsi"/>
          <w:sz w:val="18"/>
          <w:szCs w:val="18"/>
        </w:rPr>
        <w:t xml:space="preserve">  ONLY Stainless steel and other corrosion-resistant valves, fittings and tubing are used; fittings and tubing a</w:t>
      </w:r>
      <w:r w:rsidR="00853354">
        <w:rPr>
          <w:rFonts w:asciiTheme="majorHAnsi" w:hAnsiTheme="majorHAnsi"/>
          <w:sz w:val="18"/>
          <w:szCs w:val="18"/>
        </w:rPr>
        <w:t>re be made of the same material if possible.</w:t>
      </w:r>
    </w:p>
    <w:p w14:paraId="2AFFCE1A" w14:textId="77777777" w:rsidR="00EB01E1" w:rsidRPr="00EB01E1" w:rsidRDefault="00EB01E1" w:rsidP="00EB01E1">
      <w:pPr>
        <w:spacing w:after="0"/>
        <w:ind w:left="648" w:hanging="360"/>
        <w:rPr>
          <w:rFonts w:asciiTheme="majorHAnsi" w:hAnsiTheme="majorHAnsi"/>
          <w:sz w:val="18"/>
          <w:szCs w:val="18"/>
        </w:rPr>
      </w:pPr>
      <w:r w:rsidRPr="00EB01E1">
        <w:rPr>
          <w:rFonts w:asciiTheme="majorHAnsi" w:hAnsiTheme="majorHAnsi"/>
          <w:sz w:val="18"/>
          <w:szCs w:val="18"/>
        </w:rPr>
        <w:fldChar w:fldCharType="begin">
          <w:ffData>
            <w:name w:val="Check21"/>
            <w:enabled/>
            <w:calcOnExit w:val="0"/>
            <w:checkBox>
              <w:sizeAuto/>
              <w:default w:val="0"/>
            </w:checkBox>
          </w:ffData>
        </w:fldChar>
      </w:r>
      <w:r w:rsidRPr="00EB01E1">
        <w:rPr>
          <w:rFonts w:asciiTheme="majorHAnsi" w:hAnsiTheme="majorHAnsi"/>
          <w:sz w:val="18"/>
          <w:szCs w:val="18"/>
        </w:rPr>
        <w:instrText xml:space="preserve"> FORMCHECKBOX </w:instrText>
      </w:r>
      <w:r w:rsidR="001D7F03">
        <w:rPr>
          <w:rFonts w:asciiTheme="majorHAnsi" w:hAnsiTheme="majorHAnsi"/>
          <w:sz w:val="18"/>
          <w:szCs w:val="18"/>
        </w:rPr>
      </w:r>
      <w:r w:rsidR="001D7F03">
        <w:rPr>
          <w:rFonts w:asciiTheme="majorHAnsi" w:hAnsiTheme="majorHAnsi"/>
          <w:sz w:val="18"/>
          <w:szCs w:val="18"/>
        </w:rPr>
        <w:fldChar w:fldCharType="separate"/>
      </w:r>
      <w:r w:rsidRPr="00EB01E1">
        <w:rPr>
          <w:rFonts w:asciiTheme="majorHAnsi" w:hAnsiTheme="majorHAnsi"/>
          <w:sz w:val="18"/>
          <w:szCs w:val="18"/>
        </w:rPr>
        <w:fldChar w:fldCharType="end"/>
      </w:r>
      <w:r w:rsidRPr="00EB01E1">
        <w:rPr>
          <w:rFonts w:asciiTheme="majorHAnsi" w:hAnsiTheme="majorHAnsi"/>
          <w:sz w:val="18"/>
          <w:szCs w:val="18"/>
        </w:rPr>
        <w:t xml:space="preserve">  Written SOP for the use of toxic gas is established.</w:t>
      </w:r>
    </w:p>
    <w:p w14:paraId="32928DCB" w14:textId="77777777" w:rsidR="00EB01E1" w:rsidRPr="00EB01E1" w:rsidRDefault="00EB01E1" w:rsidP="00EB01E1">
      <w:pPr>
        <w:spacing w:after="0"/>
        <w:ind w:left="648" w:hanging="360"/>
        <w:rPr>
          <w:rFonts w:asciiTheme="majorHAnsi" w:hAnsiTheme="majorHAnsi"/>
          <w:sz w:val="18"/>
          <w:szCs w:val="18"/>
        </w:rPr>
      </w:pPr>
      <w:r>
        <w:rPr>
          <w:rFonts w:asciiTheme="majorHAnsi" w:hAnsiTheme="majorHAnsi"/>
          <w:sz w:val="20"/>
          <w:szCs w:val="20"/>
        </w:rPr>
        <w:fldChar w:fldCharType="begin">
          <w:ffData>
            <w:name w:val="Check20"/>
            <w:enabled/>
            <w:calcOnExit w:val="0"/>
            <w:checkBox>
              <w:sizeAuto/>
              <w:default w:val="0"/>
            </w:checkBox>
          </w:ffData>
        </w:fldChar>
      </w:r>
      <w:r>
        <w:rPr>
          <w:rFonts w:asciiTheme="majorHAnsi" w:hAnsiTheme="majorHAnsi"/>
          <w:sz w:val="20"/>
          <w:szCs w:val="20"/>
        </w:rPr>
        <w:instrText xml:space="preserve"> FORMCHECKBOX </w:instrText>
      </w:r>
      <w:r w:rsidR="001D7F03">
        <w:rPr>
          <w:rFonts w:asciiTheme="majorHAnsi" w:hAnsiTheme="majorHAnsi"/>
          <w:sz w:val="20"/>
          <w:szCs w:val="20"/>
        </w:rPr>
      </w:r>
      <w:r w:rsidR="001D7F03">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w:t>
      </w:r>
      <w:r w:rsidRPr="00EB01E1">
        <w:rPr>
          <w:rFonts w:asciiTheme="majorHAnsi" w:hAnsiTheme="majorHAnsi"/>
          <w:sz w:val="18"/>
          <w:szCs w:val="18"/>
        </w:rPr>
        <w:t>Purging of gas lines with inert gas after each procedure is performed as part of the SOP.</w:t>
      </w:r>
    </w:p>
    <w:p w14:paraId="3B567020" w14:textId="77777777" w:rsidR="00EB01E1" w:rsidRPr="00EB01E1" w:rsidRDefault="00EB01E1" w:rsidP="00EB01E1">
      <w:pPr>
        <w:spacing w:after="0"/>
        <w:ind w:left="648" w:hanging="360"/>
        <w:rPr>
          <w:rFonts w:asciiTheme="majorHAnsi" w:hAnsiTheme="majorHAnsi"/>
          <w:sz w:val="18"/>
          <w:szCs w:val="18"/>
        </w:rPr>
      </w:pPr>
      <w:r w:rsidRPr="00EB01E1">
        <w:rPr>
          <w:rFonts w:asciiTheme="majorHAnsi" w:hAnsiTheme="majorHAnsi"/>
          <w:sz w:val="18"/>
          <w:szCs w:val="18"/>
        </w:rPr>
        <w:fldChar w:fldCharType="begin">
          <w:ffData>
            <w:name w:val="Check20"/>
            <w:enabled/>
            <w:calcOnExit w:val="0"/>
            <w:checkBox>
              <w:sizeAuto/>
              <w:default w:val="0"/>
            </w:checkBox>
          </w:ffData>
        </w:fldChar>
      </w:r>
      <w:r w:rsidRPr="00EB01E1">
        <w:rPr>
          <w:rFonts w:asciiTheme="majorHAnsi" w:hAnsiTheme="majorHAnsi"/>
          <w:sz w:val="18"/>
          <w:szCs w:val="18"/>
        </w:rPr>
        <w:instrText xml:space="preserve"> FORMCHECKBOX </w:instrText>
      </w:r>
      <w:r w:rsidR="001D7F03">
        <w:rPr>
          <w:rFonts w:asciiTheme="majorHAnsi" w:hAnsiTheme="majorHAnsi"/>
          <w:sz w:val="18"/>
          <w:szCs w:val="18"/>
        </w:rPr>
      </w:r>
      <w:r w:rsidR="001D7F03">
        <w:rPr>
          <w:rFonts w:asciiTheme="majorHAnsi" w:hAnsiTheme="majorHAnsi"/>
          <w:sz w:val="18"/>
          <w:szCs w:val="18"/>
        </w:rPr>
        <w:fldChar w:fldCharType="separate"/>
      </w:r>
      <w:r w:rsidRPr="00EB01E1">
        <w:rPr>
          <w:rFonts w:asciiTheme="majorHAnsi" w:hAnsiTheme="majorHAnsi"/>
          <w:sz w:val="18"/>
          <w:szCs w:val="18"/>
        </w:rPr>
        <w:fldChar w:fldCharType="end"/>
      </w:r>
      <w:r w:rsidRPr="00EB01E1">
        <w:rPr>
          <w:rFonts w:asciiTheme="majorHAnsi" w:hAnsiTheme="majorHAnsi"/>
          <w:sz w:val="18"/>
          <w:szCs w:val="18"/>
        </w:rPr>
        <w:t xml:space="preserve">  Leak check with inert gas before and after each procedure is performed as part of the SOP.</w:t>
      </w:r>
    </w:p>
    <w:p w14:paraId="7E184B1F" w14:textId="77777777" w:rsidR="00EB01E1" w:rsidRDefault="00EB01E1" w:rsidP="00EB01E1">
      <w:pPr>
        <w:spacing w:after="0"/>
        <w:ind w:left="648" w:hanging="360"/>
        <w:rPr>
          <w:rFonts w:asciiTheme="majorHAnsi" w:hAnsiTheme="majorHAnsi"/>
          <w:sz w:val="18"/>
          <w:szCs w:val="18"/>
        </w:rPr>
      </w:pPr>
      <w:r w:rsidRPr="00EB01E1">
        <w:rPr>
          <w:rFonts w:asciiTheme="majorHAnsi" w:hAnsiTheme="majorHAnsi"/>
          <w:sz w:val="18"/>
          <w:szCs w:val="18"/>
        </w:rPr>
        <w:fldChar w:fldCharType="begin">
          <w:ffData>
            <w:name w:val="Check20"/>
            <w:enabled/>
            <w:calcOnExit w:val="0"/>
            <w:checkBox>
              <w:sizeAuto/>
              <w:default w:val="0"/>
            </w:checkBox>
          </w:ffData>
        </w:fldChar>
      </w:r>
      <w:r w:rsidRPr="00EB01E1">
        <w:rPr>
          <w:rFonts w:asciiTheme="majorHAnsi" w:hAnsiTheme="majorHAnsi"/>
          <w:sz w:val="18"/>
          <w:szCs w:val="18"/>
        </w:rPr>
        <w:instrText xml:space="preserve"> FORMCHECKBOX </w:instrText>
      </w:r>
      <w:r w:rsidR="001D7F03">
        <w:rPr>
          <w:rFonts w:asciiTheme="majorHAnsi" w:hAnsiTheme="majorHAnsi"/>
          <w:sz w:val="18"/>
          <w:szCs w:val="18"/>
        </w:rPr>
      </w:r>
      <w:r w:rsidR="001D7F03">
        <w:rPr>
          <w:rFonts w:asciiTheme="majorHAnsi" w:hAnsiTheme="majorHAnsi"/>
          <w:sz w:val="18"/>
          <w:szCs w:val="18"/>
        </w:rPr>
        <w:fldChar w:fldCharType="separate"/>
      </w:r>
      <w:r w:rsidRPr="00EB01E1">
        <w:rPr>
          <w:rFonts w:asciiTheme="majorHAnsi" w:hAnsiTheme="majorHAnsi"/>
          <w:sz w:val="18"/>
          <w:szCs w:val="18"/>
        </w:rPr>
        <w:fldChar w:fldCharType="end"/>
      </w:r>
      <w:r w:rsidRPr="00EB01E1">
        <w:rPr>
          <w:rFonts w:asciiTheme="majorHAnsi" w:hAnsiTheme="majorHAnsi"/>
          <w:sz w:val="18"/>
          <w:szCs w:val="18"/>
        </w:rPr>
        <w:t xml:space="preserve">  Detailed cylinder change-out procedure is part of the SOP.</w:t>
      </w:r>
    </w:p>
    <w:p w14:paraId="0506D9C1" w14:textId="77777777" w:rsidR="006C2645" w:rsidRDefault="006C2645" w:rsidP="006C2645">
      <w:r>
        <w:rPr>
          <w:noProof/>
        </w:rPr>
        <w:lastRenderedPageBreak/>
        <mc:AlternateContent>
          <mc:Choice Requires="wpg">
            <w:drawing>
              <wp:anchor distT="0" distB="0" distL="114300" distR="114300" simplePos="0" relativeHeight="251697152" behindDoc="0" locked="0" layoutInCell="1" allowOverlap="1" wp14:anchorId="1A490492" wp14:editId="7E411673">
                <wp:simplePos x="0" y="0"/>
                <wp:positionH relativeFrom="column">
                  <wp:posOffset>4714875</wp:posOffset>
                </wp:positionH>
                <wp:positionV relativeFrom="page">
                  <wp:posOffset>790575</wp:posOffset>
                </wp:positionV>
                <wp:extent cx="2349500" cy="4486275"/>
                <wp:effectExtent l="0" t="0" r="12700" b="28575"/>
                <wp:wrapNone/>
                <wp:docPr id="287" name="Group 287"/>
                <wp:cNvGraphicFramePr/>
                <a:graphic xmlns:a="http://schemas.openxmlformats.org/drawingml/2006/main">
                  <a:graphicData uri="http://schemas.microsoft.com/office/word/2010/wordprocessingGroup">
                    <wpg:wgp>
                      <wpg:cNvGrpSpPr/>
                      <wpg:grpSpPr>
                        <a:xfrm>
                          <a:off x="0" y="0"/>
                          <a:ext cx="2349500" cy="4486275"/>
                          <a:chOff x="0" y="0"/>
                          <a:chExt cx="2352675" cy="4435201"/>
                        </a:xfrm>
                      </wpg:grpSpPr>
                      <wps:wsp>
                        <wps:cNvPr id="288" name="Oval 288"/>
                        <wps:cNvSpPr/>
                        <wps:spPr>
                          <a:xfrm>
                            <a:off x="1019175" y="171450"/>
                            <a:ext cx="238125" cy="25717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9" name="Snip Same Side Corner Rectangle 289"/>
                        <wps:cNvSpPr/>
                        <wps:spPr>
                          <a:xfrm>
                            <a:off x="0" y="0"/>
                            <a:ext cx="2352675" cy="4435201"/>
                          </a:xfrm>
                          <a:prstGeom prst="snip2Same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Text Box 2"/>
                        <wps:cNvSpPr txBox="1">
                          <a:spLocks noChangeArrowheads="1"/>
                        </wps:cNvSpPr>
                        <wps:spPr bwMode="auto">
                          <a:xfrm>
                            <a:off x="66675" y="628650"/>
                            <a:ext cx="2219325" cy="1021128"/>
                          </a:xfrm>
                          <a:prstGeom prst="rect">
                            <a:avLst/>
                          </a:prstGeom>
                          <a:solidFill>
                            <a:srgbClr val="FFFFFF"/>
                          </a:solidFill>
                          <a:ln w="15875">
                            <a:solidFill>
                              <a:srgbClr val="000000"/>
                            </a:solidFill>
                            <a:miter lim="800000"/>
                            <a:headEnd/>
                            <a:tailEnd/>
                          </a:ln>
                        </wps:spPr>
                        <wps:txbx>
                          <w:txbxContent>
                            <w:p w14:paraId="635090EF" w14:textId="77777777" w:rsidR="001D7F03" w:rsidRPr="00496F31" w:rsidRDefault="001D7F03" w:rsidP="006C2645">
                              <w:pPr>
                                <w:pStyle w:val="NormalWeb"/>
                                <w:spacing w:before="0" w:beforeAutospacing="0" w:after="0" w:afterAutospacing="0"/>
                                <w:rPr>
                                  <w:sz w:val="22"/>
                                  <w:szCs w:val="22"/>
                                </w:rPr>
                              </w:pPr>
                              <w:r w:rsidRPr="00496F31">
                                <w:rPr>
                                  <w:rFonts w:asciiTheme="minorHAnsi" w:eastAsiaTheme="minorEastAsia" w:hAnsi="Corbel" w:cstheme="minorBidi"/>
                                  <w:color w:val="000000" w:themeColor="text1"/>
                                  <w:kern w:val="24"/>
                                  <w:sz w:val="22"/>
                                  <w:szCs w:val="22"/>
                                </w:rPr>
                                <w:t>Cylinder ID# _______</w:t>
                              </w:r>
                              <w:r>
                                <w:rPr>
                                  <w:rFonts w:asciiTheme="minorHAnsi" w:eastAsiaTheme="minorEastAsia" w:hAnsi="Corbel" w:cstheme="minorBidi"/>
                                  <w:color w:val="000000" w:themeColor="text1"/>
                                  <w:kern w:val="24"/>
                                  <w:sz w:val="22"/>
                                  <w:szCs w:val="22"/>
                                </w:rPr>
                                <w:t>___________</w:t>
                              </w:r>
                            </w:p>
                            <w:p w14:paraId="24D50DC6" w14:textId="77777777" w:rsidR="001D7F03" w:rsidRPr="00496F31" w:rsidRDefault="001D7F03" w:rsidP="006C2645">
                              <w:pPr>
                                <w:pStyle w:val="NormalWeb"/>
                                <w:spacing w:before="0" w:beforeAutospacing="0" w:after="0" w:afterAutospacing="0"/>
                                <w:rPr>
                                  <w:sz w:val="22"/>
                                  <w:szCs w:val="22"/>
                                </w:rPr>
                              </w:pPr>
                              <w:r w:rsidRPr="00496F31">
                                <w:rPr>
                                  <w:rFonts w:asciiTheme="minorHAnsi" w:eastAsiaTheme="minorEastAsia" w:hAnsi="Corbel" w:cstheme="minorBidi"/>
                                  <w:color w:val="000000" w:themeColor="text1"/>
                                  <w:kern w:val="24"/>
                                  <w:sz w:val="22"/>
                                  <w:szCs w:val="22"/>
                                </w:rPr>
                                <w:t>Received Date: __</w:t>
                              </w:r>
                              <w:r>
                                <w:rPr>
                                  <w:rFonts w:asciiTheme="minorHAnsi" w:eastAsiaTheme="minorEastAsia" w:hAnsi="Corbel" w:cstheme="minorBidi"/>
                                  <w:color w:val="000000" w:themeColor="text1"/>
                                  <w:kern w:val="24"/>
                                  <w:sz w:val="22"/>
                                  <w:szCs w:val="22"/>
                                </w:rPr>
                                <w:t>____</w:t>
                              </w:r>
                              <w:r w:rsidRPr="00496F31">
                                <w:rPr>
                                  <w:rFonts w:asciiTheme="minorHAnsi" w:eastAsiaTheme="minorEastAsia" w:hAnsi="Corbel" w:cstheme="minorBidi"/>
                                  <w:color w:val="000000" w:themeColor="text1"/>
                                  <w:kern w:val="24"/>
                                  <w:sz w:val="22"/>
                                  <w:szCs w:val="22"/>
                                </w:rPr>
                                <w:t>_____</w:t>
                              </w:r>
                              <w:r>
                                <w:rPr>
                                  <w:rFonts w:asciiTheme="minorHAnsi" w:eastAsiaTheme="minorEastAsia" w:hAnsi="Corbel" w:cstheme="minorBidi"/>
                                  <w:color w:val="000000" w:themeColor="text1"/>
                                  <w:kern w:val="24"/>
                                  <w:sz w:val="22"/>
                                  <w:szCs w:val="22"/>
                                </w:rPr>
                                <w:t>___</w:t>
                              </w:r>
                              <w:r w:rsidRPr="00496F31">
                                <w:rPr>
                                  <w:rFonts w:asciiTheme="minorHAnsi" w:eastAsiaTheme="minorEastAsia" w:hAnsi="Corbel" w:cstheme="minorBidi"/>
                                  <w:color w:val="000000" w:themeColor="text1"/>
                                  <w:kern w:val="24"/>
                                  <w:sz w:val="22"/>
                                  <w:szCs w:val="22"/>
                                </w:rPr>
                                <w:t>__</w:t>
                              </w:r>
                            </w:p>
                            <w:p w14:paraId="1C7E1C74" w14:textId="77777777" w:rsidR="001D7F03" w:rsidRPr="00496F31" w:rsidRDefault="001D7F03" w:rsidP="006C2645">
                              <w:pPr>
                                <w:pStyle w:val="NormalWeb"/>
                                <w:spacing w:before="0" w:beforeAutospacing="0" w:after="0" w:afterAutospacing="0"/>
                                <w:rPr>
                                  <w:sz w:val="22"/>
                                  <w:szCs w:val="22"/>
                                </w:rPr>
                              </w:pPr>
                              <w:r w:rsidRPr="00496F31">
                                <w:rPr>
                                  <w:rFonts w:asciiTheme="minorHAnsi" w:eastAsiaTheme="minorEastAsia" w:hAnsi="Corbel" w:cstheme="minorBidi"/>
                                  <w:color w:val="000000" w:themeColor="text1"/>
                                  <w:kern w:val="24"/>
                                  <w:sz w:val="22"/>
                                  <w:szCs w:val="22"/>
                                </w:rPr>
                                <w:t>In-Use Location: _____</w:t>
                              </w:r>
                              <w:r>
                                <w:rPr>
                                  <w:rFonts w:asciiTheme="minorHAnsi" w:eastAsiaTheme="minorEastAsia" w:hAnsi="Corbel" w:cstheme="minorBidi"/>
                                  <w:color w:val="000000" w:themeColor="text1"/>
                                  <w:kern w:val="24"/>
                                  <w:sz w:val="22"/>
                                  <w:szCs w:val="22"/>
                                </w:rPr>
                                <w:t>___</w:t>
                              </w:r>
                              <w:r w:rsidRPr="00496F31">
                                <w:rPr>
                                  <w:rFonts w:asciiTheme="minorHAnsi" w:eastAsiaTheme="minorEastAsia" w:hAnsi="Corbel" w:cstheme="minorBidi"/>
                                  <w:color w:val="000000" w:themeColor="text1"/>
                                  <w:kern w:val="24"/>
                                  <w:sz w:val="22"/>
                                  <w:szCs w:val="22"/>
                                </w:rPr>
                                <w:t>_</w:t>
                              </w:r>
                              <w:r>
                                <w:rPr>
                                  <w:rFonts w:asciiTheme="minorHAnsi" w:eastAsiaTheme="minorEastAsia" w:hAnsi="Corbel" w:cstheme="minorBidi"/>
                                  <w:color w:val="000000" w:themeColor="text1"/>
                                  <w:kern w:val="24"/>
                                  <w:sz w:val="22"/>
                                  <w:szCs w:val="22"/>
                                </w:rPr>
                                <w:t>____</w:t>
                              </w:r>
                              <w:r w:rsidRPr="00496F31">
                                <w:rPr>
                                  <w:rFonts w:asciiTheme="minorHAnsi" w:eastAsiaTheme="minorEastAsia" w:hAnsi="Corbel" w:cstheme="minorBidi"/>
                                  <w:color w:val="000000" w:themeColor="text1"/>
                                  <w:kern w:val="24"/>
                                  <w:sz w:val="22"/>
                                  <w:szCs w:val="22"/>
                                </w:rPr>
                                <w:t>__</w:t>
                              </w:r>
                            </w:p>
                            <w:p w14:paraId="2D165879" w14:textId="77777777" w:rsidR="001D7F03" w:rsidRPr="00496F31" w:rsidRDefault="001D7F03" w:rsidP="006C2645">
                              <w:pPr>
                                <w:pStyle w:val="NormalWeb"/>
                                <w:spacing w:before="0" w:beforeAutospacing="0" w:after="0" w:afterAutospacing="0"/>
                                <w:rPr>
                                  <w:sz w:val="22"/>
                                  <w:szCs w:val="22"/>
                                </w:rPr>
                              </w:pPr>
                              <w:r w:rsidRPr="00496F31">
                                <w:rPr>
                                  <w:rFonts w:asciiTheme="minorHAnsi" w:eastAsiaTheme="minorEastAsia" w:hAnsi="Corbel" w:cstheme="minorBidi"/>
                                  <w:color w:val="000000" w:themeColor="text1"/>
                                  <w:kern w:val="24"/>
                                  <w:sz w:val="22"/>
                                  <w:szCs w:val="22"/>
                                </w:rPr>
                                <w:t xml:space="preserve">PI:     </w:t>
                              </w:r>
                              <w:r>
                                <w:rPr>
                                  <w:rFonts w:asciiTheme="minorHAnsi" w:eastAsiaTheme="minorEastAsia" w:hAnsi="Corbel" w:cstheme="minorBidi"/>
                                  <w:color w:val="000000" w:themeColor="text1"/>
                                  <w:kern w:val="24"/>
                                  <w:sz w:val="22"/>
                                  <w:szCs w:val="22"/>
                                </w:rPr>
                                <w:t xml:space="preserve"> </w:t>
                              </w:r>
                              <w:r w:rsidRPr="00496F31">
                                <w:rPr>
                                  <w:rFonts w:asciiTheme="minorHAnsi" w:eastAsiaTheme="minorEastAsia" w:hAnsi="Corbel" w:cstheme="minorBidi"/>
                                  <w:color w:val="000000" w:themeColor="text1"/>
                                  <w:kern w:val="24"/>
                                  <w:sz w:val="22"/>
                                  <w:szCs w:val="22"/>
                                </w:rPr>
                                <w:t>______________</w:t>
                              </w:r>
                              <w:r>
                                <w:rPr>
                                  <w:rFonts w:asciiTheme="minorHAnsi" w:eastAsiaTheme="minorEastAsia" w:hAnsi="Corbel" w:cstheme="minorBidi"/>
                                  <w:color w:val="000000" w:themeColor="text1"/>
                                  <w:kern w:val="24"/>
                                  <w:sz w:val="22"/>
                                  <w:szCs w:val="22"/>
                                </w:rPr>
                                <w:t>__</w:t>
                              </w:r>
                              <w:r w:rsidRPr="00496F31">
                                <w:rPr>
                                  <w:rFonts w:asciiTheme="minorHAnsi" w:eastAsiaTheme="minorEastAsia" w:hAnsi="Corbel" w:cstheme="minorBidi"/>
                                  <w:color w:val="000000" w:themeColor="text1"/>
                                  <w:kern w:val="24"/>
                                  <w:sz w:val="22"/>
                                  <w:szCs w:val="22"/>
                                </w:rPr>
                                <w:t>___</w:t>
                              </w:r>
                              <w:r>
                                <w:rPr>
                                  <w:rFonts w:asciiTheme="minorHAnsi" w:eastAsiaTheme="minorEastAsia" w:hAnsi="Corbel" w:cstheme="minorBidi"/>
                                  <w:color w:val="000000" w:themeColor="text1"/>
                                  <w:kern w:val="24"/>
                                  <w:sz w:val="22"/>
                                  <w:szCs w:val="22"/>
                                </w:rPr>
                                <w:t>____</w:t>
                              </w:r>
                              <w:r w:rsidRPr="00496F31">
                                <w:rPr>
                                  <w:rFonts w:asciiTheme="minorHAnsi" w:eastAsiaTheme="minorEastAsia" w:hAnsi="Corbel" w:cstheme="minorBidi"/>
                                  <w:color w:val="000000" w:themeColor="text1"/>
                                  <w:kern w:val="24"/>
                                  <w:sz w:val="22"/>
                                  <w:szCs w:val="22"/>
                                </w:rPr>
                                <w:t>_</w:t>
                              </w:r>
                            </w:p>
                            <w:p w14:paraId="4D4CD4A0" w14:textId="77777777" w:rsidR="001D7F03" w:rsidRPr="00496F31" w:rsidRDefault="001D7F03" w:rsidP="006C2645">
                              <w:pPr>
                                <w:pStyle w:val="NormalWeb"/>
                                <w:spacing w:before="0" w:beforeAutospacing="0" w:after="0" w:afterAutospacing="0"/>
                                <w:rPr>
                                  <w:sz w:val="22"/>
                                  <w:szCs w:val="22"/>
                                </w:rPr>
                              </w:pPr>
                              <w:r w:rsidRPr="00496F31">
                                <w:rPr>
                                  <w:rFonts w:asciiTheme="minorHAnsi" w:eastAsiaTheme="minorEastAsia" w:hAnsi="Corbel" w:cstheme="minorBidi"/>
                                  <w:color w:val="000000" w:themeColor="text1"/>
                                  <w:kern w:val="24"/>
                                  <w:sz w:val="22"/>
                                  <w:szCs w:val="22"/>
                                </w:rPr>
                                <w:t>Lab Contact #:  _______</w:t>
                              </w:r>
                              <w:r>
                                <w:rPr>
                                  <w:rFonts w:asciiTheme="minorHAnsi" w:eastAsiaTheme="minorEastAsia" w:hAnsi="Corbel" w:cstheme="minorBidi"/>
                                  <w:color w:val="000000" w:themeColor="text1"/>
                                  <w:kern w:val="24"/>
                                  <w:sz w:val="22"/>
                                  <w:szCs w:val="22"/>
                                </w:rPr>
                                <w:t>_______</w:t>
                              </w:r>
                              <w:r w:rsidRPr="00496F31">
                                <w:rPr>
                                  <w:rFonts w:asciiTheme="minorHAnsi" w:eastAsiaTheme="minorEastAsia" w:hAnsi="Corbel" w:cstheme="minorBidi"/>
                                  <w:color w:val="000000" w:themeColor="text1"/>
                                  <w:kern w:val="24"/>
                                  <w:sz w:val="22"/>
                                  <w:szCs w:val="22"/>
                                </w:rPr>
                                <w:t>__</w:t>
                              </w:r>
                            </w:p>
                            <w:p w14:paraId="1785E095" w14:textId="77777777" w:rsidR="001D7F03" w:rsidRPr="00496F31" w:rsidRDefault="001D7F03" w:rsidP="006C2645"/>
                          </w:txbxContent>
                        </wps:txbx>
                        <wps:bodyPr rot="0" vert="horz" wrap="square" lIns="91440" tIns="45720" rIns="91440" bIns="45720" anchor="t" anchorCtr="0">
                          <a:noAutofit/>
                        </wps:bodyPr>
                      </wps:wsp>
                      <wps:wsp>
                        <wps:cNvPr id="291" name="Text Box 291"/>
                        <wps:cNvSpPr txBox="1">
                          <a:spLocks noChangeArrowheads="1"/>
                        </wps:cNvSpPr>
                        <wps:spPr bwMode="auto">
                          <a:xfrm>
                            <a:off x="104775" y="2152650"/>
                            <a:ext cx="1526540" cy="616115"/>
                          </a:xfrm>
                          <a:prstGeom prst="rect">
                            <a:avLst/>
                          </a:prstGeom>
                          <a:solidFill>
                            <a:srgbClr val="FFFFFF"/>
                          </a:solidFill>
                          <a:ln w="9525">
                            <a:noFill/>
                            <a:miter lim="800000"/>
                            <a:headEnd/>
                            <a:tailEnd/>
                          </a:ln>
                        </wps:spPr>
                        <wps:txbx>
                          <w:txbxContent>
                            <w:p w14:paraId="1C470A3C" w14:textId="77777777" w:rsidR="001D7F03" w:rsidRDefault="001D7F03" w:rsidP="006C2645">
                              <w:pPr>
                                <w:spacing w:after="0"/>
                                <w:rPr>
                                  <w:b/>
                                  <w:sz w:val="56"/>
                                  <w:szCs w:val="56"/>
                                </w:rPr>
                              </w:pPr>
                              <w:r w:rsidRPr="00A83083">
                                <w:rPr>
                                  <w:b/>
                                  <w:sz w:val="56"/>
                                  <w:szCs w:val="56"/>
                                </w:rPr>
                                <w:t>EMPTY</w:t>
                              </w:r>
                            </w:p>
                          </w:txbxContent>
                        </wps:txbx>
                        <wps:bodyPr rot="0" vert="horz" wrap="square" lIns="91440" tIns="45720" rIns="91440" bIns="45720" anchor="t" anchorCtr="0">
                          <a:noAutofit/>
                        </wps:bodyPr>
                      </wps:wsp>
                      <wps:wsp>
                        <wps:cNvPr id="292" name="Text Box 292"/>
                        <wps:cNvSpPr txBox="1">
                          <a:spLocks noChangeArrowheads="1"/>
                        </wps:cNvSpPr>
                        <wps:spPr bwMode="auto">
                          <a:xfrm>
                            <a:off x="104775" y="2895600"/>
                            <a:ext cx="1527048" cy="544601"/>
                          </a:xfrm>
                          <a:prstGeom prst="rect">
                            <a:avLst/>
                          </a:prstGeom>
                          <a:solidFill>
                            <a:srgbClr val="FFFFFF"/>
                          </a:solidFill>
                          <a:ln w="9525">
                            <a:noFill/>
                            <a:miter lim="800000"/>
                            <a:headEnd/>
                            <a:tailEnd/>
                          </a:ln>
                        </wps:spPr>
                        <wps:txbx>
                          <w:txbxContent>
                            <w:p w14:paraId="4B1EBFC9" w14:textId="77777777" w:rsidR="001D7F03" w:rsidRPr="00A83083" w:rsidRDefault="001D7F03" w:rsidP="006C2645">
                              <w:pPr>
                                <w:rPr>
                                  <w:b/>
                                  <w:sz w:val="56"/>
                                  <w:szCs w:val="56"/>
                                </w:rPr>
                              </w:pPr>
                              <w:r>
                                <w:rPr>
                                  <w:b/>
                                  <w:sz w:val="56"/>
                                  <w:szCs w:val="56"/>
                                </w:rPr>
                                <w:t>IN USE</w:t>
                              </w:r>
                            </w:p>
                          </w:txbxContent>
                        </wps:txbx>
                        <wps:bodyPr rot="0" vert="horz" wrap="square" lIns="91440" tIns="45720" rIns="91440" bIns="45720" anchor="t" anchorCtr="0">
                          <a:noAutofit/>
                        </wps:bodyPr>
                      </wps:wsp>
                      <wps:wsp>
                        <wps:cNvPr id="293" name="Text Box 293"/>
                        <wps:cNvSpPr txBox="1">
                          <a:spLocks noChangeArrowheads="1"/>
                        </wps:cNvSpPr>
                        <wps:spPr bwMode="auto">
                          <a:xfrm>
                            <a:off x="104775" y="3695700"/>
                            <a:ext cx="1527048" cy="504994"/>
                          </a:xfrm>
                          <a:prstGeom prst="rect">
                            <a:avLst/>
                          </a:prstGeom>
                          <a:solidFill>
                            <a:srgbClr val="FFFFFF"/>
                          </a:solidFill>
                          <a:ln w="9525">
                            <a:noFill/>
                            <a:miter lim="800000"/>
                            <a:headEnd/>
                            <a:tailEnd/>
                          </a:ln>
                        </wps:spPr>
                        <wps:txbx>
                          <w:txbxContent>
                            <w:p w14:paraId="0908E0E0" w14:textId="77777777" w:rsidR="001D7F03" w:rsidRPr="00A83083" w:rsidRDefault="001D7F03" w:rsidP="006C2645">
                              <w:pPr>
                                <w:rPr>
                                  <w:b/>
                                  <w:sz w:val="56"/>
                                  <w:szCs w:val="56"/>
                                </w:rPr>
                              </w:pPr>
                              <w:r>
                                <w:rPr>
                                  <w:b/>
                                  <w:sz w:val="56"/>
                                  <w:szCs w:val="56"/>
                                </w:rPr>
                                <w:t>FULL</w:t>
                              </w:r>
                            </w:p>
                          </w:txbxContent>
                        </wps:txbx>
                        <wps:bodyPr rot="0" vert="horz" wrap="square" lIns="91440" tIns="45720" rIns="91440" bIns="45720" anchor="t" anchorCtr="0">
                          <a:noAutofit/>
                        </wps:bodyPr>
                      </wps:wsp>
                      <wps:wsp>
                        <wps:cNvPr id="294" name="Text Box 2"/>
                        <wps:cNvSpPr txBox="1">
                          <a:spLocks noChangeArrowheads="1"/>
                        </wps:cNvSpPr>
                        <wps:spPr bwMode="auto">
                          <a:xfrm>
                            <a:off x="18431" y="1819274"/>
                            <a:ext cx="2324213" cy="402369"/>
                          </a:xfrm>
                          <a:prstGeom prst="rect">
                            <a:avLst/>
                          </a:prstGeom>
                          <a:solidFill>
                            <a:srgbClr val="FFFFFF"/>
                          </a:solidFill>
                          <a:ln w="9525">
                            <a:noFill/>
                            <a:miter lim="800000"/>
                            <a:headEnd/>
                            <a:tailEnd/>
                          </a:ln>
                        </wps:spPr>
                        <wps:txbx>
                          <w:txbxContent>
                            <w:p w14:paraId="1DA899AA" w14:textId="77777777" w:rsidR="001D7F03" w:rsidRPr="00321DC0" w:rsidRDefault="001D7F03" w:rsidP="006C2645">
                              <w:pPr>
                                <w:rPr>
                                  <w:b/>
                                  <w:sz w:val="20"/>
                                  <w:szCs w:val="20"/>
                                </w:rPr>
                              </w:pPr>
                              <w:r w:rsidRPr="00321DC0">
                                <w:rPr>
                                  <w:b/>
                                  <w:sz w:val="20"/>
                                  <w:szCs w:val="20"/>
                                </w:rPr>
                                <w:t>STATUS INDICATED ON BOTTOM PANEL</w:t>
                              </w:r>
                            </w:p>
                          </w:txbxContent>
                        </wps:txbx>
                        <wps:bodyPr rot="0" vert="horz" wrap="square" lIns="91440" tIns="45720" rIns="91440" bIns="45720" anchor="t" anchorCtr="0">
                          <a:noAutofit/>
                        </wps:bodyPr>
                      </wps:wsp>
                      <wps:wsp>
                        <wps:cNvPr id="295" name="Straight Connector 295"/>
                        <wps:cNvCnPr/>
                        <wps:spPr>
                          <a:xfrm>
                            <a:off x="66675" y="2762250"/>
                            <a:ext cx="2171700" cy="0"/>
                          </a:xfrm>
                          <a:prstGeom prst="line">
                            <a:avLst/>
                          </a:prstGeom>
                          <a:noFill/>
                          <a:ln w="15875" cap="flat" cmpd="sng" algn="ctr">
                            <a:solidFill>
                              <a:srgbClr val="5B9BD5"/>
                            </a:solidFill>
                            <a:prstDash val="dash"/>
                            <a:miter lim="800000"/>
                          </a:ln>
                          <a:effectLst/>
                        </wps:spPr>
                        <wps:bodyPr/>
                      </wps:wsp>
                      <wps:wsp>
                        <wps:cNvPr id="296" name="Straight Connector 296"/>
                        <wps:cNvCnPr/>
                        <wps:spPr>
                          <a:xfrm>
                            <a:off x="85725" y="3590925"/>
                            <a:ext cx="2171700" cy="0"/>
                          </a:xfrm>
                          <a:prstGeom prst="line">
                            <a:avLst/>
                          </a:prstGeom>
                          <a:noFill/>
                          <a:ln w="15875" cap="flat" cmpd="sng" algn="ctr">
                            <a:solidFill>
                              <a:srgbClr val="5B9BD5"/>
                            </a:solidFill>
                            <a:prstDash val="dash"/>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1A490492" id="Group 287" o:spid="_x0000_s1026" style="position:absolute;margin-left:371.25pt;margin-top:62.25pt;width:185pt;height:353.25pt;z-index:251697152;mso-position-vertical-relative:page;mso-width-relative:margin;mso-height-relative:margin" coordsize="23526,44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">
                <v:oval id="Oval 288" o:spid="_x0000_s1027" style="position:absolute;left:10191;top:1714;width:2382;height:2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" filled="f" strokecolor="windowText" strokeweight="1.5pt">
                  <v:stroke joinstyle="miter"/>
                </v:oval>
                <v:shape id="Snip Same Side Corner Rectangle 289" o:spid="_x0000_s1028" style="position:absolute;width:23526;height:44352;visibility:visible;mso-wrap-style:square;v-text-anchor:middle" coordsize="2352675,4435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" path="m392120,l1960555,r392120,392120l2352675,4435201r,l,4435201r,l,392120,392120,xe" filled="f" strokecolor="windowText" strokeweight="1.5pt">
                  <v:stroke joinstyle="miter"/>
                  <v:path arrowok="t" o:connecttype="custom" o:connectlocs="392120,0;1960555,0;2352675,392120;2352675,4435201;2352675,4435201;0,4435201;0,4435201;0,392120;392120,0" o:connectangles="0,0,0,0,0,0,0,0,0"/>
                </v:shape>
                <v:shapetype id="_x0000_t202" coordsize="21600,21600" o:spt="202" path="m,l,21600r21600,l21600,xe">
                  <v:stroke joinstyle="miter"/>
                  <v:path gradientshapeok="t" o:connecttype="rect"/>
                </v:shapetype>
                <v:shape id="Text Box 2" o:spid="_x0000_s1029" type="#_x0000_t202" style="position:absolute;left:666;top:6286;width:22194;height:10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" strokeweight="1.25pt">
                  <v:textbox>
                    <w:txbxContent>
                      <w:p w14:paraId="635090EF" w14:textId="77777777" w:rsidR="001D7F03" w:rsidRPr="00496F31" w:rsidRDefault="001D7F03" w:rsidP="006C2645">
                        <w:pPr>
                          <w:pStyle w:val="NormalWeb"/>
                          <w:spacing w:before="0" w:beforeAutospacing="0" w:after="0" w:afterAutospacing="0"/>
                          <w:rPr>
                            <w:sz w:val="22"/>
                            <w:szCs w:val="22"/>
                          </w:rPr>
                        </w:pPr>
                        <w:r w:rsidRPr="00496F31">
                          <w:rPr>
                            <w:rFonts w:asciiTheme="minorHAnsi" w:eastAsiaTheme="minorEastAsia" w:hAnsi="Corbel" w:cstheme="minorBidi"/>
                            <w:color w:val="000000" w:themeColor="text1"/>
                            <w:kern w:val="24"/>
                            <w:sz w:val="22"/>
                            <w:szCs w:val="22"/>
                          </w:rPr>
                          <w:t>Cylinder ID# _______</w:t>
                        </w:r>
                        <w:r>
                          <w:rPr>
                            <w:rFonts w:asciiTheme="minorHAnsi" w:eastAsiaTheme="minorEastAsia" w:hAnsi="Corbel" w:cstheme="minorBidi"/>
                            <w:color w:val="000000" w:themeColor="text1"/>
                            <w:kern w:val="24"/>
                            <w:sz w:val="22"/>
                            <w:szCs w:val="22"/>
                          </w:rPr>
                          <w:t>___________</w:t>
                        </w:r>
                      </w:p>
                      <w:p w14:paraId="24D50DC6" w14:textId="77777777" w:rsidR="001D7F03" w:rsidRPr="00496F31" w:rsidRDefault="001D7F03" w:rsidP="006C2645">
                        <w:pPr>
                          <w:pStyle w:val="NormalWeb"/>
                          <w:spacing w:before="0" w:beforeAutospacing="0" w:after="0" w:afterAutospacing="0"/>
                          <w:rPr>
                            <w:sz w:val="22"/>
                            <w:szCs w:val="22"/>
                          </w:rPr>
                        </w:pPr>
                        <w:r w:rsidRPr="00496F31">
                          <w:rPr>
                            <w:rFonts w:asciiTheme="minorHAnsi" w:eastAsiaTheme="minorEastAsia" w:hAnsi="Corbel" w:cstheme="minorBidi"/>
                            <w:color w:val="000000" w:themeColor="text1"/>
                            <w:kern w:val="24"/>
                            <w:sz w:val="22"/>
                            <w:szCs w:val="22"/>
                          </w:rPr>
                          <w:t>Received Date: __</w:t>
                        </w:r>
                        <w:r>
                          <w:rPr>
                            <w:rFonts w:asciiTheme="minorHAnsi" w:eastAsiaTheme="minorEastAsia" w:hAnsi="Corbel" w:cstheme="minorBidi"/>
                            <w:color w:val="000000" w:themeColor="text1"/>
                            <w:kern w:val="24"/>
                            <w:sz w:val="22"/>
                            <w:szCs w:val="22"/>
                          </w:rPr>
                          <w:t>____</w:t>
                        </w:r>
                        <w:r w:rsidRPr="00496F31">
                          <w:rPr>
                            <w:rFonts w:asciiTheme="minorHAnsi" w:eastAsiaTheme="minorEastAsia" w:hAnsi="Corbel" w:cstheme="minorBidi"/>
                            <w:color w:val="000000" w:themeColor="text1"/>
                            <w:kern w:val="24"/>
                            <w:sz w:val="22"/>
                            <w:szCs w:val="22"/>
                          </w:rPr>
                          <w:t>_____</w:t>
                        </w:r>
                        <w:r>
                          <w:rPr>
                            <w:rFonts w:asciiTheme="minorHAnsi" w:eastAsiaTheme="minorEastAsia" w:hAnsi="Corbel" w:cstheme="minorBidi"/>
                            <w:color w:val="000000" w:themeColor="text1"/>
                            <w:kern w:val="24"/>
                            <w:sz w:val="22"/>
                            <w:szCs w:val="22"/>
                          </w:rPr>
                          <w:t>___</w:t>
                        </w:r>
                        <w:r w:rsidRPr="00496F31">
                          <w:rPr>
                            <w:rFonts w:asciiTheme="minorHAnsi" w:eastAsiaTheme="minorEastAsia" w:hAnsi="Corbel" w:cstheme="minorBidi"/>
                            <w:color w:val="000000" w:themeColor="text1"/>
                            <w:kern w:val="24"/>
                            <w:sz w:val="22"/>
                            <w:szCs w:val="22"/>
                          </w:rPr>
                          <w:t>__</w:t>
                        </w:r>
                      </w:p>
                      <w:p w14:paraId="1C7E1C74" w14:textId="77777777" w:rsidR="001D7F03" w:rsidRPr="00496F31" w:rsidRDefault="001D7F03" w:rsidP="006C2645">
                        <w:pPr>
                          <w:pStyle w:val="NormalWeb"/>
                          <w:spacing w:before="0" w:beforeAutospacing="0" w:after="0" w:afterAutospacing="0"/>
                          <w:rPr>
                            <w:sz w:val="22"/>
                            <w:szCs w:val="22"/>
                          </w:rPr>
                        </w:pPr>
                        <w:r w:rsidRPr="00496F31">
                          <w:rPr>
                            <w:rFonts w:asciiTheme="minorHAnsi" w:eastAsiaTheme="minorEastAsia" w:hAnsi="Corbel" w:cstheme="minorBidi"/>
                            <w:color w:val="000000" w:themeColor="text1"/>
                            <w:kern w:val="24"/>
                            <w:sz w:val="22"/>
                            <w:szCs w:val="22"/>
                          </w:rPr>
                          <w:t>In-Use Location: _____</w:t>
                        </w:r>
                        <w:r>
                          <w:rPr>
                            <w:rFonts w:asciiTheme="minorHAnsi" w:eastAsiaTheme="minorEastAsia" w:hAnsi="Corbel" w:cstheme="minorBidi"/>
                            <w:color w:val="000000" w:themeColor="text1"/>
                            <w:kern w:val="24"/>
                            <w:sz w:val="22"/>
                            <w:szCs w:val="22"/>
                          </w:rPr>
                          <w:t>___</w:t>
                        </w:r>
                        <w:r w:rsidRPr="00496F31">
                          <w:rPr>
                            <w:rFonts w:asciiTheme="minorHAnsi" w:eastAsiaTheme="minorEastAsia" w:hAnsi="Corbel" w:cstheme="minorBidi"/>
                            <w:color w:val="000000" w:themeColor="text1"/>
                            <w:kern w:val="24"/>
                            <w:sz w:val="22"/>
                            <w:szCs w:val="22"/>
                          </w:rPr>
                          <w:t>_</w:t>
                        </w:r>
                        <w:r>
                          <w:rPr>
                            <w:rFonts w:asciiTheme="minorHAnsi" w:eastAsiaTheme="minorEastAsia" w:hAnsi="Corbel" w:cstheme="minorBidi"/>
                            <w:color w:val="000000" w:themeColor="text1"/>
                            <w:kern w:val="24"/>
                            <w:sz w:val="22"/>
                            <w:szCs w:val="22"/>
                          </w:rPr>
                          <w:t>____</w:t>
                        </w:r>
                        <w:r w:rsidRPr="00496F31">
                          <w:rPr>
                            <w:rFonts w:asciiTheme="minorHAnsi" w:eastAsiaTheme="minorEastAsia" w:hAnsi="Corbel" w:cstheme="minorBidi"/>
                            <w:color w:val="000000" w:themeColor="text1"/>
                            <w:kern w:val="24"/>
                            <w:sz w:val="22"/>
                            <w:szCs w:val="22"/>
                          </w:rPr>
                          <w:t>__</w:t>
                        </w:r>
                      </w:p>
                      <w:p w14:paraId="2D165879" w14:textId="77777777" w:rsidR="001D7F03" w:rsidRPr="00496F31" w:rsidRDefault="001D7F03" w:rsidP="006C2645">
                        <w:pPr>
                          <w:pStyle w:val="NormalWeb"/>
                          <w:spacing w:before="0" w:beforeAutospacing="0" w:after="0" w:afterAutospacing="0"/>
                          <w:rPr>
                            <w:sz w:val="22"/>
                            <w:szCs w:val="22"/>
                          </w:rPr>
                        </w:pPr>
                        <w:r w:rsidRPr="00496F31">
                          <w:rPr>
                            <w:rFonts w:asciiTheme="minorHAnsi" w:eastAsiaTheme="minorEastAsia" w:hAnsi="Corbel" w:cstheme="minorBidi"/>
                            <w:color w:val="000000" w:themeColor="text1"/>
                            <w:kern w:val="24"/>
                            <w:sz w:val="22"/>
                            <w:szCs w:val="22"/>
                          </w:rPr>
                          <w:t xml:space="preserve">PI:     </w:t>
                        </w:r>
                        <w:r>
                          <w:rPr>
                            <w:rFonts w:asciiTheme="minorHAnsi" w:eastAsiaTheme="minorEastAsia" w:hAnsi="Corbel" w:cstheme="minorBidi"/>
                            <w:color w:val="000000" w:themeColor="text1"/>
                            <w:kern w:val="24"/>
                            <w:sz w:val="22"/>
                            <w:szCs w:val="22"/>
                          </w:rPr>
                          <w:t xml:space="preserve"> </w:t>
                        </w:r>
                        <w:r w:rsidRPr="00496F31">
                          <w:rPr>
                            <w:rFonts w:asciiTheme="minorHAnsi" w:eastAsiaTheme="minorEastAsia" w:hAnsi="Corbel" w:cstheme="minorBidi"/>
                            <w:color w:val="000000" w:themeColor="text1"/>
                            <w:kern w:val="24"/>
                            <w:sz w:val="22"/>
                            <w:szCs w:val="22"/>
                          </w:rPr>
                          <w:t>______________</w:t>
                        </w:r>
                        <w:r>
                          <w:rPr>
                            <w:rFonts w:asciiTheme="minorHAnsi" w:eastAsiaTheme="minorEastAsia" w:hAnsi="Corbel" w:cstheme="minorBidi"/>
                            <w:color w:val="000000" w:themeColor="text1"/>
                            <w:kern w:val="24"/>
                            <w:sz w:val="22"/>
                            <w:szCs w:val="22"/>
                          </w:rPr>
                          <w:t>__</w:t>
                        </w:r>
                        <w:r w:rsidRPr="00496F31">
                          <w:rPr>
                            <w:rFonts w:asciiTheme="minorHAnsi" w:eastAsiaTheme="minorEastAsia" w:hAnsi="Corbel" w:cstheme="minorBidi"/>
                            <w:color w:val="000000" w:themeColor="text1"/>
                            <w:kern w:val="24"/>
                            <w:sz w:val="22"/>
                            <w:szCs w:val="22"/>
                          </w:rPr>
                          <w:t>___</w:t>
                        </w:r>
                        <w:r>
                          <w:rPr>
                            <w:rFonts w:asciiTheme="minorHAnsi" w:eastAsiaTheme="minorEastAsia" w:hAnsi="Corbel" w:cstheme="minorBidi"/>
                            <w:color w:val="000000" w:themeColor="text1"/>
                            <w:kern w:val="24"/>
                            <w:sz w:val="22"/>
                            <w:szCs w:val="22"/>
                          </w:rPr>
                          <w:t>____</w:t>
                        </w:r>
                        <w:r w:rsidRPr="00496F31">
                          <w:rPr>
                            <w:rFonts w:asciiTheme="minorHAnsi" w:eastAsiaTheme="minorEastAsia" w:hAnsi="Corbel" w:cstheme="minorBidi"/>
                            <w:color w:val="000000" w:themeColor="text1"/>
                            <w:kern w:val="24"/>
                            <w:sz w:val="22"/>
                            <w:szCs w:val="22"/>
                          </w:rPr>
                          <w:t>_</w:t>
                        </w:r>
                      </w:p>
                      <w:p w14:paraId="4D4CD4A0" w14:textId="77777777" w:rsidR="001D7F03" w:rsidRPr="00496F31" w:rsidRDefault="001D7F03" w:rsidP="006C2645">
                        <w:pPr>
                          <w:pStyle w:val="NormalWeb"/>
                          <w:spacing w:before="0" w:beforeAutospacing="0" w:after="0" w:afterAutospacing="0"/>
                          <w:rPr>
                            <w:sz w:val="22"/>
                            <w:szCs w:val="22"/>
                          </w:rPr>
                        </w:pPr>
                        <w:r w:rsidRPr="00496F31">
                          <w:rPr>
                            <w:rFonts w:asciiTheme="minorHAnsi" w:eastAsiaTheme="minorEastAsia" w:hAnsi="Corbel" w:cstheme="minorBidi"/>
                            <w:color w:val="000000" w:themeColor="text1"/>
                            <w:kern w:val="24"/>
                            <w:sz w:val="22"/>
                            <w:szCs w:val="22"/>
                          </w:rPr>
                          <w:t>Lab Contact #:  _______</w:t>
                        </w:r>
                        <w:r>
                          <w:rPr>
                            <w:rFonts w:asciiTheme="minorHAnsi" w:eastAsiaTheme="minorEastAsia" w:hAnsi="Corbel" w:cstheme="minorBidi"/>
                            <w:color w:val="000000" w:themeColor="text1"/>
                            <w:kern w:val="24"/>
                            <w:sz w:val="22"/>
                            <w:szCs w:val="22"/>
                          </w:rPr>
                          <w:t>_______</w:t>
                        </w:r>
                        <w:r w:rsidRPr="00496F31">
                          <w:rPr>
                            <w:rFonts w:asciiTheme="minorHAnsi" w:eastAsiaTheme="minorEastAsia" w:hAnsi="Corbel" w:cstheme="minorBidi"/>
                            <w:color w:val="000000" w:themeColor="text1"/>
                            <w:kern w:val="24"/>
                            <w:sz w:val="22"/>
                            <w:szCs w:val="22"/>
                          </w:rPr>
                          <w:t>__</w:t>
                        </w:r>
                      </w:p>
                      <w:p w14:paraId="1785E095" w14:textId="77777777" w:rsidR="001D7F03" w:rsidRPr="00496F31" w:rsidRDefault="001D7F03" w:rsidP="006C2645"/>
                    </w:txbxContent>
                  </v:textbox>
                </v:shape>
                <v:shape id="Text Box 291" o:spid="_x0000_s1030" type="#_x0000_t202" style="position:absolute;left:1047;top:21526;width:15266;height:6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" stroked="f">
                  <v:textbox>
                    <w:txbxContent>
                      <w:p w14:paraId="1C470A3C" w14:textId="77777777" w:rsidR="001D7F03" w:rsidRDefault="001D7F03" w:rsidP="006C2645">
                        <w:pPr>
                          <w:spacing w:after="0"/>
                          <w:rPr>
                            <w:b/>
                            <w:sz w:val="56"/>
                            <w:szCs w:val="56"/>
                          </w:rPr>
                        </w:pPr>
                        <w:r w:rsidRPr="00A83083">
                          <w:rPr>
                            <w:b/>
                            <w:sz w:val="56"/>
                            <w:szCs w:val="56"/>
                          </w:rPr>
                          <w:t>EMPTY</w:t>
                        </w:r>
                      </w:p>
                    </w:txbxContent>
                  </v:textbox>
                </v:shape>
                <v:shape id="Text Box 292" o:spid="_x0000_s1031" type="#_x0000_t202" style="position:absolute;left:1047;top:28956;width:15271;height:5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" stroked="f">
                  <v:textbox>
                    <w:txbxContent>
                      <w:p w14:paraId="4B1EBFC9" w14:textId="77777777" w:rsidR="001D7F03" w:rsidRPr="00A83083" w:rsidRDefault="001D7F03" w:rsidP="006C2645">
                        <w:pPr>
                          <w:rPr>
                            <w:b/>
                            <w:sz w:val="56"/>
                            <w:szCs w:val="56"/>
                          </w:rPr>
                        </w:pPr>
                        <w:r>
                          <w:rPr>
                            <w:b/>
                            <w:sz w:val="56"/>
                            <w:szCs w:val="56"/>
                          </w:rPr>
                          <w:t>IN USE</w:t>
                        </w:r>
                      </w:p>
                    </w:txbxContent>
                  </v:textbox>
                </v:shape>
                <v:shape id="Text Box 293" o:spid="_x0000_s1032" type="#_x0000_t202" style="position:absolute;left:1047;top:36957;width:15271;height:5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" stroked="f">
                  <v:textbox>
                    <w:txbxContent>
                      <w:p w14:paraId="0908E0E0" w14:textId="77777777" w:rsidR="001D7F03" w:rsidRPr="00A83083" w:rsidRDefault="001D7F03" w:rsidP="006C2645">
                        <w:pPr>
                          <w:rPr>
                            <w:b/>
                            <w:sz w:val="56"/>
                            <w:szCs w:val="56"/>
                          </w:rPr>
                        </w:pPr>
                        <w:r>
                          <w:rPr>
                            <w:b/>
                            <w:sz w:val="56"/>
                            <w:szCs w:val="56"/>
                          </w:rPr>
                          <w:t>FULL</w:t>
                        </w:r>
                      </w:p>
                    </w:txbxContent>
                  </v:textbox>
                </v:shape>
                <v:shape id="Text Box 2" o:spid="_x0000_s1033" type="#_x0000_t202" style="position:absolute;left:184;top:18192;width:23242;height:4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" stroked="f">
                  <v:textbox>
                    <w:txbxContent>
                      <w:p w14:paraId="1DA899AA" w14:textId="77777777" w:rsidR="001D7F03" w:rsidRPr="00321DC0" w:rsidRDefault="001D7F03" w:rsidP="006C2645">
                        <w:pPr>
                          <w:rPr>
                            <w:b/>
                            <w:sz w:val="20"/>
                            <w:szCs w:val="20"/>
                          </w:rPr>
                        </w:pPr>
                        <w:r w:rsidRPr="00321DC0">
                          <w:rPr>
                            <w:b/>
                            <w:sz w:val="20"/>
                            <w:szCs w:val="20"/>
                          </w:rPr>
                          <w:t>STATUS INDICATED ON BOTTOM PANEL</w:t>
                        </w:r>
                      </w:p>
                    </w:txbxContent>
                  </v:textbox>
                </v:shape>
                <v:line id="Straight Connector 295" o:spid="_x0000_s1034" style="position:absolute;visibility:visible;mso-wrap-style:square" from="666,27622" to="22383,27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" strokecolor="#5b9bd5" strokeweight="1.25pt">
                  <v:stroke dashstyle="dash" joinstyle="miter"/>
                </v:line>
                <v:line id="Straight Connector 296" o:spid="_x0000_s1035" style="position:absolute;visibility:visible;mso-wrap-style:square" from="857,35909" to="22574,35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" strokecolor="#5b9bd5" strokeweight="1.25pt">
                  <v:stroke dashstyle="dash" joinstyle="miter"/>
                </v:line>
                <w10:wrap anchory="page"/>
              </v:group>
            </w:pict>
          </mc:Fallback>
        </mc:AlternateContent>
      </w:r>
      <w:r>
        <w:rPr>
          <w:noProof/>
        </w:rPr>
        <mc:AlternateContent>
          <mc:Choice Requires="wpg">
            <w:drawing>
              <wp:anchor distT="0" distB="0" distL="114300" distR="114300" simplePos="0" relativeHeight="251680768" behindDoc="0" locked="0" layoutInCell="1" allowOverlap="1" wp14:anchorId="22072993" wp14:editId="07D2A02E">
                <wp:simplePos x="0" y="0"/>
                <wp:positionH relativeFrom="column">
                  <wp:posOffset>2276475</wp:posOffset>
                </wp:positionH>
                <wp:positionV relativeFrom="paragraph">
                  <wp:posOffset>-121285</wp:posOffset>
                </wp:positionV>
                <wp:extent cx="2349500" cy="4486275"/>
                <wp:effectExtent l="0" t="0" r="12700" b="28575"/>
                <wp:wrapNone/>
                <wp:docPr id="277" name="Group 277"/>
                <wp:cNvGraphicFramePr/>
                <a:graphic xmlns:a="http://schemas.openxmlformats.org/drawingml/2006/main">
                  <a:graphicData uri="http://schemas.microsoft.com/office/word/2010/wordprocessingGroup">
                    <wpg:wgp>
                      <wpg:cNvGrpSpPr/>
                      <wpg:grpSpPr>
                        <a:xfrm>
                          <a:off x="0" y="0"/>
                          <a:ext cx="2349500" cy="4486275"/>
                          <a:chOff x="0" y="0"/>
                          <a:chExt cx="2352675" cy="4435201"/>
                        </a:xfrm>
                      </wpg:grpSpPr>
                      <wps:wsp>
                        <wps:cNvPr id="278" name="Oval 278"/>
                        <wps:cNvSpPr/>
                        <wps:spPr>
                          <a:xfrm>
                            <a:off x="1019175" y="171450"/>
                            <a:ext cx="238125" cy="25717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9" name="Snip Same Side Corner Rectangle 279"/>
                        <wps:cNvSpPr/>
                        <wps:spPr>
                          <a:xfrm>
                            <a:off x="0" y="0"/>
                            <a:ext cx="2352675" cy="4435201"/>
                          </a:xfrm>
                          <a:prstGeom prst="snip2Same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0" name="Text Box 2"/>
                        <wps:cNvSpPr txBox="1">
                          <a:spLocks noChangeArrowheads="1"/>
                        </wps:cNvSpPr>
                        <wps:spPr bwMode="auto">
                          <a:xfrm>
                            <a:off x="66675" y="628650"/>
                            <a:ext cx="2219325" cy="1021128"/>
                          </a:xfrm>
                          <a:prstGeom prst="rect">
                            <a:avLst/>
                          </a:prstGeom>
                          <a:solidFill>
                            <a:srgbClr val="FFFFFF"/>
                          </a:solidFill>
                          <a:ln w="15875">
                            <a:solidFill>
                              <a:srgbClr val="000000"/>
                            </a:solidFill>
                            <a:miter lim="800000"/>
                            <a:headEnd/>
                            <a:tailEnd/>
                          </a:ln>
                        </wps:spPr>
                        <wps:txbx>
                          <w:txbxContent>
                            <w:p w14:paraId="0DA67613" w14:textId="77777777" w:rsidR="001D7F03" w:rsidRPr="00496F31" w:rsidRDefault="001D7F03" w:rsidP="006C2645">
                              <w:pPr>
                                <w:pStyle w:val="NormalWeb"/>
                                <w:spacing w:before="0" w:beforeAutospacing="0" w:after="0" w:afterAutospacing="0"/>
                                <w:rPr>
                                  <w:sz w:val="22"/>
                                  <w:szCs w:val="22"/>
                                </w:rPr>
                              </w:pPr>
                              <w:r w:rsidRPr="00496F31">
                                <w:rPr>
                                  <w:rFonts w:asciiTheme="minorHAnsi" w:eastAsiaTheme="minorEastAsia" w:hAnsi="Corbel" w:cstheme="minorBidi"/>
                                  <w:color w:val="000000" w:themeColor="text1"/>
                                  <w:kern w:val="24"/>
                                  <w:sz w:val="22"/>
                                  <w:szCs w:val="22"/>
                                </w:rPr>
                                <w:t>Cylinder ID# _______</w:t>
                              </w:r>
                              <w:r>
                                <w:rPr>
                                  <w:rFonts w:asciiTheme="minorHAnsi" w:eastAsiaTheme="minorEastAsia" w:hAnsi="Corbel" w:cstheme="minorBidi"/>
                                  <w:color w:val="000000" w:themeColor="text1"/>
                                  <w:kern w:val="24"/>
                                  <w:sz w:val="22"/>
                                  <w:szCs w:val="22"/>
                                </w:rPr>
                                <w:t>___________</w:t>
                              </w:r>
                            </w:p>
                            <w:p w14:paraId="460C6595" w14:textId="77777777" w:rsidR="001D7F03" w:rsidRPr="00496F31" w:rsidRDefault="001D7F03" w:rsidP="006C2645">
                              <w:pPr>
                                <w:pStyle w:val="NormalWeb"/>
                                <w:spacing w:before="0" w:beforeAutospacing="0" w:after="0" w:afterAutospacing="0"/>
                                <w:rPr>
                                  <w:sz w:val="22"/>
                                  <w:szCs w:val="22"/>
                                </w:rPr>
                              </w:pPr>
                              <w:r w:rsidRPr="00496F31">
                                <w:rPr>
                                  <w:rFonts w:asciiTheme="minorHAnsi" w:eastAsiaTheme="minorEastAsia" w:hAnsi="Corbel" w:cstheme="minorBidi"/>
                                  <w:color w:val="000000" w:themeColor="text1"/>
                                  <w:kern w:val="24"/>
                                  <w:sz w:val="22"/>
                                  <w:szCs w:val="22"/>
                                </w:rPr>
                                <w:t>Received Date: __</w:t>
                              </w:r>
                              <w:r>
                                <w:rPr>
                                  <w:rFonts w:asciiTheme="minorHAnsi" w:eastAsiaTheme="minorEastAsia" w:hAnsi="Corbel" w:cstheme="minorBidi"/>
                                  <w:color w:val="000000" w:themeColor="text1"/>
                                  <w:kern w:val="24"/>
                                  <w:sz w:val="22"/>
                                  <w:szCs w:val="22"/>
                                </w:rPr>
                                <w:t>____</w:t>
                              </w:r>
                              <w:r w:rsidRPr="00496F31">
                                <w:rPr>
                                  <w:rFonts w:asciiTheme="minorHAnsi" w:eastAsiaTheme="minorEastAsia" w:hAnsi="Corbel" w:cstheme="minorBidi"/>
                                  <w:color w:val="000000" w:themeColor="text1"/>
                                  <w:kern w:val="24"/>
                                  <w:sz w:val="22"/>
                                  <w:szCs w:val="22"/>
                                </w:rPr>
                                <w:t>_____</w:t>
                              </w:r>
                              <w:r>
                                <w:rPr>
                                  <w:rFonts w:asciiTheme="minorHAnsi" w:eastAsiaTheme="minorEastAsia" w:hAnsi="Corbel" w:cstheme="minorBidi"/>
                                  <w:color w:val="000000" w:themeColor="text1"/>
                                  <w:kern w:val="24"/>
                                  <w:sz w:val="22"/>
                                  <w:szCs w:val="22"/>
                                </w:rPr>
                                <w:t>___</w:t>
                              </w:r>
                              <w:r w:rsidRPr="00496F31">
                                <w:rPr>
                                  <w:rFonts w:asciiTheme="minorHAnsi" w:eastAsiaTheme="minorEastAsia" w:hAnsi="Corbel" w:cstheme="minorBidi"/>
                                  <w:color w:val="000000" w:themeColor="text1"/>
                                  <w:kern w:val="24"/>
                                  <w:sz w:val="22"/>
                                  <w:szCs w:val="22"/>
                                </w:rPr>
                                <w:t>__</w:t>
                              </w:r>
                            </w:p>
                            <w:p w14:paraId="64A1E52F" w14:textId="77777777" w:rsidR="001D7F03" w:rsidRPr="00496F31" w:rsidRDefault="001D7F03" w:rsidP="006C2645">
                              <w:pPr>
                                <w:pStyle w:val="NormalWeb"/>
                                <w:spacing w:before="0" w:beforeAutospacing="0" w:after="0" w:afterAutospacing="0"/>
                                <w:rPr>
                                  <w:sz w:val="22"/>
                                  <w:szCs w:val="22"/>
                                </w:rPr>
                              </w:pPr>
                              <w:r w:rsidRPr="00496F31">
                                <w:rPr>
                                  <w:rFonts w:asciiTheme="minorHAnsi" w:eastAsiaTheme="minorEastAsia" w:hAnsi="Corbel" w:cstheme="minorBidi"/>
                                  <w:color w:val="000000" w:themeColor="text1"/>
                                  <w:kern w:val="24"/>
                                  <w:sz w:val="22"/>
                                  <w:szCs w:val="22"/>
                                </w:rPr>
                                <w:t>In-Use Location: _____</w:t>
                              </w:r>
                              <w:r>
                                <w:rPr>
                                  <w:rFonts w:asciiTheme="minorHAnsi" w:eastAsiaTheme="minorEastAsia" w:hAnsi="Corbel" w:cstheme="minorBidi"/>
                                  <w:color w:val="000000" w:themeColor="text1"/>
                                  <w:kern w:val="24"/>
                                  <w:sz w:val="22"/>
                                  <w:szCs w:val="22"/>
                                </w:rPr>
                                <w:t>___</w:t>
                              </w:r>
                              <w:r w:rsidRPr="00496F31">
                                <w:rPr>
                                  <w:rFonts w:asciiTheme="minorHAnsi" w:eastAsiaTheme="minorEastAsia" w:hAnsi="Corbel" w:cstheme="minorBidi"/>
                                  <w:color w:val="000000" w:themeColor="text1"/>
                                  <w:kern w:val="24"/>
                                  <w:sz w:val="22"/>
                                  <w:szCs w:val="22"/>
                                </w:rPr>
                                <w:t>_</w:t>
                              </w:r>
                              <w:r>
                                <w:rPr>
                                  <w:rFonts w:asciiTheme="minorHAnsi" w:eastAsiaTheme="minorEastAsia" w:hAnsi="Corbel" w:cstheme="minorBidi"/>
                                  <w:color w:val="000000" w:themeColor="text1"/>
                                  <w:kern w:val="24"/>
                                  <w:sz w:val="22"/>
                                  <w:szCs w:val="22"/>
                                </w:rPr>
                                <w:t>____</w:t>
                              </w:r>
                              <w:r w:rsidRPr="00496F31">
                                <w:rPr>
                                  <w:rFonts w:asciiTheme="minorHAnsi" w:eastAsiaTheme="minorEastAsia" w:hAnsi="Corbel" w:cstheme="minorBidi"/>
                                  <w:color w:val="000000" w:themeColor="text1"/>
                                  <w:kern w:val="24"/>
                                  <w:sz w:val="22"/>
                                  <w:szCs w:val="22"/>
                                </w:rPr>
                                <w:t>__</w:t>
                              </w:r>
                            </w:p>
                            <w:p w14:paraId="31E23708" w14:textId="77777777" w:rsidR="001D7F03" w:rsidRPr="00496F31" w:rsidRDefault="001D7F03" w:rsidP="006C2645">
                              <w:pPr>
                                <w:pStyle w:val="NormalWeb"/>
                                <w:spacing w:before="0" w:beforeAutospacing="0" w:after="0" w:afterAutospacing="0"/>
                                <w:rPr>
                                  <w:sz w:val="22"/>
                                  <w:szCs w:val="22"/>
                                </w:rPr>
                              </w:pPr>
                              <w:r w:rsidRPr="00496F31">
                                <w:rPr>
                                  <w:rFonts w:asciiTheme="minorHAnsi" w:eastAsiaTheme="minorEastAsia" w:hAnsi="Corbel" w:cstheme="minorBidi"/>
                                  <w:color w:val="000000" w:themeColor="text1"/>
                                  <w:kern w:val="24"/>
                                  <w:sz w:val="22"/>
                                  <w:szCs w:val="22"/>
                                </w:rPr>
                                <w:t xml:space="preserve">PI:     </w:t>
                              </w:r>
                              <w:r>
                                <w:rPr>
                                  <w:rFonts w:asciiTheme="minorHAnsi" w:eastAsiaTheme="minorEastAsia" w:hAnsi="Corbel" w:cstheme="minorBidi"/>
                                  <w:color w:val="000000" w:themeColor="text1"/>
                                  <w:kern w:val="24"/>
                                  <w:sz w:val="22"/>
                                  <w:szCs w:val="22"/>
                                </w:rPr>
                                <w:t xml:space="preserve"> </w:t>
                              </w:r>
                              <w:r w:rsidRPr="00496F31">
                                <w:rPr>
                                  <w:rFonts w:asciiTheme="minorHAnsi" w:eastAsiaTheme="minorEastAsia" w:hAnsi="Corbel" w:cstheme="minorBidi"/>
                                  <w:color w:val="000000" w:themeColor="text1"/>
                                  <w:kern w:val="24"/>
                                  <w:sz w:val="22"/>
                                  <w:szCs w:val="22"/>
                                </w:rPr>
                                <w:t>______________</w:t>
                              </w:r>
                              <w:r>
                                <w:rPr>
                                  <w:rFonts w:asciiTheme="minorHAnsi" w:eastAsiaTheme="minorEastAsia" w:hAnsi="Corbel" w:cstheme="minorBidi"/>
                                  <w:color w:val="000000" w:themeColor="text1"/>
                                  <w:kern w:val="24"/>
                                  <w:sz w:val="22"/>
                                  <w:szCs w:val="22"/>
                                </w:rPr>
                                <w:t>__</w:t>
                              </w:r>
                              <w:r w:rsidRPr="00496F31">
                                <w:rPr>
                                  <w:rFonts w:asciiTheme="minorHAnsi" w:eastAsiaTheme="minorEastAsia" w:hAnsi="Corbel" w:cstheme="minorBidi"/>
                                  <w:color w:val="000000" w:themeColor="text1"/>
                                  <w:kern w:val="24"/>
                                  <w:sz w:val="22"/>
                                  <w:szCs w:val="22"/>
                                </w:rPr>
                                <w:t>___</w:t>
                              </w:r>
                              <w:r>
                                <w:rPr>
                                  <w:rFonts w:asciiTheme="minorHAnsi" w:eastAsiaTheme="minorEastAsia" w:hAnsi="Corbel" w:cstheme="minorBidi"/>
                                  <w:color w:val="000000" w:themeColor="text1"/>
                                  <w:kern w:val="24"/>
                                  <w:sz w:val="22"/>
                                  <w:szCs w:val="22"/>
                                </w:rPr>
                                <w:t>____</w:t>
                              </w:r>
                              <w:r w:rsidRPr="00496F31">
                                <w:rPr>
                                  <w:rFonts w:asciiTheme="minorHAnsi" w:eastAsiaTheme="minorEastAsia" w:hAnsi="Corbel" w:cstheme="minorBidi"/>
                                  <w:color w:val="000000" w:themeColor="text1"/>
                                  <w:kern w:val="24"/>
                                  <w:sz w:val="22"/>
                                  <w:szCs w:val="22"/>
                                </w:rPr>
                                <w:t>_</w:t>
                              </w:r>
                            </w:p>
                            <w:p w14:paraId="4E660A84" w14:textId="77777777" w:rsidR="001D7F03" w:rsidRPr="00496F31" w:rsidRDefault="001D7F03" w:rsidP="006C2645">
                              <w:pPr>
                                <w:pStyle w:val="NormalWeb"/>
                                <w:spacing w:before="0" w:beforeAutospacing="0" w:after="0" w:afterAutospacing="0"/>
                                <w:rPr>
                                  <w:sz w:val="22"/>
                                  <w:szCs w:val="22"/>
                                </w:rPr>
                              </w:pPr>
                              <w:r w:rsidRPr="00496F31">
                                <w:rPr>
                                  <w:rFonts w:asciiTheme="minorHAnsi" w:eastAsiaTheme="minorEastAsia" w:hAnsi="Corbel" w:cstheme="minorBidi"/>
                                  <w:color w:val="000000" w:themeColor="text1"/>
                                  <w:kern w:val="24"/>
                                  <w:sz w:val="22"/>
                                  <w:szCs w:val="22"/>
                                </w:rPr>
                                <w:t>Lab Contact #:  _______</w:t>
                              </w:r>
                              <w:r>
                                <w:rPr>
                                  <w:rFonts w:asciiTheme="minorHAnsi" w:eastAsiaTheme="minorEastAsia" w:hAnsi="Corbel" w:cstheme="minorBidi"/>
                                  <w:color w:val="000000" w:themeColor="text1"/>
                                  <w:kern w:val="24"/>
                                  <w:sz w:val="22"/>
                                  <w:szCs w:val="22"/>
                                </w:rPr>
                                <w:t>_______</w:t>
                              </w:r>
                              <w:r w:rsidRPr="00496F31">
                                <w:rPr>
                                  <w:rFonts w:asciiTheme="minorHAnsi" w:eastAsiaTheme="minorEastAsia" w:hAnsi="Corbel" w:cstheme="minorBidi"/>
                                  <w:color w:val="000000" w:themeColor="text1"/>
                                  <w:kern w:val="24"/>
                                  <w:sz w:val="22"/>
                                  <w:szCs w:val="22"/>
                                </w:rPr>
                                <w:t>__</w:t>
                              </w:r>
                            </w:p>
                            <w:p w14:paraId="3BAE5746" w14:textId="77777777" w:rsidR="001D7F03" w:rsidRPr="00496F31" w:rsidRDefault="001D7F03" w:rsidP="006C2645"/>
                          </w:txbxContent>
                        </wps:txbx>
                        <wps:bodyPr rot="0" vert="horz" wrap="square" lIns="91440" tIns="45720" rIns="91440" bIns="45720" anchor="t" anchorCtr="0">
                          <a:noAutofit/>
                        </wps:bodyPr>
                      </wps:wsp>
                      <wps:wsp>
                        <wps:cNvPr id="281" name="Text Box 281"/>
                        <wps:cNvSpPr txBox="1">
                          <a:spLocks noChangeArrowheads="1"/>
                        </wps:cNvSpPr>
                        <wps:spPr bwMode="auto">
                          <a:xfrm>
                            <a:off x="104775" y="2152650"/>
                            <a:ext cx="1526540" cy="616115"/>
                          </a:xfrm>
                          <a:prstGeom prst="rect">
                            <a:avLst/>
                          </a:prstGeom>
                          <a:solidFill>
                            <a:srgbClr val="FFFFFF"/>
                          </a:solidFill>
                          <a:ln w="9525">
                            <a:noFill/>
                            <a:miter lim="800000"/>
                            <a:headEnd/>
                            <a:tailEnd/>
                          </a:ln>
                        </wps:spPr>
                        <wps:txbx>
                          <w:txbxContent>
                            <w:p w14:paraId="64AD31D5" w14:textId="77777777" w:rsidR="001D7F03" w:rsidRDefault="001D7F03" w:rsidP="006C2645">
                              <w:pPr>
                                <w:spacing w:after="0"/>
                                <w:rPr>
                                  <w:b/>
                                  <w:sz w:val="56"/>
                                  <w:szCs w:val="56"/>
                                </w:rPr>
                              </w:pPr>
                              <w:r w:rsidRPr="00A83083">
                                <w:rPr>
                                  <w:b/>
                                  <w:sz w:val="56"/>
                                  <w:szCs w:val="56"/>
                                </w:rPr>
                                <w:t>EMPTY</w:t>
                              </w:r>
                            </w:p>
                          </w:txbxContent>
                        </wps:txbx>
                        <wps:bodyPr rot="0" vert="horz" wrap="square" lIns="91440" tIns="45720" rIns="91440" bIns="45720" anchor="t" anchorCtr="0">
                          <a:noAutofit/>
                        </wps:bodyPr>
                      </wps:wsp>
                      <wps:wsp>
                        <wps:cNvPr id="282" name="Text Box 282"/>
                        <wps:cNvSpPr txBox="1">
                          <a:spLocks noChangeArrowheads="1"/>
                        </wps:cNvSpPr>
                        <wps:spPr bwMode="auto">
                          <a:xfrm>
                            <a:off x="104775" y="2895600"/>
                            <a:ext cx="1527048" cy="544601"/>
                          </a:xfrm>
                          <a:prstGeom prst="rect">
                            <a:avLst/>
                          </a:prstGeom>
                          <a:solidFill>
                            <a:srgbClr val="FFFFFF"/>
                          </a:solidFill>
                          <a:ln w="9525">
                            <a:noFill/>
                            <a:miter lim="800000"/>
                            <a:headEnd/>
                            <a:tailEnd/>
                          </a:ln>
                        </wps:spPr>
                        <wps:txbx>
                          <w:txbxContent>
                            <w:p w14:paraId="191B105F" w14:textId="77777777" w:rsidR="001D7F03" w:rsidRPr="00A83083" w:rsidRDefault="001D7F03" w:rsidP="006C2645">
                              <w:pPr>
                                <w:rPr>
                                  <w:b/>
                                  <w:sz w:val="56"/>
                                  <w:szCs w:val="56"/>
                                </w:rPr>
                              </w:pPr>
                              <w:r>
                                <w:rPr>
                                  <w:b/>
                                  <w:sz w:val="56"/>
                                  <w:szCs w:val="56"/>
                                </w:rPr>
                                <w:t>IN USE</w:t>
                              </w:r>
                            </w:p>
                          </w:txbxContent>
                        </wps:txbx>
                        <wps:bodyPr rot="0" vert="horz" wrap="square" lIns="91440" tIns="45720" rIns="91440" bIns="45720" anchor="t" anchorCtr="0">
                          <a:noAutofit/>
                        </wps:bodyPr>
                      </wps:wsp>
                      <wps:wsp>
                        <wps:cNvPr id="283" name="Text Box 283"/>
                        <wps:cNvSpPr txBox="1">
                          <a:spLocks noChangeArrowheads="1"/>
                        </wps:cNvSpPr>
                        <wps:spPr bwMode="auto">
                          <a:xfrm>
                            <a:off x="104775" y="3695700"/>
                            <a:ext cx="1527048" cy="504994"/>
                          </a:xfrm>
                          <a:prstGeom prst="rect">
                            <a:avLst/>
                          </a:prstGeom>
                          <a:solidFill>
                            <a:srgbClr val="FFFFFF"/>
                          </a:solidFill>
                          <a:ln w="9525">
                            <a:noFill/>
                            <a:miter lim="800000"/>
                            <a:headEnd/>
                            <a:tailEnd/>
                          </a:ln>
                        </wps:spPr>
                        <wps:txbx>
                          <w:txbxContent>
                            <w:p w14:paraId="1476BF3B" w14:textId="77777777" w:rsidR="001D7F03" w:rsidRPr="00A83083" w:rsidRDefault="001D7F03" w:rsidP="006C2645">
                              <w:pPr>
                                <w:rPr>
                                  <w:b/>
                                  <w:sz w:val="56"/>
                                  <w:szCs w:val="56"/>
                                </w:rPr>
                              </w:pPr>
                              <w:r>
                                <w:rPr>
                                  <w:b/>
                                  <w:sz w:val="56"/>
                                  <w:szCs w:val="56"/>
                                </w:rPr>
                                <w:t>FULL</w:t>
                              </w:r>
                            </w:p>
                          </w:txbxContent>
                        </wps:txbx>
                        <wps:bodyPr rot="0" vert="horz" wrap="square" lIns="91440" tIns="45720" rIns="91440" bIns="45720" anchor="t" anchorCtr="0">
                          <a:noAutofit/>
                        </wps:bodyPr>
                      </wps:wsp>
                      <wps:wsp>
                        <wps:cNvPr id="284" name="Text Box 2"/>
                        <wps:cNvSpPr txBox="1">
                          <a:spLocks noChangeArrowheads="1"/>
                        </wps:cNvSpPr>
                        <wps:spPr bwMode="auto">
                          <a:xfrm>
                            <a:off x="18431" y="1819127"/>
                            <a:ext cx="2324213" cy="402336"/>
                          </a:xfrm>
                          <a:prstGeom prst="rect">
                            <a:avLst/>
                          </a:prstGeom>
                          <a:solidFill>
                            <a:srgbClr val="FFFFFF"/>
                          </a:solidFill>
                          <a:ln w="9525">
                            <a:noFill/>
                            <a:miter lim="800000"/>
                            <a:headEnd/>
                            <a:tailEnd/>
                          </a:ln>
                        </wps:spPr>
                        <wps:txbx>
                          <w:txbxContent>
                            <w:p w14:paraId="64C31287" w14:textId="77777777" w:rsidR="001D7F03" w:rsidRPr="00321DC0" w:rsidRDefault="001D7F03" w:rsidP="006C2645">
                              <w:pPr>
                                <w:rPr>
                                  <w:b/>
                                  <w:sz w:val="20"/>
                                  <w:szCs w:val="20"/>
                                </w:rPr>
                              </w:pPr>
                              <w:r w:rsidRPr="00321DC0">
                                <w:rPr>
                                  <w:b/>
                                  <w:sz w:val="20"/>
                                  <w:szCs w:val="20"/>
                                </w:rPr>
                                <w:t>STATUS INDICATED ON BOTTOM PANEL</w:t>
                              </w:r>
                            </w:p>
                          </w:txbxContent>
                        </wps:txbx>
                        <wps:bodyPr rot="0" vert="horz" wrap="square" lIns="91440" tIns="45720" rIns="91440" bIns="45720" anchor="t" anchorCtr="0">
                          <a:noAutofit/>
                        </wps:bodyPr>
                      </wps:wsp>
                      <wps:wsp>
                        <wps:cNvPr id="285" name="Straight Connector 285"/>
                        <wps:cNvCnPr/>
                        <wps:spPr>
                          <a:xfrm>
                            <a:off x="66675" y="2762250"/>
                            <a:ext cx="2171700" cy="0"/>
                          </a:xfrm>
                          <a:prstGeom prst="line">
                            <a:avLst/>
                          </a:prstGeom>
                          <a:noFill/>
                          <a:ln w="15875" cap="flat" cmpd="sng" algn="ctr">
                            <a:solidFill>
                              <a:srgbClr val="5B9BD5"/>
                            </a:solidFill>
                            <a:prstDash val="dash"/>
                            <a:miter lim="800000"/>
                          </a:ln>
                          <a:effectLst/>
                        </wps:spPr>
                        <wps:bodyPr/>
                      </wps:wsp>
                      <wps:wsp>
                        <wps:cNvPr id="286" name="Straight Connector 286"/>
                        <wps:cNvCnPr/>
                        <wps:spPr>
                          <a:xfrm>
                            <a:off x="85725" y="3590925"/>
                            <a:ext cx="2171700" cy="0"/>
                          </a:xfrm>
                          <a:prstGeom prst="line">
                            <a:avLst/>
                          </a:prstGeom>
                          <a:noFill/>
                          <a:ln w="15875" cap="flat" cmpd="sng" algn="ctr">
                            <a:solidFill>
                              <a:srgbClr val="5B9BD5"/>
                            </a:solidFill>
                            <a:prstDash val="dash"/>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22072993" id="Group 277" o:spid="_x0000_s1036" style="position:absolute;margin-left:179.25pt;margin-top:-9.55pt;width:185pt;height:353.25pt;z-index:251680768;mso-width-relative:margin;mso-height-relative:margin" coordsize="23526,44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">
                <v:oval id="Oval 278" o:spid="_x0000_s1037" style="position:absolute;left:10191;top:1714;width:2382;height:2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" filled="f" strokecolor="windowText" strokeweight="1.5pt">
                  <v:stroke joinstyle="miter"/>
                </v:oval>
                <v:shape id="Snip Same Side Corner Rectangle 279" o:spid="_x0000_s1038" style="position:absolute;width:23526;height:44352;visibility:visible;mso-wrap-style:square;v-text-anchor:middle" coordsize="2352675,4435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" path="m392120,l1960555,r392120,392120l2352675,4435201r,l,4435201r,l,392120,392120,xe" filled="f" strokecolor="windowText" strokeweight="1.5pt">
                  <v:stroke joinstyle="miter"/>
                  <v:path arrowok="t" o:connecttype="custom" o:connectlocs="392120,0;1960555,0;2352675,392120;2352675,4435201;2352675,4435201;0,4435201;0,4435201;0,392120;392120,0" o:connectangles="0,0,0,0,0,0,0,0,0"/>
                </v:shape>
                <v:shape id="Text Box 2" o:spid="_x0000_s1039" type="#_x0000_t202" style="position:absolute;left:666;top:6286;width:22194;height:10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" strokeweight="1.25pt">
                  <v:textbox>
                    <w:txbxContent>
                      <w:p w14:paraId="0DA67613" w14:textId="77777777" w:rsidR="001D7F03" w:rsidRPr="00496F31" w:rsidRDefault="001D7F03" w:rsidP="006C2645">
                        <w:pPr>
                          <w:pStyle w:val="NormalWeb"/>
                          <w:spacing w:before="0" w:beforeAutospacing="0" w:after="0" w:afterAutospacing="0"/>
                          <w:rPr>
                            <w:sz w:val="22"/>
                            <w:szCs w:val="22"/>
                          </w:rPr>
                        </w:pPr>
                        <w:r w:rsidRPr="00496F31">
                          <w:rPr>
                            <w:rFonts w:asciiTheme="minorHAnsi" w:eastAsiaTheme="minorEastAsia" w:hAnsi="Corbel" w:cstheme="minorBidi"/>
                            <w:color w:val="000000" w:themeColor="text1"/>
                            <w:kern w:val="24"/>
                            <w:sz w:val="22"/>
                            <w:szCs w:val="22"/>
                          </w:rPr>
                          <w:t>Cylinder ID# _______</w:t>
                        </w:r>
                        <w:r>
                          <w:rPr>
                            <w:rFonts w:asciiTheme="minorHAnsi" w:eastAsiaTheme="minorEastAsia" w:hAnsi="Corbel" w:cstheme="minorBidi"/>
                            <w:color w:val="000000" w:themeColor="text1"/>
                            <w:kern w:val="24"/>
                            <w:sz w:val="22"/>
                            <w:szCs w:val="22"/>
                          </w:rPr>
                          <w:t>___________</w:t>
                        </w:r>
                      </w:p>
                      <w:p w14:paraId="460C6595" w14:textId="77777777" w:rsidR="001D7F03" w:rsidRPr="00496F31" w:rsidRDefault="001D7F03" w:rsidP="006C2645">
                        <w:pPr>
                          <w:pStyle w:val="NormalWeb"/>
                          <w:spacing w:before="0" w:beforeAutospacing="0" w:after="0" w:afterAutospacing="0"/>
                          <w:rPr>
                            <w:sz w:val="22"/>
                            <w:szCs w:val="22"/>
                          </w:rPr>
                        </w:pPr>
                        <w:r w:rsidRPr="00496F31">
                          <w:rPr>
                            <w:rFonts w:asciiTheme="minorHAnsi" w:eastAsiaTheme="minorEastAsia" w:hAnsi="Corbel" w:cstheme="minorBidi"/>
                            <w:color w:val="000000" w:themeColor="text1"/>
                            <w:kern w:val="24"/>
                            <w:sz w:val="22"/>
                            <w:szCs w:val="22"/>
                          </w:rPr>
                          <w:t>Received Date: __</w:t>
                        </w:r>
                        <w:r>
                          <w:rPr>
                            <w:rFonts w:asciiTheme="minorHAnsi" w:eastAsiaTheme="minorEastAsia" w:hAnsi="Corbel" w:cstheme="minorBidi"/>
                            <w:color w:val="000000" w:themeColor="text1"/>
                            <w:kern w:val="24"/>
                            <w:sz w:val="22"/>
                            <w:szCs w:val="22"/>
                          </w:rPr>
                          <w:t>____</w:t>
                        </w:r>
                        <w:r w:rsidRPr="00496F31">
                          <w:rPr>
                            <w:rFonts w:asciiTheme="minorHAnsi" w:eastAsiaTheme="minorEastAsia" w:hAnsi="Corbel" w:cstheme="minorBidi"/>
                            <w:color w:val="000000" w:themeColor="text1"/>
                            <w:kern w:val="24"/>
                            <w:sz w:val="22"/>
                            <w:szCs w:val="22"/>
                          </w:rPr>
                          <w:t>_____</w:t>
                        </w:r>
                        <w:r>
                          <w:rPr>
                            <w:rFonts w:asciiTheme="minorHAnsi" w:eastAsiaTheme="minorEastAsia" w:hAnsi="Corbel" w:cstheme="minorBidi"/>
                            <w:color w:val="000000" w:themeColor="text1"/>
                            <w:kern w:val="24"/>
                            <w:sz w:val="22"/>
                            <w:szCs w:val="22"/>
                          </w:rPr>
                          <w:t>___</w:t>
                        </w:r>
                        <w:r w:rsidRPr="00496F31">
                          <w:rPr>
                            <w:rFonts w:asciiTheme="minorHAnsi" w:eastAsiaTheme="minorEastAsia" w:hAnsi="Corbel" w:cstheme="minorBidi"/>
                            <w:color w:val="000000" w:themeColor="text1"/>
                            <w:kern w:val="24"/>
                            <w:sz w:val="22"/>
                            <w:szCs w:val="22"/>
                          </w:rPr>
                          <w:t>__</w:t>
                        </w:r>
                      </w:p>
                      <w:p w14:paraId="64A1E52F" w14:textId="77777777" w:rsidR="001D7F03" w:rsidRPr="00496F31" w:rsidRDefault="001D7F03" w:rsidP="006C2645">
                        <w:pPr>
                          <w:pStyle w:val="NormalWeb"/>
                          <w:spacing w:before="0" w:beforeAutospacing="0" w:after="0" w:afterAutospacing="0"/>
                          <w:rPr>
                            <w:sz w:val="22"/>
                            <w:szCs w:val="22"/>
                          </w:rPr>
                        </w:pPr>
                        <w:r w:rsidRPr="00496F31">
                          <w:rPr>
                            <w:rFonts w:asciiTheme="minorHAnsi" w:eastAsiaTheme="minorEastAsia" w:hAnsi="Corbel" w:cstheme="minorBidi"/>
                            <w:color w:val="000000" w:themeColor="text1"/>
                            <w:kern w:val="24"/>
                            <w:sz w:val="22"/>
                            <w:szCs w:val="22"/>
                          </w:rPr>
                          <w:t>In-Use Location: _____</w:t>
                        </w:r>
                        <w:r>
                          <w:rPr>
                            <w:rFonts w:asciiTheme="minorHAnsi" w:eastAsiaTheme="minorEastAsia" w:hAnsi="Corbel" w:cstheme="minorBidi"/>
                            <w:color w:val="000000" w:themeColor="text1"/>
                            <w:kern w:val="24"/>
                            <w:sz w:val="22"/>
                            <w:szCs w:val="22"/>
                          </w:rPr>
                          <w:t>___</w:t>
                        </w:r>
                        <w:r w:rsidRPr="00496F31">
                          <w:rPr>
                            <w:rFonts w:asciiTheme="minorHAnsi" w:eastAsiaTheme="minorEastAsia" w:hAnsi="Corbel" w:cstheme="minorBidi"/>
                            <w:color w:val="000000" w:themeColor="text1"/>
                            <w:kern w:val="24"/>
                            <w:sz w:val="22"/>
                            <w:szCs w:val="22"/>
                          </w:rPr>
                          <w:t>_</w:t>
                        </w:r>
                        <w:r>
                          <w:rPr>
                            <w:rFonts w:asciiTheme="minorHAnsi" w:eastAsiaTheme="minorEastAsia" w:hAnsi="Corbel" w:cstheme="minorBidi"/>
                            <w:color w:val="000000" w:themeColor="text1"/>
                            <w:kern w:val="24"/>
                            <w:sz w:val="22"/>
                            <w:szCs w:val="22"/>
                          </w:rPr>
                          <w:t>____</w:t>
                        </w:r>
                        <w:r w:rsidRPr="00496F31">
                          <w:rPr>
                            <w:rFonts w:asciiTheme="minorHAnsi" w:eastAsiaTheme="minorEastAsia" w:hAnsi="Corbel" w:cstheme="minorBidi"/>
                            <w:color w:val="000000" w:themeColor="text1"/>
                            <w:kern w:val="24"/>
                            <w:sz w:val="22"/>
                            <w:szCs w:val="22"/>
                          </w:rPr>
                          <w:t>__</w:t>
                        </w:r>
                      </w:p>
                      <w:p w14:paraId="31E23708" w14:textId="77777777" w:rsidR="001D7F03" w:rsidRPr="00496F31" w:rsidRDefault="001D7F03" w:rsidP="006C2645">
                        <w:pPr>
                          <w:pStyle w:val="NormalWeb"/>
                          <w:spacing w:before="0" w:beforeAutospacing="0" w:after="0" w:afterAutospacing="0"/>
                          <w:rPr>
                            <w:sz w:val="22"/>
                            <w:szCs w:val="22"/>
                          </w:rPr>
                        </w:pPr>
                        <w:r w:rsidRPr="00496F31">
                          <w:rPr>
                            <w:rFonts w:asciiTheme="minorHAnsi" w:eastAsiaTheme="minorEastAsia" w:hAnsi="Corbel" w:cstheme="minorBidi"/>
                            <w:color w:val="000000" w:themeColor="text1"/>
                            <w:kern w:val="24"/>
                            <w:sz w:val="22"/>
                            <w:szCs w:val="22"/>
                          </w:rPr>
                          <w:t xml:space="preserve">PI:     </w:t>
                        </w:r>
                        <w:r>
                          <w:rPr>
                            <w:rFonts w:asciiTheme="minorHAnsi" w:eastAsiaTheme="minorEastAsia" w:hAnsi="Corbel" w:cstheme="minorBidi"/>
                            <w:color w:val="000000" w:themeColor="text1"/>
                            <w:kern w:val="24"/>
                            <w:sz w:val="22"/>
                            <w:szCs w:val="22"/>
                          </w:rPr>
                          <w:t xml:space="preserve"> </w:t>
                        </w:r>
                        <w:r w:rsidRPr="00496F31">
                          <w:rPr>
                            <w:rFonts w:asciiTheme="minorHAnsi" w:eastAsiaTheme="minorEastAsia" w:hAnsi="Corbel" w:cstheme="minorBidi"/>
                            <w:color w:val="000000" w:themeColor="text1"/>
                            <w:kern w:val="24"/>
                            <w:sz w:val="22"/>
                            <w:szCs w:val="22"/>
                          </w:rPr>
                          <w:t>______________</w:t>
                        </w:r>
                        <w:r>
                          <w:rPr>
                            <w:rFonts w:asciiTheme="minorHAnsi" w:eastAsiaTheme="minorEastAsia" w:hAnsi="Corbel" w:cstheme="minorBidi"/>
                            <w:color w:val="000000" w:themeColor="text1"/>
                            <w:kern w:val="24"/>
                            <w:sz w:val="22"/>
                            <w:szCs w:val="22"/>
                          </w:rPr>
                          <w:t>__</w:t>
                        </w:r>
                        <w:r w:rsidRPr="00496F31">
                          <w:rPr>
                            <w:rFonts w:asciiTheme="minorHAnsi" w:eastAsiaTheme="minorEastAsia" w:hAnsi="Corbel" w:cstheme="minorBidi"/>
                            <w:color w:val="000000" w:themeColor="text1"/>
                            <w:kern w:val="24"/>
                            <w:sz w:val="22"/>
                            <w:szCs w:val="22"/>
                          </w:rPr>
                          <w:t>___</w:t>
                        </w:r>
                        <w:r>
                          <w:rPr>
                            <w:rFonts w:asciiTheme="minorHAnsi" w:eastAsiaTheme="minorEastAsia" w:hAnsi="Corbel" w:cstheme="minorBidi"/>
                            <w:color w:val="000000" w:themeColor="text1"/>
                            <w:kern w:val="24"/>
                            <w:sz w:val="22"/>
                            <w:szCs w:val="22"/>
                          </w:rPr>
                          <w:t>____</w:t>
                        </w:r>
                        <w:r w:rsidRPr="00496F31">
                          <w:rPr>
                            <w:rFonts w:asciiTheme="minorHAnsi" w:eastAsiaTheme="minorEastAsia" w:hAnsi="Corbel" w:cstheme="minorBidi"/>
                            <w:color w:val="000000" w:themeColor="text1"/>
                            <w:kern w:val="24"/>
                            <w:sz w:val="22"/>
                            <w:szCs w:val="22"/>
                          </w:rPr>
                          <w:t>_</w:t>
                        </w:r>
                      </w:p>
                      <w:p w14:paraId="4E660A84" w14:textId="77777777" w:rsidR="001D7F03" w:rsidRPr="00496F31" w:rsidRDefault="001D7F03" w:rsidP="006C2645">
                        <w:pPr>
                          <w:pStyle w:val="NormalWeb"/>
                          <w:spacing w:before="0" w:beforeAutospacing="0" w:after="0" w:afterAutospacing="0"/>
                          <w:rPr>
                            <w:sz w:val="22"/>
                            <w:szCs w:val="22"/>
                          </w:rPr>
                        </w:pPr>
                        <w:r w:rsidRPr="00496F31">
                          <w:rPr>
                            <w:rFonts w:asciiTheme="minorHAnsi" w:eastAsiaTheme="minorEastAsia" w:hAnsi="Corbel" w:cstheme="minorBidi"/>
                            <w:color w:val="000000" w:themeColor="text1"/>
                            <w:kern w:val="24"/>
                            <w:sz w:val="22"/>
                            <w:szCs w:val="22"/>
                          </w:rPr>
                          <w:t>Lab Contact #:  _______</w:t>
                        </w:r>
                        <w:r>
                          <w:rPr>
                            <w:rFonts w:asciiTheme="minorHAnsi" w:eastAsiaTheme="minorEastAsia" w:hAnsi="Corbel" w:cstheme="minorBidi"/>
                            <w:color w:val="000000" w:themeColor="text1"/>
                            <w:kern w:val="24"/>
                            <w:sz w:val="22"/>
                            <w:szCs w:val="22"/>
                          </w:rPr>
                          <w:t>_______</w:t>
                        </w:r>
                        <w:r w:rsidRPr="00496F31">
                          <w:rPr>
                            <w:rFonts w:asciiTheme="minorHAnsi" w:eastAsiaTheme="minorEastAsia" w:hAnsi="Corbel" w:cstheme="minorBidi"/>
                            <w:color w:val="000000" w:themeColor="text1"/>
                            <w:kern w:val="24"/>
                            <w:sz w:val="22"/>
                            <w:szCs w:val="22"/>
                          </w:rPr>
                          <w:t>__</w:t>
                        </w:r>
                      </w:p>
                      <w:p w14:paraId="3BAE5746" w14:textId="77777777" w:rsidR="001D7F03" w:rsidRPr="00496F31" w:rsidRDefault="001D7F03" w:rsidP="006C2645"/>
                    </w:txbxContent>
                  </v:textbox>
                </v:shape>
                <v:shape id="Text Box 281" o:spid="_x0000_s1040" type="#_x0000_t202" style="position:absolute;left:1047;top:21526;width:15266;height:6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" stroked="f">
                  <v:textbox>
                    <w:txbxContent>
                      <w:p w14:paraId="64AD31D5" w14:textId="77777777" w:rsidR="001D7F03" w:rsidRDefault="001D7F03" w:rsidP="006C2645">
                        <w:pPr>
                          <w:spacing w:after="0"/>
                          <w:rPr>
                            <w:b/>
                            <w:sz w:val="56"/>
                            <w:szCs w:val="56"/>
                          </w:rPr>
                        </w:pPr>
                        <w:r w:rsidRPr="00A83083">
                          <w:rPr>
                            <w:b/>
                            <w:sz w:val="56"/>
                            <w:szCs w:val="56"/>
                          </w:rPr>
                          <w:t>EMPTY</w:t>
                        </w:r>
                      </w:p>
                    </w:txbxContent>
                  </v:textbox>
                </v:shape>
                <v:shape id="Text Box 282" o:spid="_x0000_s1041" type="#_x0000_t202" style="position:absolute;left:1047;top:28956;width:15271;height:5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" stroked="f">
                  <v:textbox>
                    <w:txbxContent>
                      <w:p w14:paraId="191B105F" w14:textId="77777777" w:rsidR="001D7F03" w:rsidRPr="00A83083" w:rsidRDefault="001D7F03" w:rsidP="006C2645">
                        <w:pPr>
                          <w:rPr>
                            <w:b/>
                            <w:sz w:val="56"/>
                            <w:szCs w:val="56"/>
                          </w:rPr>
                        </w:pPr>
                        <w:r>
                          <w:rPr>
                            <w:b/>
                            <w:sz w:val="56"/>
                            <w:szCs w:val="56"/>
                          </w:rPr>
                          <w:t>IN USE</w:t>
                        </w:r>
                      </w:p>
                    </w:txbxContent>
                  </v:textbox>
                </v:shape>
                <v:shape id="Text Box 283" o:spid="_x0000_s1042" type="#_x0000_t202" style="position:absolute;left:1047;top:36957;width:15271;height:5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" stroked="f">
                  <v:textbox>
                    <w:txbxContent>
                      <w:p w14:paraId="1476BF3B" w14:textId="77777777" w:rsidR="001D7F03" w:rsidRPr="00A83083" w:rsidRDefault="001D7F03" w:rsidP="006C2645">
                        <w:pPr>
                          <w:rPr>
                            <w:b/>
                            <w:sz w:val="56"/>
                            <w:szCs w:val="56"/>
                          </w:rPr>
                        </w:pPr>
                        <w:r>
                          <w:rPr>
                            <w:b/>
                            <w:sz w:val="56"/>
                            <w:szCs w:val="56"/>
                          </w:rPr>
                          <w:t>FULL</w:t>
                        </w:r>
                      </w:p>
                    </w:txbxContent>
                  </v:textbox>
                </v:shape>
                <v:shape id="Text Box 2" o:spid="_x0000_s1043" type="#_x0000_t202" style="position:absolute;left:184;top:18191;width:23242;height:4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" stroked="f">
                  <v:textbox>
                    <w:txbxContent>
                      <w:p w14:paraId="64C31287" w14:textId="77777777" w:rsidR="001D7F03" w:rsidRPr="00321DC0" w:rsidRDefault="001D7F03" w:rsidP="006C2645">
                        <w:pPr>
                          <w:rPr>
                            <w:b/>
                            <w:sz w:val="20"/>
                            <w:szCs w:val="20"/>
                          </w:rPr>
                        </w:pPr>
                        <w:r w:rsidRPr="00321DC0">
                          <w:rPr>
                            <w:b/>
                            <w:sz w:val="20"/>
                            <w:szCs w:val="20"/>
                          </w:rPr>
                          <w:t>STATUS INDICATED ON BOTTOM PANEL</w:t>
                        </w:r>
                      </w:p>
                    </w:txbxContent>
                  </v:textbox>
                </v:shape>
                <v:line id="Straight Connector 285" o:spid="_x0000_s1044" style="position:absolute;visibility:visible;mso-wrap-style:square" from="666,27622" to="22383,27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" strokecolor="#5b9bd5" strokeweight="1.25pt">
                  <v:stroke dashstyle="dash" joinstyle="miter"/>
                </v:line>
                <v:line id="Straight Connector 286" o:spid="_x0000_s1045" style="position:absolute;visibility:visible;mso-wrap-style:square" from="857,35909" to="22574,35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" strokecolor="#5b9bd5" strokeweight="1.25pt">
                  <v:stroke dashstyle="dash" joinstyle="miter"/>
                </v:line>
              </v:group>
            </w:pict>
          </mc:Fallback>
        </mc:AlternateContent>
      </w:r>
      <w:r>
        <w:rPr>
          <w:noProof/>
        </w:rPr>
        <mc:AlternateContent>
          <mc:Choice Requires="wpg">
            <w:drawing>
              <wp:anchor distT="0" distB="0" distL="114300" distR="114300" simplePos="0" relativeHeight="251641856" behindDoc="0" locked="0" layoutInCell="1" allowOverlap="1" wp14:anchorId="3657CBE5" wp14:editId="6135D918">
                <wp:simplePos x="0" y="0"/>
                <wp:positionH relativeFrom="column">
                  <wp:posOffset>-152400</wp:posOffset>
                </wp:positionH>
                <wp:positionV relativeFrom="paragraph">
                  <wp:posOffset>-121285</wp:posOffset>
                </wp:positionV>
                <wp:extent cx="2349500" cy="4486275"/>
                <wp:effectExtent l="0" t="0" r="12700" b="28575"/>
                <wp:wrapNone/>
                <wp:docPr id="247" name="Group 247"/>
                <wp:cNvGraphicFramePr/>
                <a:graphic xmlns:a="http://schemas.openxmlformats.org/drawingml/2006/main">
                  <a:graphicData uri="http://schemas.microsoft.com/office/word/2010/wordprocessingGroup">
                    <wpg:wgp>
                      <wpg:cNvGrpSpPr/>
                      <wpg:grpSpPr>
                        <a:xfrm>
                          <a:off x="0" y="0"/>
                          <a:ext cx="2349500" cy="4486275"/>
                          <a:chOff x="0" y="0"/>
                          <a:chExt cx="2352675" cy="4435201"/>
                        </a:xfrm>
                      </wpg:grpSpPr>
                      <wps:wsp>
                        <wps:cNvPr id="248" name="Oval 248"/>
                        <wps:cNvSpPr/>
                        <wps:spPr>
                          <a:xfrm>
                            <a:off x="1019175" y="171450"/>
                            <a:ext cx="238125" cy="25717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9" name="Snip Same Side Corner Rectangle 249"/>
                        <wps:cNvSpPr/>
                        <wps:spPr>
                          <a:xfrm>
                            <a:off x="0" y="0"/>
                            <a:ext cx="2352675" cy="4435201"/>
                          </a:xfrm>
                          <a:prstGeom prst="snip2Same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0" name="Text Box 2"/>
                        <wps:cNvSpPr txBox="1">
                          <a:spLocks noChangeArrowheads="1"/>
                        </wps:cNvSpPr>
                        <wps:spPr bwMode="auto">
                          <a:xfrm>
                            <a:off x="66675" y="628650"/>
                            <a:ext cx="2219325" cy="1021128"/>
                          </a:xfrm>
                          <a:prstGeom prst="rect">
                            <a:avLst/>
                          </a:prstGeom>
                          <a:solidFill>
                            <a:srgbClr val="FFFFFF"/>
                          </a:solidFill>
                          <a:ln w="15875">
                            <a:solidFill>
                              <a:srgbClr val="000000"/>
                            </a:solidFill>
                            <a:miter lim="800000"/>
                            <a:headEnd/>
                            <a:tailEnd/>
                          </a:ln>
                        </wps:spPr>
                        <wps:txbx>
                          <w:txbxContent>
                            <w:p w14:paraId="6F252FB1" w14:textId="77777777" w:rsidR="001D7F03" w:rsidRPr="00496F31" w:rsidRDefault="001D7F03" w:rsidP="006C2645">
                              <w:pPr>
                                <w:pStyle w:val="NormalWeb"/>
                                <w:spacing w:before="0" w:beforeAutospacing="0" w:after="0" w:afterAutospacing="0"/>
                                <w:rPr>
                                  <w:sz w:val="22"/>
                                  <w:szCs w:val="22"/>
                                </w:rPr>
                              </w:pPr>
                              <w:r w:rsidRPr="00496F31">
                                <w:rPr>
                                  <w:rFonts w:asciiTheme="minorHAnsi" w:eastAsiaTheme="minorEastAsia" w:hAnsi="Corbel" w:cstheme="minorBidi"/>
                                  <w:color w:val="000000" w:themeColor="text1"/>
                                  <w:kern w:val="24"/>
                                  <w:sz w:val="22"/>
                                  <w:szCs w:val="22"/>
                                </w:rPr>
                                <w:t>Cylinder ID# _______</w:t>
                              </w:r>
                              <w:r>
                                <w:rPr>
                                  <w:rFonts w:asciiTheme="minorHAnsi" w:eastAsiaTheme="minorEastAsia" w:hAnsi="Corbel" w:cstheme="minorBidi"/>
                                  <w:color w:val="000000" w:themeColor="text1"/>
                                  <w:kern w:val="24"/>
                                  <w:sz w:val="22"/>
                                  <w:szCs w:val="22"/>
                                </w:rPr>
                                <w:t>___________</w:t>
                              </w:r>
                            </w:p>
                            <w:p w14:paraId="00A3972F" w14:textId="77777777" w:rsidR="001D7F03" w:rsidRPr="00496F31" w:rsidRDefault="001D7F03" w:rsidP="006C2645">
                              <w:pPr>
                                <w:pStyle w:val="NormalWeb"/>
                                <w:spacing w:before="0" w:beforeAutospacing="0" w:after="0" w:afterAutospacing="0"/>
                                <w:rPr>
                                  <w:sz w:val="22"/>
                                  <w:szCs w:val="22"/>
                                </w:rPr>
                              </w:pPr>
                              <w:r w:rsidRPr="00496F31">
                                <w:rPr>
                                  <w:rFonts w:asciiTheme="minorHAnsi" w:eastAsiaTheme="minorEastAsia" w:hAnsi="Corbel" w:cstheme="minorBidi"/>
                                  <w:color w:val="000000" w:themeColor="text1"/>
                                  <w:kern w:val="24"/>
                                  <w:sz w:val="22"/>
                                  <w:szCs w:val="22"/>
                                </w:rPr>
                                <w:t>Received Date: __</w:t>
                              </w:r>
                              <w:r>
                                <w:rPr>
                                  <w:rFonts w:asciiTheme="minorHAnsi" w:eastAsiaTheme="minorEastAsia" w:hAnsi="Corbel" w:cstheme="minorBidi"/>
                                  <w:color w:val="000000" w:themeColor="text1"/>
                                  <w:kern w:val="24"/>
                                  <w:sz w:val="22"/>
                                  <w:szCs w:val="22"/>
                                </w:rPr>
                                <w:t>____</w:t>
                              </w:r>
                              <w:r w:rsidRPr="00496F31">
                                <w:rPr>
                                  <w:rFonts w:asciiTheme="minorHAnsi" w:eastAsiaTheme="minorEastAsia" w:hAnsi="Corbel" w:cstheme="minorBidi"/>
                                  <w:color w:val="000000" w:themeColor="text1"/>
                                  <w:kern w:val="24"/>
                                  <w:sz w:val="22"/>
                                  <w:szCs w:val="22"/>
                                </w:rPr>
                                <w:t>_____</w:t>
                              </w:r>
                              <w:r>
                                <w:rPr>
                                  <w:rFonts w:asciiTheme="minorHAnsi" w:eastAsiaTheme="minorEastAsia" w:hAnsi="Corbel" w:cstheme="minorBidi"/>
                                  <w:color w:val="000000" w:themeColor="text1"/>
                                  <w:kern w:val="24"/>
                                  <w:sz w:val="22"/>
                                  <w:szCs w:val="22"/>
                                </w:rPr>
                                <w:t>___</w:t>
                              </w:r>
                              <w:r w:rsidRPr="00496F31">
                                <w:rPr>
                                  <w:rFonts w:asciiTheme="minorHAnsi" w:eastAsiaTheme="minorEastAsia" w:hAnsi="Corbel" w:cstheme="minorBidi"/>
                                  <w:color w:val="000000" w:themeColor="text1"/>
                                  <w:kern w:val="24"/>
                                  <w:sz w:val="22"/>
                                  <w:szCs w:val="22"/>
                                </w:rPr>
                                <w:t>__</w:t>
                              </w:r>
                            </w:p>
                            <w:p w14:paraId="1EEB9F8C" w14:textId="77777777" w:rsidR="001D7F03" w:rsidRPr="00496F31" w:rsidRDefault="001D7F03" w:rsidP="006C2645">
                              <w:pPr>
                                <w:pStyle w:val="NormalWeb"/>
                                <w:spacing w:before="0" w:beforeAutospacing="0" w:after="0" w:afterAutospacing="0"/>
                                <w:rPr>
                                  <w:sz w:val="22"/>
                                  <w:szCs w:val="22"/>
                                </w:rPr>
                              </w:pPr>
                              <w:r w:rsidRPr="00496F31">
                                <w:rPr>
                                  <w:rFonts w:asciiTheme="minorHAnsi" w:eastAsiaTheme="minorEastAsia" w:hAnsi="Corbel" w:cstheme="minorBidi"/>
                                  <w:color w:val="000000" w:themeColor="text1"/>
                                  <w:kern w:val="24"/>
                                  <w:sz w:val="22"/>
                                  <w:szCs w:val="22"/>
                                </w:rPr>
                                <w:t>In-Use Location: _____</w:t>
                              </w:r>
                              <w:r>
                                <w:rPr>
                                  <w:rFonts w:asciiTheme="minorHAnsi" w:eastAsiaTheme="minorEastAsia" w:hAnsi="Corbel" w:cstheme="minorBidi"/>
                                  <w:color w:val="000000" w:themeColor="text1"/>
                                  <w:kern w:val="24"/>
                                  <w:sz w:val="22"/>
                                  <w:szCs w:val="22"/>
                                </w:rPr>
                                <w:t>___</w:t>
                              </w:r>
                              <w:r w:rsidRPr="00496F31">
                                <w:rPr>
                                  <w:rFonts w:asciiTheme="minorHAnsi" w:eastAsiaTheme="minorEastAsia" w:hAnsi="Corbel" w:cstheme="minorBidi"/>
                                  <w:color w:val="000000" w:themeColor="text1"/>
                                  <w:kern w:val="24"/>
                                  <w:sz w:val="22"/>
                                  <w:szCs w:val="22"/>
                                </w:rPr>
                                <w:t>_</w:t>
                              </w:r>
                              <w:r>
                                <w:rPr>
                                  <w:rFonts w:asciiTheme="minorHAnsi" w:eastAsiaTheme="minorEastAsia" w:hAnsi="Corbel" w:cstheme="minorBidi"/>
                                  <w:color w:val="000000" w:themeColor="text1"/>
                                  <w:kern w:val="24"/>
                                  <w:sz w:val="22"/>
                                  <w:szCs w:val="22"/>
                                </w:rPr>
                                <w:t>____</w:t>
                              </w:r>
                              <w:r w:rsidRPr="00496F31">
                                <w:rPr>
                                  <w:rFonts w:asciiTheme="minorHAnsi" w:eastAsiaTheme="minorEastAsia" w:hAnsi="Corbel" w:cstheme="minorBidi"/>
                                  <w:color w:val="000000" w:themeColor="text1"/>
                                  <w:kern w:val="24"/>
                                  <w:sz w:val="22"/>
                                  <w:szCs w:val="22"/>
                                </w:rPr>
                                <w:t>__</w:t>
                              </w:r>
                            </w:p>
                            <w:p w14:paraId="50547D8D" w14:textId="77777777" w:rsidR="001D7F03" w:rsidRPr="00496F31" w:rsidRDefault="001D7F03" w:rsidP="006C2645">
                              <w:pPr>
                                <w:pStyle w:val="NormalWeb"/>
                                <w:spacing w:before="0" w:beforeAutospacing="0" w:after="0" w:afterAutospacing="0"/>
                                <w:rPr>
                                  <w:sz w:val="22"/>
                                  <w:szCs w:val="22"/>
                                </w:rPr>
                              </w:pPr>
                              <w:r w:rsidRPr="00496F31">
                                <w:rPr>
                                  <w:rFonts w:asciiTheme="minorHAnsi" w:eastAsiaTheme="minorEastAsia" w:hAnsi="Corbel" w:cstheme="minorBidi"/>
                                  <w:color w:val="000000" w:themeColor="text1"/>
                                  <w:kern w:val="24"/>
                                  <w:sz w:val="22"/>
                                  <w:szCs w:val="22"/>
                                </w:rPr>
                                <w:t xml:space="preserve">PI:     </w:t>
                              </w:r>
                              <w:r>
                                <w:rPr>
                                  <w:rFonts w:asciiTheme="minorHAnsi" w:eastAsiaTheme="minorEastAsia" w:hAnsi="Corbel" w:cstheme="minorBidi"/>
                                  <w:color w:val="000000" w:themeColor="text1"/>
                                  <w:kern w:val="24"/>
                                  <w:sz w:val="22"/>
                                  <w:szCs w:val="22"/>
                                </w:rPr>
                                <w:t xml:space="preserve"> </w:t>
                              </w:r>
                              <w:r w:rsidRPr="00496F31">
                                <w:rPr>
                                  <w:rFonts w:asciiTheme="minorHAnsi" w:eastAsiaTheme="minorEastAsia" w:hAnsi="Corbel" w:cstheme="minorBidi"/>
                                  <w:color w:val="000000" w:themeColor="text1"/>
                                  <w:kern w:val="24"/>
                                  <w:sz w:val="22"/>
                                  <w:szCs w:val="22"/>
                                </w:rPr>
                                <w:t>______________</w:t>
                              </w:r>
                              <w:r>
                                <w:rPr>
                                  <w:rFonts w:asciiTheme="minorHAnsi" w:eastAsiaTheme="minorEastAsia" w:hAnsi="Corbel" w:cstheme="minorBidi"/>
                                  <w:color w:val="000000" w:themeColor="text1"/>
                                  <w:kern w:val="24"/>
                                  <w:sz w:val="22"/>
                                  <w:szCs w:val="22"/>
                                </w:rPr>
                                <w:t>__</w:t>
                              </w:r>
                              <w:r w:rsidRPr="00496F31">
                                <w:rPr>
                                  <w:rFonts w:asciiTheme="minorHAnsi" w:eastAsiaTheme="minorEastAsia" w:hAnsi="Corbel" w:cstheme="minorBidi"/>
                                  <w:color w:val="000000" w:themeColor="text1"/>
                                  <w:kern w:val="24"/>
                                  <w:sz w:val="22"/>
                                  <w:szCs w:val="22"/>
                                </w:rPr>
                                <w:t>___</w:t>
                              </w:r>
                              <w:r>
                                <w:rPr>
                                  <w:rFonts w:asciiTheme="minorHAnsi" w:eastAsiaTheme="minorEastAsia" w:hAnsi="Corbel" w:cstheme="minorBidi"/>
                                  <w:color w:val="000000" w:themeColor="text1"/>
                                  <w:kern w:val="24"/>
                                  <w:sz w:val="22"/>
                                  <w:szCs w:val="22"/>
                                </w:rPr>
                                <w:t>____</w:t>
                              </w:r>
                              <w:r w:rsidRPr="00496F31">
                                <w:rPr>
                                  <w:rFonts w:asciiTheme="minorHAnsi" w:eastAsiaTheme="minorEastAsia" w:hAnsi="Corbel" w:cstheme="minorBidi"/>
                                  <w:color w:val="000000" w:themeColor="text1"/>
                                  <w:kern w:val="24"/>
                                  <w:sz w:val="22"/>
                                  <w:szCs w:val="22"/>
                                </w:rPr>
                                <w:t>_</w:t>
                              </w:r>
                            </w:p>
                            <w:p w14:paraId="54615856" w14:textId="77777777" w:rsidR="001D7F03" w:rsidRPr="00496F31" w:rsidRDefault="001D7F03" w:rsidP="006C2645">
                              <w:pPr>
                                <w:pStyle w:val="NormalWeb"/>
                                <w:spacing w:before="0" w:beforeAutospacing="0" w:after="0" w:afterAutospacing="0"/>
                                <w:rPr>
                                  <w:sz w:val="22"/>
                                  <w:szCs w:val="22"/>
                                </w:rPr>
                              </w:pPr>
                              <w:r w:rsidRPr="00496F31">
                                <w:rPr>
                                  <w:rFonts w:asciiTheme="minorHAnsi" w:eastAsiaTheme="minorEastAsia" w:hAnsi="Corbel" w:cstheme="minorBidi"/>
                                  <w:color w:val="000000" w:themeColor="text1"/>
                                  <w:kern w:val="24"/>
                                  <w:sz w:val="22"/>
                                  <w:szCs w:val="22"/>
                                </w:rPr>
                                <w:t>Lab Contact #:  _______</w:t>
                              </w:r>
                              <w:r>
                                <w:rPr>
                                  <w:rFonts w:asciiTheme="minorHAnsi" w:eastAsiaTheme="minorEastAsia" w:hAnsi="Corbel" w:cstheme="minorBidi"/>
                                  <w:color w:val="000000" w:themeColor="text1"/>
                                  <w:kern w:val="24"/>
                                  <w:sz w:val="22"/>
                                  <w:szCs w:val="22"/>
                                </w:rPr>
                                <w:t>_______</w:t>
                              </w:r>
                              <w:r w:rsidRPr="00496F31">
                                <w:rPr>
                                  <w:rFonts w:asciiTheme="minorHAnsi" w:eastAsiaTheme="minorEastAsia" w:hAnsi="Corbel" w:cstheme="minorBidi"/>
                                  <w:color w:val="000000" w:themeColor="text1"/>
                                  <w:kern w:val="24"/>
                                  <w:sz w:val="22"/>
                                  <w:szCs w:val="22"/>
                                </w:rPr>
                                <w:t>__</w:t>
                              </w:r>
                            </w:p>
                            <w:p w14:paraId="3586AFC3" w14:textId="77777777" w:rsidR="001D7F03" w:rsidRPr="00496F31" w:rsidRDefault="001D7F03" w:rsidP="006C2645"/>
                          </w:txbxContent>
                        </wps:txbx>
                        <wps:bodyPr rot="0" vert="horz" wrap="square" lIns="91440" tIns="45720" rIns="91440" bIns="45720" anchor="t" anchorCtr="0">
                          <a:noAutofit/>
                        </wps:bodyPr>
                      </wps:wsp>
                      <wps:wsp>
                        <wps:cNvPr id="251" name="Text Box 251"/>
                        <wps:cNvSpPr txBox="1">
                          <a:spLocks noChangeArrowheads="1"/>
                        </wps:cNvSpPr>
                        <wps:spPr bwMode="auto">
                          <a:xfrm>
                            <a:off x="104775" y="2152650"/>
                            <a:ext cx="1526540" cy="616115"/>
                          </a:xfrm>
                          <a:prstGeom prst="rect">
                            <a:avLst/>
                          </a:prstGeom>
                          <a:solidFill>
                            <a:srgbClr val="FFFFFF"/>
                          </a:solidFill>
                          <a:ln w="9525">
                            <a:noFill/>
                            <a:miter lim="800000"/>
                            <a:headEnd/>
                            <a:tailEnd/>
                          </a:ln>
                        </wps:spPr>
                        <wps:txbx>
                          <w:txbxContent>
                            <w:p w14:paraId="3E6CDD20" w14:textId="77777777" w:rsidR="001D7F03" w:rsidRDefault="001D7F03" w:rsidP="006C2645">
                              <w:pPr>
                                <w:spacing w:after="0"/>
                                <w:rPr>
                                  <w:b/>
                                  <w:sz w:val="56"/>
                                  <w:szCs w:val="56"/>
                                </w:rPr>
                              </w:pPr>
                              <w:r w:rsidRPr="00A83083">
                                <w:rPr>
                                  <w:b/>
                                  <w:sz w:val="56"/>
                                  <w:szCs w:val="56"/>
                                </w:rPr>
                                <w:t>EMPTY</w:t>
                              </w:r>
                            </w:p>
                          </w:txbxContent>
                        </wps:txbx>
                        <wps:bodyPr rot="0" vert="horz" wrap="square" lIns="91440" tIns="45720" rIns="91440" bIns="45720" anchor="t" anchorCtr="0">
                          <a:noAutofit/>
                        </wps:bodyPr>
                      </wps:wsp>
                      <wps:wsp>
                        <wps:cNvPr id="252" name="Text Box 252"/>
                        <wps:cNvSpPr txBox="1">
                          <a:spLocks noChangeArrowheads="1"/>
                        </wps:cNvSpPr>
                        <wps:spPr bwMode="auto">
                          <a:xfrm>
                            <a:off x="104775" y="2895600"/>
                            <a:ext cx="1527048" cy="544601"/>
                          </a:xfrm>
                          <a:prstGeom prst="rect">
                            <a:avLst/>
                          </a:prstGeom>
                          <a:solidFill>
                            <a:srgbClr val="FFFFFF"/>
                          </a:solidFill>
                          <a:ln w="9525">
                            <a:noFill/>
                            <a:miter lim="800000"/>
                            <a:headEnd/>
                            <a:tailEnd/>
                          </a:ln>
                        </wps:spPr>
                        <wps:txbx>
                          <w:txbxContent>
                            <w:p w14:paraId="54ADDCA5" w14:textId="77777777" w:rsidR="001D7F03" w:rsidRPr="00A83083" w:rsidRDefault="001D7F03" w:rsidP="006C2645">
                              <w:pPr>
                                <w:rPr>
                                  <w:b/>
                                  <w:sz w:val="56"/>
                                  <w:szCs w:val="56"/>
                                </w:rPr>
                              </w:pPr>
                              <w:r>
                                <w:rPr>
                                  <w:b/>
                                  <w:sz w:val="56"/>
                                  <w:szCs w:val="56"/>
                                </w:rPr>
                                <w:t>IN USE</w:t>
                              </w:r>
                            </w:p>
                          </w:txbxContent>
                        </wps:txbx>
                        <wps:bodyPr rot="0" vert="horz" wrap="square" lIns="91440" tIns="45720" rIns="91440" bIns="45720" anchor="t" anchorCtr="0">
                          <a:noAutofit/>
                        </wps:bodyPr>
                      </wps:wsp>
                      <wps:wsp>
                        <wps:cNvPr id="253" name="Text Box 253"/>
                        <wps:cNvSpPr txBox="1">
                          <a:spLocks noChangeArrowheads="1"/>
                        </wps:cNvSpPr>
                        <wps:spPr bwMode="auto">
                          <a:xfrm>
                            <a:off x="104775" y="3695700"/>
                            <a:ext cx="1527048" cy="504994"/>
                          </a:xfrm>
                          <a:prstGeom prst="rect">
                            <a:avLst/>
                          </a:prstGeom>
                          <a:solidFill>
                            <a:srgbClr val="FFFFFF"/>
                          </a:solidFill>
                          <a:ln w="9525">
                            <a:noFill/>
                            <a:miter lim="800000"/>
                            <a:headEnd/>
                            <a:tailEnd/>
                          </a:ln>
                        </wps:spPr>
                        <wps:txbx>
                          <w:txbxContent>
                            <w:p w14:paraId="06437C55" w14:textId="77777777" w:rsidR="001D7F03" w:rsidRPr="00A83083" w:rsidRDefault="001D7F03" w:rsidP="006C2645">
                              <w:pPr>
                                <w:rPr>
                                  <w:b/>
                                  <w:sz w:val="56"/>
                                  <w:szCs w:val="56"/>
                                </w:rPr>
                              </w:pPr>
                              <w:r>
                                <w:rPr>
                                  <w:b/>
                                  <w:sz w:val="56"/>
                                  <w:szCs w:val="56"/>
                                </w:rPr>
                                <w:t>FULL</w:t>
                              </w:r>
                            </w:p>
                          </w:txbxContent>
                        </wps:txbx>
                        <wps:bodyPr rot="0" vert="horz" wrap="square" lIns="91440" tIns="45720" rIns="91440" bIns="45720" anchor="t" anchorCtr="0">
                          <a:noAutofit/>
                        </wps:bodyPr>
                      </wps:wsp>
                      <wps:wsp>
                        <wps:cNvPr id="254" name="Text Box 2"/>
                        <wps:cNvSpPr txBox="1">
                          <a:spLocks noChangeArrowheads="1"/>
                        </wps:cNvSpPr>
                        <wps:spPr bwMode="auto">
                          <a:xfrm>
                            <a:off x="18431" y="1819127"/>
                            <a:ext cx="2324212" cy="402336"/>
                          </a:xfrm>
                          <a:prstGeom prst="rect">
                            <a:avLst/>
                          </a:prstGeom>
                          <a:solidFill>
                            <a:srgbClr val="FFFFFF"/>
                          </a:solidFill>
                          <a:ln w="9525">
                            <a:noFill/>
                            <a:miter lim="800000"/>
                            <a:headEnd/>
                            <a:tailEnd/>
                          </a:ln>
                        </wps:spPr>
                        <wps:txbx>
                          <w:txbxContent>
                            <w:p w14:paraId="7E15A2FB" w14:textId="77777777" w:rsidR="001D7F03" w:rsidRPr="00321DC0" w:rsidRDefault="001D7F03" w:rsidP="006C2645">
                              <w:pPr>
                                <w:rPr>
                                  <w:b/>
                                  <w:sz w:val="20"/>
                                  <w:szCs w:val="20"/>
                                </w:rPr>
                              </w:pPr>
                              <w:r w:rsidRPr="00321DC0">
                                <w:rPr>
                                  <w:b/>
                                  <w:sz w:val="20"/>
                                  <w:szCs w:val="20"/>
                                </w:rPr>
                                <w:t>STATUS INDICATED ON BOTTOM PANEL</w:t>
                              </w:r>
                            </w:p>
                          </w:txbxContent>
                        </wps:txbx>
                        <wps:bodyPr rot="0" vert="horz" wrap="square" lIns="91440" tIns="45720" rIns="91440" bIns="45720" anchor="t" anchorCtr="0">
                          <a:noAutofit/>
                        </wps:bodyPr>
                      </wps:wsp>
                      <wps:wsp>
                        <wps:cNvPr id="255" name="Straight Connector 255"/>
                        <wps:cNvCnPr/>
                        <wps:spPr>
                          <a:xfrm>
                            <a:off x="66675" y="2762250"/>
                            <a:ext cx="2171700" cy="0"/>
                          </a:xfrm>
                          <a:prstGeom prst="line">
                            <a:avLst/>
                          </a:prstGeom>
                          <a:noFill/>
                          <a:ln w="15875" cap="flat" cmpd="sng" algn="ctr">
                            <a:solidFill>
                              <a:srgbClr val="5B9BD5"/>
                            </a:solidFill>
                            <a:prstDash val="dash"/>
                            <a:miter lim="800000"/>
                          </a:ln>
                          <a:effectLst/>
                        </wps:spPr>
                        <wps:bodyPr/>
                      </wps:wsp>
                      <wps:wsp>
                        <wps:cNvPr id="256" name="Straight Connector 256"/>
                        <wps:cNvCnPr/>
                        <wps:spPr>
                          <a:xfrm>
                            <a:off x="85725" y="3590925"/>
                            <a:ext cx="2171700" cy="0"/>
                          </a:xfrm>
                          <a:prstGeom prst="line">
                            <a:avLst/>
                          </a:prstGeom>
                          <a:noFill/>
                          <a:ln w="15875" cap="flat" cmpd="sng" algn="ctr">
                            <a:solidFill>
                              <a:srgbClr val="5B9BD5"/>
                            </a:solidFill>
                            <a:prstDash val="dash"/>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3657CBE5" id="Group 247" o:spid="_x0000_s1046" style="position:absolute;margin-left:-12pt;margin-top:-9.55pt;width:185pt;height:353.25pt;z-index:251641856;mso-width-relative:margin;mso-height-relative:margin" coordsize="23526,44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">
                <v:oval id="Oval 248" o:spid="_x0000_s1047" style="position:absolute;left:10191;top:1714;width:2382;height:2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" filled="f" strokecolor="windowText" strokeweight="1.5pt">
                  <v:stroke joinstyle="miter"/>
                </v:oval>
                <v:shape id="Snip Same Side Corner Rectangle 249" o:spid="_x0000_s1048" style="position:absolute;width:23526;height:44352;visibility:visible;mso-wrap-style:square;v-text-anchor:middle" coordsize="2352675,4435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" path="m392120,l1960555,r392120,392120l2352675,4435201r,l,4435201r,l,392120,392120,xe" filled="f" strokecolor="windowText" strokeweight="1.5pt">
                  <v:stroke joinstyle="miter"/>
                  <v:path arrowok="t" o:connecttype="custom" o:connectlocs="392120,0;1960555,0;2352675,392120;2352675,4435201;2352675,4435201;0,4435201;0,4435201;0,392120;392120,0" o:connectangles="0,0,0,0,0,0,0,0,0"/>
                </v:shape>
                <v:shape id="Text Box 2" o:spid="_x0000_s1049" type="#_x0000_t202" style="position:absolute;left:666;top:6286;width:22194;height:10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" strokeweight="1.25pt">
                  <v:textbox>
                    <w:txbxContent>
                      <w:p w14:paraId="6F252FB1" w14:textId="77777777" w:rsidR="001D7F03" w:rsidRPr="00496F31" w:rsidRDefault="001D7F03" w:rsidP="006C2645">
                        <w:pPr>
                          <w:pStyle w:val="NormalWeb"/>
                          <w:spacing w:before="0" w:beforeAutospacing="0" w:after="0" w:afterAutospacing="0"/>
                          <w:rPr>
                            <w:sz w:val="22"/>
                            <w:szCs w:val="22"/>
                          </w:rPr>
                        </w:pPr>
                        <w:r w:rsidRPr="00496F31">
                          <w:rPr>
                            <w:rFonts w:asciiTheme="minorHAnsi" w:eastAsiaTheme="minorEastAsia" w:hAnsi="Corbel" w:cstheme="minorBidi"/>
                            <w:color w:val="000000" w:themeColor="text1"/>
                            <w:kern w:val="24"/>
                            <w:sz w:val="22"/>
                            <w:szCs w:val="22"/>
                          </w:rPr>
                          <w:t>Cylinder ID# _______</w:t>
                        </w:r>
                        <w:r>
                          <w:rPr>
                            <w:rFonts w:asciiTheme="minorHAnsi" w:eastAsiaTheme="minorEastAsia" w:hAnsi="Corbel" w:cstheme="minorBidi"/>
                            <w:color w:val="000000" w:themeColor="text1"/>
                            <w:kern w:val="24"/>
                            <w:sz w:val="22"/>
                            <w:szCs w:val="22"/>
                          </w:rPr>
                          <w:t>___________</w:t>
                        </w:r>
                      </w:p>
                      <w:p w14:paraId="00A3972F" w14:textId="77777777" w:rsidR="001D7F03" w:rsidRPr="00496F31" w:rsidRDefault="001D7F03" w:rsidP="006C2645">
                        <w:pPr>
                          <w:pStyle w:val="NormalWeb"/>
                          <w:spacing w:before="0" w:beforeAutospacing="0" w:after="0" w:afterAutospacing="0"/>
                          <w:rPr>
                            <w:sz w:val="22"/>
                            <w:szCs w:val="22"/>
                          </w:rPr>
                        </w:pPr>
                        <w:r w:rsidRPr="00496F31">
                          <w:rPr>
                            <w:rFonts w:asciiTheme="minorHAnsi" w:eastAsiaTheme="minorEastAsia" w:hAnsi="Corbel" w:cstheme="minorBidi"/>
                            <w:color w:val="000000" w:themeColor="text1"/>
                            <w:kern w:val="24"/>
                            <w:sz w:val="22"/>
                            <w:szCs w:val="22"/>
                          </w:rPr>
                          <w:t>Received Date: __</w:t>
                        </w:r>
                        <w:r>
                          <w:rPr>
                            <w:rFonts w:asciiTheme="minorHAnsi" w:eastAsiaTheme="minorEastAsia" w:hAnsi="Corbel" w:cstheme="minorBidi"/>
                            <w:color w:val="000000" w:themeColor="text1"/>
                            <w:kern w:val="24"/>
                            <w:sz w:val="22"/>
                            <w:szCs w:val="22"/>
                          </w:rPr>
                          <w:t>____</w:t>
                        </w:r>
                        <w:r w:rsidRPr="00496F31">
                          <w:rPr>
                            <w:rFonts w:asciiTheme="minorHAnsi" w:eastAsiaTheme="minorEastAsia" w:hAnsi="Corbel" w:cstheme="minorBidi"/>
                            <w:color w:val="000000" w:themeColor="text1"/>
                            <w:kern w:val="24"/>
                            <w:sz w:val="22"/>
                            <w:szCs w:val="22"/>
                          </w:rPr>
                          <w:t>_____</w:t>
                        </w:r>
                        <w:r>
                          <w:rPr>
                            <w:rFonts w:asciiTheme="minorHAnsi" w:eastAsiaTheme="minorEastAsia" w:hAnsi="Corbel" w:cstheme="minorBidi"/>
                            <w:color w:val="000000" w:themeColor="text1"/>
                            <w:kern w:val="24"/>
                            <w:sz w:val="22"/>
                            <w:szCs w:val="22"/>
                          </w:rPr>
                          <w:t>___</w:t>
                        </w:r>
                        <w:r w:rsidRPr="00496F31">
                          <w:rPr>
                            <w:rFonts w:asciiTheme="minorHAnsi" w:eastAsiaTheme="minorEastAsia" w:hAnsi="Corbel" w:cstheme="minorBidi"/>
                            <w:color w:val="000000" w:themeColor="text1"/>
                            <w:kern w:val="24"/>
                            <w:sz w:val="22"/>
                            <w:szCs w:val="22"/>
                          </w:rPr>
                          <w:t>__</w:t>
                        </w:r>
                      </w:p>
                      <w:p w14:paraId="1EEB9F8C" w14:textId="77777777" w:rsidR="001D7F03" w:rsidRPr="00496F31" w:rsidRDefault="001D7F03" w:rsidP="006C2645">
                        <w:pPr>
                          <w:pStyle w:val="NormalWeb"/>
                          <w:spacing w:before="0" w:beforeAutospacing="0" w:after="0" w:afterAutospacing="0"/>
                          <w:rPr>
                            <w:sz w:val="22"/>
                            <w:szCs w:val="22"/>
                          </w:rPr>
                        </w:pPr>
                        <w:r w:rsidRPr="00496F31">
                          <w:rPr>
                            <w:rFonts w:asciiTheme="minorHAnsi" w:eastAsiaTheme="minorEastAsia" w:hAnsi="Corbel" w:cstheme="minorBidi"/>
                            <w:color w:val="000000" w:themeColor="text1"/>
                            <w:kern w:val="24"/>
                            <w:sz w:val="22"/>
                            <w:szCs w:val="22"/>
                          </w:rPr>
                          <w:t>In-Use Location: _____</w:t>
                        </w:r>
                        <w:r>
                          <w:rPr>
                            <w:rFonts w:asciiTheme="minorHAnsi" w:eastAsiaTheme="minorEastAsia" w:hAnsi="Corbel" w:cstheme="minorBidi"/>
                            <w:color w:val="000000" w:themeColor="text1"/>
                            <w:kern w:val="24"/>
                            <w:sz w:val="22"/>
                            <w:szCs w:val="22"/>
                          </w:rPr>
                          <w:t>___</w:t>
                        </w:r>
                        <w:r w:rsidRPr="00496F31">
                          <w:rPr>
                            <w:rFonts w:asciiTheme="minorHAnsi" w:eastAsiaTheme="minorEastAsia" w:hAnsi="Corbel" w:cstheme="minorBidi"/>
                            <w:color w:val="000000" w:themeColor="text1"/>
                            <w:kern w:val="24"/>
                            <w:sz w:val="22"/>
                            <w:szCs w:val="22"/>
                          </w:rPr>
                          <w:t>_</w:t>
                        </w:r>
                        <w:r>
                          <w:rPr>
                            <w:rFonts w:asciiTheme="minorHAnsi" w:eastAsiaTheme="minorEastAsia" w:hAnsi="Corbel" w:cstheme="minorBidi"/>
                            <w:color w:val="000000" w:themeColor="text1"/>
                            <w:kern w:val="24"/>
                            <w:sz w:val="22"/>
                            <w:szCs w:val="22"/>
                          </w:rPr>
                          <w:t>____</w:t>
                        </w:r>
                        <w:r w:rsidRPr="00496F31">
                          <w:rPr>
                            <w:rFonts w:asciiTheme="minorHAnsi" w:eastAsiaTheme="minorEastAsia" w:hAnsi="Corbel" w:cstheme="minorBidi"/>
                            <w:color w:val="000000" w:themeColor="text1"/>
                            <w:kern w:val="24"/>
                            <w:sz w:val="22"/>
                            <w:szCs w:val="22"/>
                          </w:rPr>
                          <w:t>__</w:t>
                        </w:r>
                      </w:p>
                      <w:p w14:paraId="50547D8D" w14:textId="77777777" w:rsidR="001D7F03" w:rsidRPr="00496F31" w:rsidRDefault="001D7F03" w:rsidP="006C2645">
                        <w:pPr>
                          <w:pStyle w:val="NormalWeb"/>
                          <w:spacing w:before="0" w:beforeAutospacing="0" w:after="0" w:afterAutospacing="0"/>
                          <w:rPr>
                            <w:sz w:val="22"/>
                            <w:szCs w:val="22"/>
                          </w:rPr>
                        </w:pPr>
                        <w:r w:rsidRPr="00496F31">
                          <w:rPr>
                            <w:rFonts w:asciiTheme="minorHAnsi" w:eastAsiaTheme="minorEastAsia" w:hAnsi="Corbel" w:cstheme="minorBidi"/>
                            <w:color w:val="000000" w:themeColor="text1"/>
                            <w:kern w:val="24"/>
                            <w:sz w:val="22"/>
                            <w:szCs w:val="22"/>
                          </w:rPr>
                          <w:t xml:space="preserve">PI:     </w:t>
                        </w:r>
                        <w:r>
                          <w:rPr>
                            <w:rFonts w:asciiTheme="minorHAnsi" w:eastAsiaTheme="minorEastAsia" w:hAnsi="Corbel" w:cstheme="minorBidi"/>
                            <w:color w:val="000000" w:themeColor="text1"/>
                            <w:kern w:val="24"/>
                            <w:sz w:val="22"/>
                            <w:szCs w:val="22"/>
                          </w:rPr>
                          <w:t xml:space="preserve"> </w:t>
                        </w:r>
                        <w:r w:rsidRPr="00496F31">
                          <w:rPr>
                            <w:rFonts w:asciiTheme="minorHAnsi" w:eastAsiaTheme="minorEastAsia" w:hAnsi="Corbel" w:cstheme="minorBidi"/>
                            <w:color w:val="000000" w:themeColor="text1"/>
                            <w:kern w:val="24"/>
                            <w:sz w:val="22"/>
                            <w:szCs w:val="22"/>
                          </w:rPr>
                          <w:t>______________</w:t>
                        </w:r>
                        <w:r>
                          <w:rPr>
                            <w:rFonts w:asciiTheme="minorHAnsi" w:eastAsiaTheme="minorEastAsia" w:hAnsi="Corbel" w:cstheme="minorBidi"/>
                            <w:color w:val="000000" w:themeColor="text1"/>
                            <w:kern w:val="24"/>
                            <w:sz w:val="22"/>
                            <w:szCs w:val="22"/>
                          </w:rPr>
                          <w:t>__</w:t>
                        </w:r>
                        <w:r w:rsidRPr="00496F31">
                          <w:rPr>
                            <w:rFonts w:asciiTheme="minorHAnsi" w:eastAsiaTheme="minorEastAsia" w:hAnsi="Corbel" w:cstheme="minorBidi"/>
                            <w:color w:val="000000" w:themeColor="text1"/>
                            <w:kern w:val="24"/>
                            <w:sz w:val="22"/>
                            <w:szCs w:val="22"/>
                          </w:rPr>
                          <w:t>___</w:t>
                        </w:r>
                        <w:r>
                          <w:rPr>
                            <w:rFonts w:asciiTheme="minorHAnsi" w:eastAsiaTheme="minorEastAsia" w:hAnsi="Corbel" w:cstheme="minorBidi"/>
                            <w:color w:val="000000" w:themeColor="text1"/>
                            <w:kern w:val="24"/>
                            <w:sz w:val="22"/>
                            <w:szCs w:val="22"/>
                          </w:rPr>
                          <w:t>____</w:t>
                        </w:r>
                        <w:r w:rsidRPr="00496F31">
                          <w:rPr>
                            <w:rFonts w:asciiTheme="minorHAnsi" w:eastAsiaTheme="minorEastAsia" w:hAnsi="Corbel" w:cstheme="minorBidi"/>
                            <w:color w:val="000000" w:themeColor="text1"/>
                            <w:kern w:val="24"/>
                            <w:sz w:val="22"/>
                            <w:szCs w:val="22"/>
                          </w:rPr>
                          <w:t>_</w:t>
                        </w:r>
                      </w:p>
                      <w:p w14:paraId="54615856" w14:textId="77777777" w:rsidR="001D7F03" w:rsidRPr="00496F31" w:rsidRDefault="001D7F03" w:rsidP="006C2645">
                        <w:pPr>
                          <w:pStyle w:val="NormalWeb"/>
                          <w:spacing w:before="0" w:beforeAutospacing="0" w:after="0" w:afterAutospacing="0"/>
                          <w:rPr>
                            <w:sz w:val="22"/>
                            <w:szCs w:val="22"/>
                          </w:rPr>
                        </w:pPr>
                        <w:r w:rsidRPr="00496F31">
                          <w:rPr>
                            <w:rFonts w:asciiTheme="minorHAnsi" w:eastAsiaTheme="minorEastAsia" w:hAnsi="Corbel" w:cstheme="minorBidi"/>
                            <w:color w:val="000000" w:themeColor="text1"/>
                            <w:kern w:val="24"/>
                            <w:sz w:val="22"/>
                            <w:szCs w:val="22"/>
                          </w:rPr>
                          <w:t>Lab Contact #:  _______</w:t>
                        </w:r>
                        <w:r>
                          <w:rPr>
                            <w:rFonts w:asciiTheme="minorHAnsi" w:eastAsiaTheme="minorEastAsia" w:hAnsi="Corbel" w:cstheme="minorBidi"/>
                            <w:color w:val="000000" w:themeColor="text1"/>
                            <w:kern w:val="24"/>
                            <w:sz w:val="22"/>
                            <w:szCs w:val="22"/>
                          </w:rPr>
                          <w:t>_______</w:t>
                        </w:r>
                        <w:r w:rsidRPr="00496F31">
                          <w:rPr>
                            <w:rFonts w:asciiTheme="minorHAnsi" w:eastAsiaTheme="minorEastAsia" w:hAnsi="Corbel" w:cstheme="minorBidi"/>
                            <w:color w:val="000000" w:themeColor="text1"/>
                            <w:kern w:val="24"/>
                            <w:sz w:val="22"/>
                            <w:szCs w:val="22"/>
                          </w:rPr>
                          <w:t>__</w:t>
                        </w:r>
                      </w:p>
                      <w:p w14:paraId="3586AFC3" w14:textId="77777777" w:rsidR="001D7F03" w:rsidRPr="00496F31" w:rsidRDefault="001D7F03" w:rsidP="006C2645"/>
                    </w:txbxContent>
                  </v:textbox>
                </v:shape>
                <v:shape id="Text Box 251" o:spid="_x0000_s1050" type="#_x0000_t202" style="position:absolute;left:1047;top:21526;width:15266;height:6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" stroked="f">
                  <v:textbox>
                    <w:txbxContent>
                      <w:p w14:paraId="3E6CDD20" w14:textId="77777777" w:rsidR="001D7F03" w:rsidRDefault="001D7F03" w:rsidP="006C2645">
                        <w:pPr>
                          <w:spacing w:after="0"/>
                          <w:rPr>
                            <w:b/>
                            <w:sz w:val="56"/>
                            <w:szCs w:val="56"/>
                          </w:rPr>
                        </w:pPr>
                        <w:r w:rsidRPr="00A83083">
                          <w:rPr>
                            <w:b/>
                            <w:sz w:val="56"/>
                            <w:szCs w:val="56"/>
                          </w:rPr>
                          <w:t>EMPTY</w:t>
                        </w:r>
                      </w:p>
                    </w:txbxContent>
                  </v:textbox>
                </v:shape>
                <v:shape id="Text Box 252" o:spid="_x0000_s1051" type="#_x0000_t202" style="position:absolute;left:1047;top:28956;width:15271;height:5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" stroked="f">
                  <v:textbox>
                    <w:txbxContent>
                      <w:p w14:paraId="54ADDCA5" w14:textId="77777777" w:rsidR="001D7F03" w:rsidRPr="00A83083" w:rsidRDefault="001D7F03" w:rsidP="006C2645">
                        <w:pPr>
                          <w:rPr>
                            <w:b/>
                            <w:sz w:val="56"/>
                            <w:szCs w:val="56"/>
                          </w:rPr>
                        </w:pPr>
                        <w:r>
                          <w:rPr>
                            <w:b/>
                            <w:sz w:val="56"/>
                            <w:szCs w:val="56"/>
                          </w:rPr>
                          <w:t>IN USE</w:t>
                        </w:r>
                      </w:p>
                    </w:txbxContent>
                  </v:textbox>
                </v:shape>
                <v:shape id="Text Box 253" o:spid="_x0000_s1052" type="#_x0000_t202" style="position:absolute;left:1047;top:36957;width:15271;height:5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" stroked="f">
                  <v:textbox>
                    <w:txbxContent>
                      <w:p w14:paraId="06437C55" w14:textId="77777777" w:rsidR="001D7F03" w:rsidRPr="00A83083" w:rsidRDefault="001D7F03" w:rsidP="006C2645">
                        <w:pPr>
                          <w:rPr>
                            <w:b/>
                            <w:sz w:val="56"/>
                            <w:szCs w:val="56"/>
                          </w:rPr>
                        </w:pPr>
                        <w:r>
                          <w:rPr>
                            <w:b/>
                            <w:sz w:val="56"/>
                            <w:szCs w:val="56"/>
                          </w:rPr>
                          <w:t>FULL</w:t>
                        </w:r>
                      </w:p>
                    </w:txbxContent>
                  </v:textbox>
                </v:shape>
                <v:shape id="Text Box 2" o:spid="_x0000_s1053" type="#_x0000_t202" style="position:absolute;left:184;top:18191;width:23242;height:4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" stroked="f">
                  <v:textbox>
                    <w:txbxContent>
                      <w:p w14:paraId="7E15A2FB" w14:textId="77777777" w:rsidR="001D7F03" w:rsidRPr="00321DC0" w:rsidRDefault="001D7F03" w:rsidP="006C2645">
                        <w:pPr>
                          <w:rPr>
                            <w:b/>
                            <w:sz w:val="20"/>
                            <w:szCs w:val="20"/>
                          </w:rPr>
                        </w:pPr>
                        <w:r w:rsidRPr="00321DC0">
                          <w:rPr>
                            <w:b/>
                            <w:sz w:val="20"/>
                            <w:szCs w:val="20"/>
                          </w:rPr>
                          <w:t>STATUS INDICATED ON BOTTOM PANEL</w:t>
                        </w:r>
                      </w:p>
                    </w:txbxContent>
                  </v:textbox>
                </v:shape>
                <v:line id="Straight Connector 255" o:spid="_x0000_s1054" style="position:absolute;visibility:visible;mso-wrap-style:square" from="666,27622" to="22383,27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" strokecolor="#5b9bd5" strokeweight="1.25pt">
                  <v:stroke dashstyle="dash" joinstyle="miter"/>
                </v:line>
                <v:line id="Straight Connector 256" o:spid="_x0000_s1055" style="position:absolute;visibility:visible;mso-wrap-style:square" from="857,35909" to="22574,35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" strokecolor="#5b9bd5" strokeweight="1.25pt">
                  <v:stroke dashstyle="dash" joinstyle="miter"/>
                </v:line>
              </v:group>
            </w:pict>
          </mc:Fallback>
        </mc:AlternateContent>
      </w:r>
    </w:p>
    <w:p w14:paraId="72DC6D65" w14:textId="77777777" w:rsidR="00F30870" w:rsidRPr="005C40A2" w:rsidRDefault="006C2645" w:rsidP="00EB01E1">
      <w:pPr>
        <w:spacing w:after="0"/>
        <w:ind w:left="648" w:hanging="360"/>
        <w:rPr>
          <w:rFonts w:asciiTheme="majorHAnsi" w:hAnsiTheme="majorHAnsi"/>
          <w:sz w:val="24"/>
          <w:szCs w:val="24"/>
        </w:rPr>
      </w:pPr>
      <w:r>
        <w:rPr>
          <w:noProof/>
        </w:rPr>
        <mc:AlternateContent>
          <mc:Choice Requires="wpg">
            <w:drawing>
              <wp:anchor distT="0" distB="0" distL="114300" distR="114300" simplePos="0" relativeHeight="251628544" behindDoc="0" locked="0" layoutInCell="1" allowOverlap="1" wp14:anchorId="69D663CE" wp14:editId="60BFB9DD">
                <wp:simplePos x="0" y="0"/>
                <wp:positionH relativeFrom="column">
                  <wp:posOffset>4714875</wp:posOffset>
                </wp:positionH>
                <wp:positionV relativeFrom="paragraph">
                  <wp:posOffset>4099561</wp:posOffset>
                </wp:positionV>
                <wp:extent cx="2349500" cy="4495800"/>
                <wp:effectExtent l="0" t="0" r="12700" b="19050"/>
                <wp:wrapNone/>
                <wp:docPr id="246" name="Group 246"/>
                <wp:cNvGraphicFramePr/>
                <a:graphic xmlns:a="http://schemas.openxmlformats.org/drawingml/2006/main">
                  <a:graphicData uri="http://schemas.microsoft.com/office/word/2010/wordprocessingGroup">
                    <wpg:wgp>
                      <wpg:cNvGrpSpPr/>
                      <wpg:grpSpPr>
                        <a:xfrm>
                          <a:off x="0" y="0"/>
                          <a:ext cx="2349500" cy="4495800"/>
                          <a:chOff x="0" y="0"/>
                          <a:chExt cx="2352675" cy="4435201"/>
                        </a:xfrm>
                      </wpg:grpSpPr>
                      <wps:wsp>
                        <wps:cNvPr id="5" name="Oval 5"/>
                        <wps:cNvSpPr/>
                        <wps:spPr>
                          <a:xfrm>
                            <a:off x="1019175" y="171450"/>
                            <a:ext cx="238125" cy="25717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Snip Same Side Corner Rectangle 1"/>
                        <wps:cNvSpPr/>
                        <wps:spPr>
                          <a:xfrm>
                            <a:off x="0" y="0"/>
                            <a:ext cx="2352675" cy="4435201"/>
                          </a:xfrm>
                          <a:prstGeom prst="snip2Same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66675" y="628650"/>
                            <a:ext cx="2219325" cy="1021128"/>
                          </a:xfrm>
                          <a:prstGeom prst="rect">
                            <a:avLst/>
                          </a:prstGeom>
                          <a:solidFill>
                            <a:srgbClr val="FFFFFF"/>
                          </a:solidFill>
                          <a:ln w="15875">
                            <a:solidFill>
                              <a:srgbClr val="000000"/>
                            </a:solidFill>
                            <a:miter lim="800000"/>
                            <a:headEnd/>
                            <a:tailEnd/>
                          </a:ln>
                        </wps:spPr>
                        <wps:txbx>
                          <w:txbxContent>
                            <w:p w14:paraId="5700D016" w14:textId="77777777" w:rsidR="001D7F03" w:rsidRPr="00496F31" w:rsidRDefault="001D7F03" w:rsidP="006C2645">
                              <w:pPr>
                                <w:pStyle w:val="NormalWeb"/>
                                <w:spacing w:before="0" w:beforeAutospacing="0" w:after="0" w:afterAutospacing="0"/>
                                <w:rPr>
                                  <w:sz w:val="22"/>
                                  <w:szCs w:val="22"/>
                                </w:rPr>
                              </w:pPr>
                              <w:r w:rsidRPr="00496F31">
                                <w:rPr>
                                  <w:rFonts w:asciiTheme="minorHAnsi" w:eastAsiaTheme="minorEastAsia" w:hAnsi="Corbel" w:cstheme="minorBidi"/>
                                  <w:color w:val="000000" w:themeColor="text1"/>
                                  <w:kern w:val="24"/>
                                  <w:sz w:val="22"/>
                                  <w:szCs w:val="22"/>
                                </w:rPr>
                                <w:t>Cylinder ID# _______</w:t>
                              </w:r>
                              <w:r>
                                <w:rPr>
                                  <w:rFonts w:asciiTheme="minorHAnsi" w:eastAsiaTheme="minorEastAsia" w:hAnsi="Corbel" w:cstheme="minorBidi"/>
                                  <w:color w:val="000000" w:themeColor="text1"/>
                                  <w:kern w:val="24"/>
                                  <w:sz w:val="22"/>
                                  <w:szCs w:val="22"/>
                                </w:rPr>
                                <w:t>___________</w:t>
                              </w:r>
                            </w:p>
                            <w:p w14:paraId="553BD0BB" w14:textId="77777777" w:rsidR="001D7F03" w:rsidRPr="00496F31" w:rsidRDefault="001D7F03" w:rsidP="006C2645">
                              <w:pPr>
                                <w:pStyle w:val="NormalWeb"/>
                                <w:spacing w:before="0" w:beforeAutospacing="0" w:after="0" w:afterAutospacing="0"/>
                                <w:rPr>
                                  <w:sz w:val="22"/>
                                  <w:szCs w:val="22"/>
                                </w:rPr>
                              </w:pPr>
                              <w:r w:rsidRPr="00496F31">
                                <w:rPr>
                                  <w:rFonts w:asciiTheme="minorHAnsi" w:eastAsiaTheme="minorEastAsia" w:hAnsi="Corbel" w:cstheme="minorBidi"/>
                                  <w:color w:val="000000" w:themeColor="text1"/>
                                  <w:kern w:val="24"/>
                                  <w:sz w:val="22"/>
                                  <w:szCs w:val="22"/>
                                </w:rPr>
                                <w:t>Received Date: __</w:t>
                              </w:r>
                              <w:r>
                                <w:rPr>
                                  <w:rFonts w:asciiTheme="minorHAnsi" w:eastAsiaTheme="minorEastAsia" w:hAnsi="Corbel" w:cstheme="minorBidi"/>
                                  <w:color w:val="000000" w:themeColor="text1"/>
                                  <w:kern w:val="24"/>
                                  <w:sz w:val="22"/>
                                  <w:szCs w:val="22"/>
                                </w:rPr>
                                <w:t>____</w:t>
                              </w:r>
                              <w:r w:rsidRPr="00496F31">
                                <w:rPr>
                                  <w:rFonts w:asciiTheme="minorHAnsi" w:eastAsiaTheme="minorEastAsia" w:hAnsi="Corbel" w:cstheme="minorBidi"/>
                                  <w:color w:val="000000" w:themeColor="text1"/>
                                  <w:kern w:val="24"/>
                                  <w:sz w:val="22"/>
                                  <w:szCs w:val="22"/>
                                </w:rPr>
                                <w:t>_____</w:t>
                              </w:r>
                              <w:r>
                                <w:rPr>
                                  <w:rFonts w:asciiTheme="minorHAnsi" w:eastAsiaTheme="minorEastAsia" w:hAnsi="Corbel" w:cstheme="minorBidi"/>
                                  <w:color w:val="000000" w:themeColor="text1"/>
                                  <w:kern w:val="24"/>
                                  <w:sz w:val="22"/>
                                  <w:szCs w:val="22"/>
                                </w:rPr>
                                <w:t>___</w:t>
                              </w:r>
                              <w:r w:rsidRPr="00496F31">
                                <w:rPr>
                                  <w:rFonts w:asciiTheme="minorHAnsi" w:eastAsiaTheme="minorEastAsia" w:hAnsi="Corbel" w:cstheme="minorBidi"/>
                                  <w:color w:val="000000" w:themeColor="text1"/>
                                  <w:kern w:val="24"/>
                                  <w:sz w:val="22"/>
                                  <w:szCs w:val="22"/>
                                </w:rPr>
                                <w:t>__</w:t>
                              </w:r>
                            </w:p>
                            <w:p w14:paraId="72C36F9F" w14:textId="77777777" w:rsidR="001D7F03" w:rsidRPr="00496F31" w:rsidRDefault="001D7F03" w:rsidP="006C2645">
                              <w:pPr>
                                <w:pStyle w:val="NormalWeb"/>
                                <w:spacing w:before="0" w:beforeAutospacing="0" w:after="0" w:afterAutospacing="0"/>
                                <w:rPr>
                                  <w:sz w:val="22"/>
                                  <w:szCs w:val="22"/>
                                </w:rPr>
                              </w:pPr>
                              <w:r w:rsidRPr="00496F31">
                                <w:rPr>
                                  <w:rFonts w:asciiTheme="minorHAnsi" w:eastAsiaTheme="minorEastAsia" w:hAnsi="Corbel" w:cstheme="minorBidi"/>
                                  <w:color w:val="000000" w:themeColor="text1"/>
                                  <w:kern w:val="24"/>
                                  <w:sz w:val="22"/>
                                  <w:szCs w:val="22"/>
                                </w:rPr>
                                <w:t>In-Use Location: _____</w:t>
                              </w:r>
                              <w:r>
                                <w:rPr>
                                  <w:rFonts w:asciiTheme="minorHAnsi" w:eastAsiaTheme="minorEastAsia" w:hAnsi="Corbel" w:cstheme="minorBidi"/>
                                  <w:color w:val="000000" w:themeColor="text1"/>
                                  <w:kern w:val="24"/>
                                  <w:sz w:val="22"/>
                                  <w:szCs w:val="22"/>
                                </w:rPr>
                                <w:t>___</w:t>
                              </w:r>
                              <w:r w:rsidRPr="00496F31">
                                <w:rPr>
                                  <w:rFonts w:asciiTheme="minorHAnsi" w:eastAsiaTheme="minorEastAsia" w:hAnsi="Corbel" w:cstheme="minorBidi"/>
                                  <w:color w:val="000000" w:themeColor="text1"/>
                                  <w:kern w:val="24"/>
                                  <w:sz w:val="22"/>
                                  <w:szCs w:val="22"/>
                                </w:rPr>
                                <w:t>_</w:t>
                              </w:r>
                              <w:r>
                                <w:rPr>
                                  <w:rFonts w:asciiTheme="minorHAnsi" w:eastAsiaTheme="minorEastAsia" w:hAnsi="Corbel" w:cstheme="minorBidi"/>
                                  <w:color w:val="000000" w:themeColor="text1"/>
                                  <w:kern w:val="24"/>
                                  <w:sz w:val="22"/>
                                  <w:szCs w:val="22"/>
                                </w:rPr>
                                <w:t>____</w:t>
                              </w:r>
                              <w:r w:rsidRPr="00496F31">
                                <w:rPr>
                                  <w:rFonts w:asciiTheme="minorHAnsi" w:eastAsiaTheme="minorEastAsia" w:hAnsi="Corbel" w:cstheme="minorBidi"/>
                                  <w:color w:val="000000" w:themeColor="text1"/>
                                  <w:kern w:val="24"/>
                                  <w:sz w:val="22"/>
                                  <w:szCs w:val="22"/>
                                </w:rPr>
                                <w:t>__</w:t>
                              </w:r>
                            </w:p>
                            <w:p w14:paraId="4E9E10DC" w14:textId="77777777" w:rsidR="001D7F03" w:rsidRPr="00496F31" w:rsidRDefault="001D7F03" w:rsidP="006C2645">
                              <w:pPr>
                                <w:pStyle w:val="NormalWeb"/>
                                <w:spacing w:before="0" w:beforeAutospacing="0" w:after="0" w:afterAutospacing="0"/>
                                <w:rPr>
                                  <w:sz w:val="22"/>
                                  <w:szCs w:val="22"/>
                                </w:rPr>
                              </w:pPr>
                              <w:r w:rsidRPr="00496F31">
                                <w:rPr>
                                  <w:rFonts w:asciiTheme="minorHAnsi" w:eastAsiaTheme="minorEastAsia" w:hAnsi="Corbel" w:cstheme="minorBidi"/>
                                  <w:color w:val="000000" w:themeColor="text1"/>
                                  <w:kern w:val="24"/>
                                  <w:sz w:val="22"/>
                                  <w:szCs w:val="22"/>
                                </w:rPr>
                                <w:t xml:space="preserve">PI:     </w:t>
                              </w:r>
                              <w:r>
                                <w:rPr>
                                  <w:rFonts w:asciiTheme="minorHAnsi" w:eastAsiaTheme="minorEastAsia" w:hAnsi="Corbel" w:cstheme="minorBidi"/>
                                  <w:color w:val="000000" w:themeColor="text1"/>
                                  <w:kern w:val="24"/>
                                  <w:sz w:val="22"/>
                                  <w:szCs w:val="22"/>
                                </w:rPr>
                                <w:t xml:space="preserve"> </w:t>
                              </w:r>
                              <w:r w:rsidRPr="00496F31">
                                <w:rPr>
                                  <w:rFonts w:asciiTheme="minorHAnsi" w:eastAsiaTheme="minorEastAsia" w:hAnsi="Corbel" w:cstheme="minorBidi"/>
                                  <w:color w:val="000000" w:themeColor="text1"/>
                                  <w:kern w:val="24"/>
                                  <w:sz w:val="22"/>
                                  <w:szCs w:val="22"/>
                                </w:rPr>
                                <w:t>______________</w:t>
                              </w:r>
                              <w:r>
                                <w:rPr>
                                  <w:rFonts w:asciiTheme="minorHAnsi" w:eastAsiaTheme="minorEastAsia" w:hAnsi="Corbel" w:cstheme="minorBidi"/>
                                  <w:color w:val="000000" w:themeColor="text1"/>
                                  <w:kern w:val="24"/>
                                  <w:sz w:val="22"/>
                                  <w:szCs w:val="22"/>
                                </w:rPr>
                                <w:t>__</w:t>
                              </w:r>
                              <w:r w:rsidRPr="00496F31">
                                <w:rPr>
                                  <w:rFonts w:asciiTheme="minorHAnsi" w:eastAsiaTheme="minorEastAsia" w:hAnsi="Corbel" w:cstheme="minorBidi"/>
                                  <w:color w:val="000000" w:themeColor="text1"/>
                                  <w:kern w:val="24"/>
                                  <w:sz w:val="22"/>
                                  <w:szCs w:val="22"/>
                                </w:rPr>
                                <w:t>___</w:t>
                              </w:r>
                              <w:r>
                                <w:rPr>
                                  <w:rFonts w:asciiTheme="minorHAnsi" w:eastAsiaTheme="minorEastAsia" w:hAnsi="Corbel" w:cstheme="minorBidi"/>
                                  <w:color w:val="000000" w:themeColor="text1"/>
                                  <w:kern w:val="24"/>
                                  <w:sz w:val="22"/>
                                  <w:szCs w:val="22"/>
                                </w:rPr>
                                <w:t>____</w:t>
                              </w:r>
                              <w:r w:rsidRPr="00496F31">
                                <w:rPr>
                                  <w:rFonts w:asciiTheme="minorHAnsi" w:eastAsiaTheme="minorEastAsia" w:hAnsi="Corbel" w:cstheme="minorBidi"/>
                                  <w:color w:val="000000" w:themeColor="text1"/>
                                  <w:kern w:val="24"/>
                                  <w:sz w:val="22"/>
                                  <w:szCs w:val="22"/>
                                </w:rPr>
                                <w:t>_</w:t>
                              </w:r>
                            </w:p>
                            <w:p w14:paraId="20F9A98E" w14:textId="77777777" w:rsidR="001D7F03" w:rsidRPr="00496F31" w:rsidRDefault="001D7F03" w:rsidP="006C2645">
                              <w:pPr>
                                <w:pStyle w:val="NormalWeb"/>
                                <w:spacing w:before="0" w:beforeAutospacing="0" w:after="0" w:afterAutospacing="0"/>
                                <w:rPr>
                                  <w:sz w:val="22"/>
                                  <w:szCs w:val="22"/>
                                </w:rPr>
                              </w:pPr>
                              <w:r w:rsidRPr="00496F31">
                                <w:rPr>
                                  <w:rFonts w:asciiTheme="minorHAnsi" w:eastAsiaTheme="minorEastAsia" w:hAnsi="Corbel" w:cstheme="minorBidi"/>
                                  <w:color w:val="000000" w:themeColor="text1"/>
                                  <w:kern w:val="24"/>
                                  <w:sz w:val="22"/>
                                  <w:szCs w:val="22"/>
                                </w:rPr>
                                <w:t>Lab Contact #:  _______</w:t>
                              </w:r>
                              <w:r>
                                <w:rPr>
                                  <w:rFonts w:asciiTheme="minorHAnsi" w:eastAsiaTheme="minorEastAsia" w:hAnsi="Corbel" w:cstheme="minorBidi"/>
                                  <w:color w:val="000000" w:themeColor="text1"/>
                                  <w:kern w:val="24"/>
                                  <w:sz w:val="22"/>
                                  <w:szCs w:val="22"/>
                                </w:rPr>
                                <w:t>_______</w:t>
                              </w:r>
                              <w:r w:rsidRPr="00496F31">
                                <w:rPr>
                                  <w:rFonts w:asciiTheme="minorHAnsi" w:eastAsiaTheme="minorEastAsia" w:hAnsi="Corbel" w:cstheme="minorBidi"/>
                                  <w:color w:val="000000" w:themeColor="text1"/>
                                  <w:kern w:val="24"/>
                                  <w:sz w:val="22"/>
                                  <w:szCs w:val="22"/>
                                </w:rPr>
                                <w:t>__</w:t>
                              </w:r>
                            </w:p>
                            <w:p w14:paraId="24EA7A10" w14:textId="77777777" w:rsidR="001D7F03" w:rsidRPr="00496F31" w:rsidRDefault="001D7F03" w:rsidP="006C2645"/>
                          </w:txbxContent>
                        </wps:txbx>
                        <wps:bodyPr rot="0" vert="horz" wrap="square" lIns="91440" tIns="45720" rIns="91440" bIns="45720" anchor="t" anchorCtr="0">
                          <a:noAutofit/>
                        </wps:bodyPr>
                      </wps:wsp>
                      <wps:wsp>
                        <wps:cNvPr id="2" name="Text Box 2"/>
                        <wps:cNvSpPr txBox="1">
                          <a:spLocks noChangeArrowheads="1"/>
                        </wps:cNvSpPr>
                        <wps:spPr bwMode="auto">
                          <a:xfrm>
                            <a:off x="104775" y="2152650"/>
                            <a:ext cx="1526540" cy="616115"/>
                          </a:xfrm>
                          <a:prstGeom prst="rect">
                            <a:avLst/>
                          </a:prstGeom>
                          <a:solidFill>
                            <a:srgbClr val="FFFFFF"/>
                          </a:solidFill>
                          <a:ln w="9525">
                            <a:noFill/>
                            <a:miter lim="800000"/>
                            <a:headEnd/>
                            <a:tailEnd/>
                          </a:ln>
                        </wps:spPr>
                        <wps:txbx>
                          <w:txbxContent>
                            <w:p w14:paraId="5027517F" w14:textId="77777777" w:rsidR="001D7F03" w:rsidRDefault="001D7F03" w:rsidP="006C2645">
                              <w:pPr>
                                <w:spacing w:after="0"/>
                                <w:rPr>
                                  <w:b/>
                                  <w:sz w:val="56"/>
                                  <w:szCs w:val="56"/>
                                </w:rPr>
                              </w:pPr>
                              <w:r w:rsidRPr="00A83083">
                                <w:rPr>
                                  <w:b/>
                                  <w:sz w:val="56"/>
                                  <w:szCs w:val="56"/>
                                </w:rPr>
                                <w:t>EMPTY</w:t>
                              </w:r>
                            </w:p>
                          </w:txbxContent>
                        </wps:txbx>
                        <wps:bodyPr rot="0" vert="horz" wrap="square" lIns="91440" tIns="45720" rIns="91440" bIns="45720" anchor="t" anchorCtr="0">
                          <a:noAutofit/>
                        </wps:bodyPr>
                      </wps:wsp>
                      <wps:wsp>
                        <wps:cNvPr id="3" name="Text Box 3"/>
                        <wps:cNvSpPr txBox="1">
                          <a:spLocks noChangeArrowheads="1"/>
                        </wps:cNvSpPr>
                        <wps:spPr bwMode="auto">
                          <a:xfrm>
                            <a:off x="104775" y="2895600"/>
                            <a:ext cx="1527048" cy="544601"/>
                          </a:xfrm>
                          <a:prstGeom prst="rect">
                            <a:avLst/>
                          </a:prstGeom>
                          <a:solidFill>
                            <a:srgbClr val="FFFFFF"/>
                          </a:solidFill>
                          <a:ln w="9525">
                            <a:noFill/>
                            <a:miter lim="800000"/>
                            <a:headEnd/>
                            <a:tailEnd/>
                          </a:ln>
                        </wps:spPr>
                        <wps:txbx>
                          <w:txbxContent>
                            <w:p w14:paraId="165718CE" w14:textId="77777777" w:rsidR="001D7F03" w:rsidRPr="00A83083" w:rsidRDefault="001D7F03" w:rsidP="006C2645">
                              <w:pPr>
                                <w:rPr>
                                  <w:b/>
                                  <w:sz w:val="56"/>
                                  <w:szCs w:val="56"/>
                                </w:rPr>
                              </w:pPr>
                              <w:r>
                                <w:rPr>
                                  <w:b/>
                                  <w:sz w:val="56"/>
                                  <w:szCs w:val="56"/>
                                </w:rPr>
                                <w:t>IN USE</w:t>
                              </w:r>
                            </w:p>
                          </w:txbxContent>
                        </wps:txbx>
                        <wps:bodyPr rot="0" vert="horz" wrap="square" lIns="91440" tIns="45720" rIns="91440" bIns="45720" anchor="t" anchorCtr="0">
                          <a:noAutofit/>
                        </wps:bodyPr>
                      </wps:wsp>
                      <wps:wsp>
                        <wps:cNvPr id="4" name="Text Box 4"/>
                        <wps:cNvSpPr txBox="1">
                          <a:spLocks noChangeArrowheads="1"/>
                        </wps:cNvSpPr>
                        <wps:spPr bwMode="auto">
                          <a:xfrm>
                            <a:off x="104775" y="3695700"/>
                            <a:ext cx="1527048" cy="504994"/>
                          </a:xfrm>
                          <a:prstGeom prst="rect">
                            <a:avLst/>
                          </a:prstGeom>
                          <a:solidFill>
                            <a:srgbClr val="FFFFFF"/>
                          </a:solidFill>
                          <a:ln w="9525">
                            <a:noFill/>
                            <a:miter lim="800000"/>
                            <a:headEnd/>
                            <a:tailEnd/>
                          </a:ln>
                        </wps:spPr>
                        <wps:txbx>
                          <w:txbxContent>
                            <w:p w14:paraId="3233DF68" w14:textId="77777777" w:rsidR="001D7F03" w:rsidRPr="00A83083" w:rsidRDefault="001D7F03" w:rsidP="006C2645">
                              <w:pPr>
                                <w:rPr>
                                  <w:b/>
                                  <w:sz w:val="56"/>
                                  <w:szCs w:val="56"/>
                                </w:rPr>
                              </w:pPr>
                              <w:r>
                                <w:rPr>
                                  <w:b/>
                                  <w:sz w:val="56"/>
                                  <w:szCs w:val="56"/>
                                </w:rPr>
                                <w:t>FULL</w:t>
                              </w:r>
                            </w:p>
                          </w:txbxContent>
                        </wps:txbx>
                        <wps:bodyPr rot="0" vert="horz" wrap="square" lIns="91440" tIns="45720" rIns="91440" bIns="45720" anchor="t" anchorCtr="0">
                          <a:noAutofit/>
                        </wps:bodyPr>
                      </wps:wsp>
                      <wps:wsp>
                        <wps:cNvPr id="11" name="Text Box 2"/>
                        <wps:cNvSpPr txBox="1">
                          <a:spLocks noChangeArrowheads="1"/>
                        </wps:cNvSpPr>
                        <wps:spPr bwMode="auto">
                          <a:xfrm>
                            <a:off x="18431" y="1819127"/>
                            <a:ext cx="2323706" cy="402336"/>
                          </a:xfrm>
                          <a:prstGeom prst="rect">
                            <a:avLst/>
                          </a:prstGeom>
                          <a:solidFill>
                            <a:srgbClr val="FFFFFF"/>
                          </a:solidFill>
                          <a:ln w="9525">
                            <a:noFill/>
                            <a:miter lim="800000"/>
                            <a:headEnd/>
                            <a:tailEnd/>
                          </a:ln>
                        </wps:spPr>
                        <wps:txbx>
                          <w:txbxContent>
                            <w:p w14:paraId="41FA2A55" w14:textId="77777777" w:rsidR="001D7F03" w:rsidRPr="00321DC0" w:rsidRDefault="001D7F03" w:rsidP="006C2645">
                              <w:pPr>
                                <w:rPr>
                                  <w:b/>
                                  <w:sz w:val="20"/>
                                  <w:szCs w:val="20"/>
                                </w:rPr>
                              </w:pPr>
                              <w:r w:rsidRPr="00321DC0">
                                <w:rPr>
                                  <w:b/>
                                  <w:sz w:val="20"/>
                                  <w:szCs w:val="20"/>
                                </w:rPr>
                                <w:t>STATUS INDICATED ON BOTTOM PANEL</w:t>
                              </w:r>
                            </w:p>
                          </w:txbxContent>
                        </wps:txbx>
                        <wps:bodyPr rot="0" vert="horz" wrap="square" lIns="91440" tIns="45720" rIns="91440" bIns="45720" anchor="t" anchorCtr="0">
                          <a:noAutofit/>
                        </wps:bodyPr>
                      </wps:wsp>
                      <wps:wsp>
                        <wps:cNvPr id="14" name="Straight Connector 14"/>
                        <wps:cNvCnPr/>
                        <wps:spPr>
                          <a:xfrm>
                            <a:off x="66675" y="2762250"/>
                            <a:ext cx="2171700" cy="0"/>
                          </a:xfrm>
                          <a:prstGeom prst="line">
                            <a:avLst/>
                          </a:prstGeom>
                          <a:ln w="15875">
                            <a:solidFill>
                              <a:schemeClr val="accent1"/>
                            </a:solidFill>
                            <a:prstDash val="dash"/>
                          </a:ln>
                        </wps:spPr>
                        <wps:style>
                          <a:lnRef idx="1">
                            <a:schemeClr val="accent1"/>
                          </a:lnRef>
                          <a:fillRef idx="0">
                            <a:schemeClr val="accent1"/>
                          </a:fillRef>
                          <a:effectRef idx="0">
                            <a:schemeClr val="accent1"/>
                          </a:effectRef>
                          <a:fontRef idx="minor">
                            <a:schemeClr val="tx1"/>
                          </a:fontRef>
                        </wps:style>
                        <wps:bodyPr/>
                      </wps:wsp>
                      <wps:wsp>
                        <wps:cNvPr id="15" name="Straight Connector 15"/>
                        <wps:cNvCnPr/>
                        <wps:spPr>
                          <a:xfrm>
                            <a:off x="85725" y="3590925"/>
                            <a:ext cx="2171700" cy="0"/>
                          </a:xfrm>
                          <a:prstGeom prst="line">
                            <a:avLst/>
                          </a:prstGeom>
                          <a:noFill/>
                          <a:ln w="15875" cap="flat" cmpd="sng" algn="ctr">
                            <a:solidFill>
                              <a:srgbClr val="5B9BD5"/>
                            </a:solidFill>
                            <a:prstDash val="dash"/>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69D663CE" id="Group 246" o:spid="_x0000_s1056" style="position:absolute;left:0;text-align:left;margin-left:371.25pt;margin-top:322.8pt;width:185pt;height:354pt;z-index:251628544;mso-width-relative:margin;mso-height-relative:margin" coordsize="23526,44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">
                <v:oval id="Oval 5" o:spid="_x0000_s1057" style="position:absolute;left:10191;top:1714;width:2382;height:2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" filled="f" strokecolor="black [3213]" strokeweight="1.5pt"/>
                <v:shape id="Snip Same Side Corner Rectangle 1" o:spid="_x0000_s1058" style="position:absolute;width:23526;height:44352;visibility:visible;mso-wrap-style:square;v-text-anchor:middle" coordsize="2352675,4435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" path="m392120,l1960555,r392120,392120l2352675,4435201r,l,4435201r,l,392120,392120,xe" filled="f" strokecolor="black [3213]" strokeweight="1.5pt">
                  <v:path arrowok="t" o:connecttype="custom" o:connectlocs="392120,0;1960555,0;2352675,392120;2352675,4435201;2352675,4435201;0,4435201;0,4435201;0,392120;392120,0" o:connectangles="0,0,0,0,0,0,0,0,0"/>
                </v:shape>
                <v:shape id="Text Box 2" o:spid="_x0000_s1059" type="#_x0000_t202" style="position:absolute;left:666;top:6286;width:22194;height:10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" strokeweight="1.25pt">
                  <v:textbox>
                    <w:txbxContent>
                      <w:p w14:paraId="5700D016" w14:textId="77777777" w:rsidR="001D7F03" w:rsidRPr="00496F31" w:rsidRDefault="001D7F03" w:rsidP="006C2645">
                        <w:pPr>
                          <w:pStyle w:val="NormalWeb"/>
                          <w:spacing w:before="0" w:beforeAutospacing="0" w:after="0" w:afterAutospacing="0"/>
                          <w:rPr>
                            <w:sz w:val="22"/>
                            <w:szCs w:val="22"/>
                          </w:rPr>
                        </w:pPr>
                        <w:r w:rsidRPr="00496F31">
                          <w:rPr>
                            <w:rFonts w:asciiTheme="minorHAnsi" w:eastAsiaTheme="minorEastAsia" w:hAnsi="Corbel" w:cstheme="minorBidi"/>
                            <w:color w:val="000000" w:themeColor="text1"/>
                            <w:kern w:val="24"/>
                            <w:sz w:val="22"/>
                            <w:szCs w:val="22"/>
                          </w:rPr>
                          <w:t>Cylinder ID# _______</w:t>
                        </w:r>
                        <w:r>
                          <w:rPr>
                            <w:rFonts w:asciiTheme="minorHAnsi" w:eastAsiaTheme="minorEastAsia" w:hAnsi="Corbel" w:cstheme="minorBidi"/>
                            <w:color w:val="000000" w:themeColor="text1"/>
                            <w:kern w:val="24"/>
                            <w:sz w:val="22"/>
                            <w:szCs w:val="22"/>
                          </w:rPr>
                          <w:t>___________</w:t>
                        </w:r>
                      </w:p>
                      <w:p w14:paraId="553BD0BB" w14:textId="77777777" w:rsidR="001D7F03" w:rsidRPr="00496F31" w:rsidRDefault="001D7F03" w:rsidP="006C2645">
                        <w:pPr>
                          <w:pStyle w:val="NormalWeb"/>
                          <w:spacing w:before="0" w:beforeAutospacing="0" w:after="0" w:afterAutospacing="0"/>
                          <w:rPr>
                            <w:sz w:val="22"/>
                            <w:szCs w:val="22"/>
                          </w:rPr>
                        </w:pPr>
                        <w:r w:rsidRPr="00496F31">
                          <w:rPr>
                            <w:rFonts w:asciiTheme="minorHAnsi" w:eastAsiaTheme="minorEastAsia" w:hAnsi="Corbel" w:cstheme="minorBidi"/>
                            <w:color w:val="000000" w:themeColor="text1"/>
                            <w:kern w:val="24"/>
                            <w:sz w:val="22"/>
                            <w:szCs w:val="22"/>
                          </w:rPr>
                          <w:t>Received Date: __</w:t>
                        </w:r>
                        <w:r>
                          <w:rPr>
                            <w:rFonts w:asciiTheme="minorHAnsi" w:eastAsiaTheme="minorEastAsia" w:hAnsi="Corbel" w:cstheme="minorBidi"/>
                            <w:color w:val="000000" w:themeColor="text1"/>
                            <w:kern w:val="24"/>
                            <w:sz w:val="22"/>
                            <w:szCs w:val="22"/>
                          </w:rPr>
                          <w:t>____</w:t>
                        </w:r>
                        <w:r w:rsidRPr="00496F31">
                          <w:rPr>
                            <w:rFonts w:asciiTheme="minorHAnsi" w:eastAsiaTheme="minorEastAsia" w:hAnsi="Corbel" w:cstheme="minorBidi"/>
                            <w:color w:val="000000" w:themeColor="text1"/>
                            <w:kern w:val="24"/>
                            <w:sz w:val="22"/>
                            <w:szCs w:val="22"/>
                          </w:rPr>
                          <w:t>_____</w:t>
                        </w:r>
                        <w:r>
                          <w:rPr>
                            <w:rFonts w:asciiTheme="minorHAnsi" w:eastAsiaTheme="minorEastAsia" w:hAnsi="Corbel" w:cstheme="minorBidi"/>
                            <w:color w:val="000000" w:themeColor="text1"/>
                            <w:kern w:val="24"/>
                            <w:sz w:val="22"/>
                            <w:szCs w:val="22"/>
                          </w:rPr>
                          <w:t>___</w:t>
                        </w:r>
                        <w:r w:rsidRPr="00496F31">
                          <w:rPr>
                            <w:rFonts w:asciiTheme="minorHAnsi" w:eastAsiaTheme="minorEastAsia" w:hAnsi="Corbel" w:cstheme="minorBidi"/>
                            <w:color w:val="000000" w:themeColor="text1"/>
                            <w:kern w:val="24"/>
                            <w:sz w:val="22"/>
                            <w:szCs w:val="22"/>
                          </w:rPr>
                          <w:t>__</w:t>
                        </w:r>
                      </w:p>
                      <w:p w14:paraId="72C36F9F" w14:textId="77777777" w:rsidR="001D7F03" w:rsidRPr="00496F31" w:rsidRDefault="001D7F03" w:rsidP="006C2645">
                        <w:pPr>
                          <w:pStyle w:val="NormalWeb"/>
                          <w:spacing w:before="0" w:beforeAutospacing="0" w:after="0" w:afterAutospacing="0"/>
                          <w:rPr>
                            <w:sz w:val="22"/>
                            <w:szCs w:val="22"/>
                          </w:rPr>
                        </w:pPr>
                        <w:r w:rsidRPr="00496F31">
                          <w:rPr>
                            <w:rFonts w:asciiTheme="minorHAnsi" w:eastAsiaTheme="minorEastAsia" w:hAnsi="Corbel" w:cstheme="minorBidi"/>
                            <w:color w:val="000000" w:themeColor="text1"/>
                            <w:kern w:val="24"/>
                            <w:sz w:val="22"/>
                            <w:szCs w:val="22"/>
                          </w:rPr>
                          <w:t>In-Use Location: _____</w:t>
                        </w:r>
                        <w:r>
                          <w:rPr>
                            <w:rFonts w:asciiTheme="minorHAnsi" w:eastAsiaTheme="minorEastAsia" w:hAnsi="Corbel" w:cstheme="minorBidi"/>
                            <w:color w:val="000000" w:themeColor="text1"/>
                            <w:kern w:val="24"/>
                            <w:sz w:val="22"/>
                            <w:szCs w:val="22"/>
                          </w:rPr>
                          <w:t>___</w:t>
                        </w:r>
                        <w:r w:rsidRPr="00496F31">
                          <w:rPr>
                            <w:rFonts w:asciiTheme="minorHAnsi" w:eastAsiaTheme="minorEastAsia" w:hAnsi="Corbel" w:cstheme="minorBidi"/>
                            <w:color w:val="000000" w:themeColor="text1"/>
                            <w:kern w:val="24"/>
                            <w:sz w:val="22"/>
                            <w:szCs w:val="22"/>
                          </w:rPr>
                          <w:t>_</w:t>
                        </w:r>
                        <w:r>
                          <w:rPr>
                            <w:rFonts w:asciiTheme="minorHAnsi" w:eastAsiaTheme="minorEastAsia" w:hAnsi="Corbel" w:cstheme="minorBidi"/>
                            <w:color w:val="000000" w:themeColor="text1"/>
                            <w:kern w:val="24"/>
                            <w:sz w:val="22"/>
                            <w:szCs w:val="22"/>
                          </w:rPr>
                          <w:t>____</w:t>
                        </w:r>
                        <w:r w:rsidRPr="00496F31">
                          <w:rPr>
                            <w:rFonts w:asciiTheme="minorHAnsi" w:eastAsiaTheme="minorEastAsia" w:hAnsi="Corbel" w:cstheme="minorBidi"/>
                            <w:color w:val="000000" w:themeColor="text1"/>
                            <w:kern w:val="24"/>
                            <w:sz w:val="22"/>
                            <w:szCs w:val="22"/>
                          </w:rPr>
                          <w:t>__</w:t>
                        </w:r>
                      </w:p>
                      <w:p w14:paraId="4E9E10DC" w14:textId="77777777" w:rsidR="001D7F03" w:rsidRPr="00496F31" w:rsidRDefault="001D7F03" w:rsidP="006C2645">
                        <w:pPr>
                          <w:pStyle w:val="NormalWeb"/>
                          <w:spacing w:before="0" w:beforeAutospacing="0" w:after="0" w:afterAutospacing="0"/>
                          <w:rPr>
                            <w:sz w:val="22"/>
                            <w:szCs w:val="22"/>
                          </w:rPr>
                        </w:pPr>
                        <w:r w:rsidRPr="00496F31">
                          <w:rPr>
                            <w:rFonts w:asciiTheme="minorHAnsi" w:eastAsiaTheme="minorEastAsia" w:hAnsi="Corbel" w:cstheme="minorBidi"/>
                            <w:color w:val="000000" w:themeColor="text1"/>
                            <w:kern w:val="24"/>
                            <w:sz w:val="22"/>
                            <w:szCs w:val="22"/>
                          </w:rPr>
                          <w:t xml:space="preserve">PI:     </w:t>
                        </w:r>
                        <w:r>
                          <w:rPr>
                            <w:rFonts w:asciiTheme="minorHAnsi" w:eastAsiaTheme="minorEastAsia" w:hAnsi="Corbel" w:cstheme="minorBidi"/>
                            <w:color w:val="000000" w:themeColor="text1"/>
                            <w:kern w:val="24"/>
                            <w:sz w:val="22"/>
                            <w:szCs w:val="22"/>
                          </w:rPr>
                          <w:t xml:space="preserve"> </w:t>
                        </w:r>
                        <w:r w:rsidRPr="00496F31">
                          <w:rPr>
                            <w:rFonts w:asciiTheme="minorHAnsi" w:eastAsiaTheme="minorEastAsia" w:hAnsi="Corbel" w:cstheme="minorBidi"/>
                            <w:color w:val="000000" w:themeColor="text1"/>
                            <w:kern w:val="24"/>
                            <w:sz w:val="22"/>
                            <w:szCs w:val="22"/>
                          </w:rPr>
                          <w:t>______________</w:t>
                        </w:r>
                        <w:r>
                          <w:rPr>
                            <w:rFonts w:asciiTheme="minorHAnsi" w:eastAsiaTheme="minorEastAsia" w:hAnsi="Corbel" w:cstheme="minorBidi"/>
                            <w:color w:val="000000" w:themeColor="text1"/>
                            <w:kern w:val="24"/>
                            <w:sz w:val="22"/>
                            <w:szCs w:val="22"/>
                          </w:rPr>
                          <w:t>__</w:t>
                        </w:r>
                        <w:r w:rsidRPr="00496F31">
                          <w:rPr>
                            <w:rFonts w:asciiTheme="minorHAnsi" w:eastAsiaTheme="minorEastAsia" w:hAnsi="Corbel" w:cstheme="minorBidi"/>
                            <w:color w:val="000000" w:themeColor="text1"/>
                            <w:kern w:val="24"/>
                            <w:sz w:val="22"/>
                            <w:szCs w:val="22"/>
                          </w:rPr>
                          <w:t>___</w:t>
                        </w:r>
                        <w:r>
                          <w:rPr>
                            <w:rFonts w:asciiTheme="minorHAnsi" w:eastAsiaTheme="minorEastAsia" w:hAnsi="Corbel" w:cstheme="minorBidi"/>
                            <w:color w:val="000000" w:themeColor="text1"/>
                            <w:kern w:val="24"/>
                            <w:sz w:val="22"/>
                            <w:szCs w:val="22"/>
                          </w:rPr>
                          <w:t>____</w:t>
                        </w:r>
                        <w:r w:rsidRPr="00496F31">
                          <w:rPr>
                            <w:rFonts w:asciiTheme="minorHAnsi" w:eastAsiaTheme="minorEastAsia" w:hAnsi="Corbel" w:cstheme="minorBidi"/>
                            <w:color w:val="000000" w:themeColor="text1"/>
                            <w:kern w:val="24"/>
                            <w:sz w:val="22"/>
                            <w:szCs w:val="22"/>
                          </w:rPr>
                          <w:t>_</w:t>
                        </w:r>
                      </w:p>
                      <w:p w14:paraId="20F9A98E" w14:textId="77777777" w:rsidR="001D7F03" w:rsidRPr="00496F31" w:rsidRDefault="001D7F03" w:rsidP="006C2645">
                        <w:pPr>
                          <w:pStyle w:val="NormalWeb"/>
                          <w:spacing w:before="0" w:beforeAutospacing="0" w:after="0" w:afterAutospacing="0"/>
                          <w:rPr>
                            <w:sz w:val="22"/>
                            <w:szCs w:val="22"/>
                          </w:rPr>
                        </w:pPr>
                        <w:r w:rsidRPr="00496F31">
                          <w:rPr>
                            <w:rFonts w:asciiTheme="minorHAnsi" w:eastAsiaTheme="minorEastAsia" w:hAnsi="Corbel" w:cstheme="minorBidi"/>
                            <w:color w:val="000000" w:themeColor="text1"/>
                            <w:kern w:val="24"/>
                            <w:sz w:val="22"/>
                            <w:szCs w:val="22"/>
                          </w:rPr>
                          <w:t>Lab Contact #:  _______</w:t>
                        </w:r>
                        <w:r>
                          <w:rPr>
                            <w:rFonts w:asciiTheme="minorHAnsi" w:eastAsiaTheme="minorEastAsia" w:hAnsi="Corbel" w:cstheme="minorBidi"/>
                            <w:color w:val="000000" w:themeColor="text1"/>
                            <w:kern w:val="24"/>
                            <w:sz w:val="22"/>
                            <w:szCs w:val="22"/>
                          </w:rPr>
                          <w:t>_______</w:t>
                        </w:r>
                        <w:r w:rsidRPr="00496F31">
                          <w:rPr>
                            <w:rFonts w:asciiTheme="minorHAnsi" w:eastAsiaTheme="minorEastAsia" w:hAnsi="Corbel" w:cstheme="minorBidi"/>
                            <w:color w:val="000000" w:themeColor="text1"/>
                            <w:kern w:val="24"/>
                            <w:sz w:val="22"/>
                            <w:szCs w:val="22"/>
                          </w:rPr>
                          <w:t>__</w:t>
                        </w:r>
                      </w:p>
                      <w:p w14:paraId="24EA7A10" w14:textId="77777777" w:rsidR="001D7F03" w:rsidRPr="00496F31" w:rsidRDefault="001D7F03" w:rsidP="006C2645"/>
                    </w:txbxContent>
                  </v:textbox>
                </v:shape>
                <v:shape id="Text Box 2" o:spid="_x0000_s1060" type="#_x0000_t202" style="position:absolute;left:1047;top:21526;width:15266;height:6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5027517F" w14:textId="77777777" w:rsidR="001D7F03" w:rsidRDefault="001D7F03" w:rsidP="006C2645">
                        <w:pPr>
                          <w:spacing w:after="0"/>
                          <w:rPr>
                            <w:b/>
                            <w:sz w:val="56"/>
                            <w:szCs w:val="56"/>
                          </w:rPr>
                        </w:pPr>
                        <w:r w:rsidRPr="00A83083">
                          <w:rPr>
                            <w:b/>
                            <w:sz w:val="56"/>
                            <w:szCs w:val="56"/>
                          </w:rPr>
                          <w:t>EMPTY</w:t>
                        </w:r>
                      </w:p>
                    </w:txbxContent>
                  </v:textbox>
                </v:shape>
                <v:shape id="Text Box 3" o:spid="_x0000_s1061" type="#_x0000_t202" style="position:absolute;left:1047;top:28956;width:15271;height:5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165718CE" w14:textId="77777777" w:rsidR="001D7F03" w:rsidRPr="00A83083" w:rsidRDefault="001D7F03" w:rsidP="006C2645">
                        <w:pPr>
                          <w:rPr>
                            <w:b/>
                            <w:sz w:val="56"/>
                            <w:szCs w:val="56"/>
                          </w:rPr>
                        </w:pPr>
                        <w:r>
                          <w:rPr>
                            <w:b/>
                            <w:sz w:val="56"/>
                            <w:szCs w:val="56"/>
                          </w:rPr>
                          <w:t>IN USE</w:t>
                        </w:r>
                      </w:p>
                    </w:txbxContent>
                  </v:textbox>
                </v:shape>
                <v:shape id="Text Box 4" o:spid="_x0000_s1062" type="#_x0000_t202" style="position:absolute;left:1047;top:36957;width:15271;height:5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3233DF68" w14:textId="77777777" w:rsidR="001D7F03" w:rsidRPr="00A83083" w:rsidRDefault="001D7F03" w:rsidP="006C2645">
                        <w:pPr>
                          <w:rPr>
                            <w:b/>
                            <w:sz w:val="56"/>
                            <w:szCs w:val="56"/>
                          </w:rPr>
                        </w:pPr>
                        <w:r>
                          <w:rPr>
                            <w:b/>
                            <w:sz w:val="56"/>
                            <w:szCs w:val="56"/>
                          </w:rPr>
                          <w:t>FULL</w:t>
                        </w:r>
                      </w:p>
                    </w:txbxContent>
                  </v:textbox>
                </v:shape>
                <v:shape id="Text Box 2" o:spid="_x0000_s1063" type="#_x0000_t202" style="position:absolute;left:184;top:18191;width:23237;height:4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41FA2A55" w14:textId="77777777" w:rsidR="001D7F03" w:rsidRPr="00321DC0" w:rsidRDefault="001D7F03" w:rsidP="006C2645">
                        <w:pPr>
                          <w:rPr>
                            <w:b/>
                            <w:sz w:val="20"/>
                            <w:szCs w:val="20"/>
                          </w:rPr>
                        </w:pPr>
                        <w:r w:rsidRPr="00321DC0">
                          <w:rPr>
                            <w:b/>
                            <w:sz w:val="20"/>
                            <w:szCs w:val="20"/>
                          </w:rPr>
                          <w:t>STATUS INDICATED ON BOTTOM PANEL</w:t>
                        </w:r>
                      </w:p>
                    </w:txbxContent>
                  </v:textbox>
                </v:shape>
                <v:line id="Straight Connector 14" o:spid="_x0000_s1064" style="position:absolute;visibility:visible;mso-wrap-style:square" from="666,27622" to="22383,27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" strokecolor="#4f81bd [3204]" strokeweight="1.25pt">
                  <v:stroke dashstyle="dash"/>
                </v:line>
                <v:line id="Straight Connector 15" o:spid="_x0000_s1065" style="position:absolute;visibility:visible;mso-wrap-style:square" from="857,35909" to="22574,35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" strokecolor="#5b9bd5" strokeweight="1.25pt">
                  <v:stroke dashstyle="dash" joinstyle="miter"/>
                </v:line>
              </v:group>
            </w:pict>
          </mc:Fallback>
        </mc:AlternateContent>
      </w:r>
      <w:r>
        <w:rPr>
          <w:noProof/>
        </w:rPr>
        <mc:AlternateContent>
          <mc:Choice Requires="wpg">
            <w:drawing>
              <wp:anchor distT="0" distB="0" distL="114300" distR="114300" simplePos="0" relativeHeight="251653120" behindDoc="0" locked="0" layoutInCell="1" allowOverlap="1" wp14:anchorId="364A3FEF" wp14:editId="598375D6">
                <wp:simplePos x="0" y="0"/>
                <wp:positionH relativeFrom="column">
                  <wp:posOffset>2276475</wp:posOffset>
                </wp:positionH>
                <wp:positionV relativeFrom="paragraph">
                  <wp:posOffset>4099561</wp:posOffset>
                </wp:positionV>
                <wp:extent cx="2349500" cy="4495800"/>
                <wp:effectExtent l="0" t="0" r="12700" b="19050"/>
                <wp:wrapNone/>
                <wp:docPr id="257" name="Group 257"/>
                <wp:cNvGraphicFramePr/>
                <a:graphic xmlns:a="http://schemas.openxmlformats.org/drawingml/2006/main">
                  <a:graphicData uri="http://schemas.microsoft.com/office/word/2010/wordprocessingGroup">
                    <wpg:wgp>
                      <wpg:cNvGrpSpPr/>
                      <wpg:grpSpPr>
                        <a:xfrm>
                          <a:off x="0" y="0"/>
                          <a:ext cx="2349500" cy="4495800"/>
                          <a:chOff x="0" y="0"/>
                          <a:chExt cx="2352675" cy="4435201"/>
                        </a:xfrm>
                      </wpg:grpSpPr>
                      <wps:wsp>
                        <wps:cNvPr id="258" name="Oval 258"/>
                        <wps:cNvSpPr/>
                        <wps:spPr>
                          <a:xfrm>
                            <a:off x="1019175" y="171450"/>
                            <a:ext cx="238125" cy="25717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9" name="Snip Same Side Corner Rectangle 259"/>
                        <wps:cNvSpPr/>
                        <wps:spPr>
                          <a:xfrm>
                            <a:off x="0" y="0"/>
                            <a:ext cx="2352675" cy="4435201"/>
                          </a:xfrm>
                          <a:prstGeom prst="snip2Same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0" name="Text Box 2"/>
                        <wps:cNvSpPr txBox="1">
                          <a:spLocks noChangeArrowheads="1"/>
                        </wps:cNvSpPr>
                        <wps:spPr bwMode="auto">
                          <a:xfrm>
                            <a:off x="66675" y="628650"/>
                            <a:ext cx="2219325" cy="1021128"/>
                          </a:xfrm>
                          <a:prstGeom prst="rect">
                            <a:avLst/>
                          </a:prstGeom>
                          <a:solidFill>
                            <a:srgbClr val="FFFFFF"/>
                          </a:solidFill>
                          <a:ln w="15875">
                            <a:solidFill>
                              <a:srgbClr val="000000"/>
                            </a:solidFill>
                            <a:miter lim="800000"/>
                            <a:headEnd/>
                            <a:tailEnd/>
                          </a:ln>
                        </wps:spPr>
                        <wps:txbx>
                          <w:txbxContent>
                            <w:p w14:paraId="160D8688" w14:textId="77777777" w:rsidR="001D7F03" w:rsidRPr="00496F31" w:rsidRDefault="001D7F03" w:rsidP="006C2645">
                              <w:pPr>
                                <w:pStyle w:val="NormalWeb"/>
                                <w:spacing w:before="0" w:beforeAutospacing="0" w:after="0" w:afterAutospacing="0"/>
                                <w:rPr>
                                  <w:sz w:val="22"/>
                                  <w:szCs w:val="22"/>
                                </w:rPr>
                              </w:pPr>
                              <w:r w:rsidRPr="00496F31">
                                <w:rPr>
                                  <w:rFonts w:asciiTheme="minorHAnsi" w:eastAsiaTheme="minorEastAsia" w:hAnsi="Corbel" w:cstheme="minorBidi"/>
                                  <w:color w:val="000000" w:themeColor="text1"/>
                                  <w:kern w:val="24"/>
                                  <w:sz w:val="22"/>
                                  <w:szCs w:val="22"/>
                                </w:rPr>
                                <w:t>Cylinder ID# _______</w:t>
                              </w:r>
                              <w:r>
                                <w:rPr>
                                  <w:rFonts w:asciiTheme="minorHAnsi" w:eastAsiaTheme="minorEastAsia" w:hAnsi="Corbel" w:cstheme="minorBidi"/>
                                  <w:color w:val="000000" w:themeColor="text1"/>
                                  <w:kern w:val="24"/>
                                  <w:sz w:val="22"/>
                                  <w:szCs w:val="22"/>
                                </w:rPr>
                                <w:t>___________</w:t>
                              </w:r>
                            </w:p>
                            <w:p w14:paraId="1FEEDEC2" w14:textId="77777777" w:rsidR="001D7F03" w:rsidRPr="00496F31" w:rsidRDefault="001D7F03" w:rsidP="006C2645">
                              <w:pPr>
                                <w:pStyle w:val="NormalWeb"/>
                                <w:spacing w:before="0" w:beforeAutospacing="0" w:after="0" w:afterAutospacing="0"/>
                                <w:rPr>
                                  <w:sz w:val="22"/>
                                  <w:szCs w:val="22"/>
                                </w:rPr>
                              </w:pPr>
                              <w:r w:rsidRPr="00496F31">
                                <w:rPr>
                                  <w:rFonts w:asciiTheme="minorHAnsi" w:eastAsiaTheme="minorEastAsia" w:hAnsi="Corbel" w:cstheme="minorBidi"/>
                                  <w:color w:val="000000" w:themeColor="text1"/>
                                  <w:kern w:val="24"/>
                                  <w:sz w:val="22"/>
                                  <w:szCs w:val="22"/>
                                </w:rPr>
                                <w:t>Received Date: __</w:t>
                              </w:r>
                              <w:r>
                                <w:rPr>
                                  <w:rFonts w:asciiTheme="minorHAnsi" w:eastAsiaTheme="minorEastAsia" w:hAnsi="Corbel" w:cstheme="minorBidi"/>
                                  <w:color w:val="000000" w:themeColor="text1"/>
                                  <w:kern w:val="24"/>
                                  <w:sz w:val="22"/>
                                  <w:szCs w:val="22"/>
                                </w:rPr>
                                <w:t>____</w:t>
                              </w:r>
                              <w:r w:rsidRPr="00496F31">
                                <w:rPr>
                                  <w:rFonts w:asciiTheme="minorHAnsi" w:eastAsiaTheme="minorEastAsia" w:hAnsi="Corbel" w:cstheme="minorBidi"/>
                                  <w:color w:val="000000" w:themeColor="text1"/>
                                  <w:kern w:val="24"/>
                                  <w:sz w:val="22"/>
                                  <w:szCs w:val="22"/>
                                </w:rPr>
                                <w:t>_____</w:t>
                              </w:r>
                              <w:r>
                                <w:rPr>
                                  <w:rFonts w:asciiTheme="minorHAnsi" w:eastAsiaTheme="minorEastAsia" w:hAnsi="Corbel" w:cstheme="minorBidi"/>
                                  <w:color w:val="000000" w:themeColor="text1"/>
                                  <w:kern w:val="24"/>
                                  <w:sz w:val="22"/>
                                  <w:szCs w:val="22"/>
                                </w:rPr>
                                <w:t>___</w:t>
                              </w:r>
                              <w:r w:rsidRPr="00496F31">
                                <w:rPr>
                                  <w:rFonts w:asciiTheme="minorHAnsi" w:eastAsiaTheme="minorEastAsia" w:hAnsi="Corbel" w:cstheme="minorBidi"/>
                                  <w:color w:val="000000" w:themeColor="text1"/>
                                  <w:kern w:val="24"/>
                                  <w:sz w:val="22"/>
                                  <w:szCs w:val="22"/>
                                </w:rPr>
                                <w:t>__</w:t>
                              </w:r>
                            </w:p>
                            <w:p w14:paraId="29E479AA" w14:textId="77777777" w:rsidR="001D7F03" w:rsidRPr="00496F31" w:rsidRDefault="001D7F03" w:rsidP="006C2645">
                              <w:pPr>
                                <w:pStyle w:val="NormalWeb"/>
                                <w:spacing w:before="0" w:beforeAutospacing="0" w:after="0" w:afterAutospacing="0"/>
                                <w:rPr>
                                  <w:sz w:val="22"/>
                                  <w:szCs w:val="22"/>
                                </w:rPr>
                              </w:pPr>
                              <w:r w:rsidRPr="00496F31">
                                <w:rPr>
                                  <w:rFonts w:asciiTheme="minorHAnsi" w:eastAsiaTheme="minorEastAsia" w:hAnsi="Corbel" w:cstheme="minorBidi"/>
                                  <w:color w:val="000000" w:themeColor="text1"/>
                                  <w:kern w:val="24"/>
                                  <w:sz w:val="22"/>
                                  <w:szCs w:val="22"/>
                                </w:rPr>
                                <w:t>In-Use Location: _____</w:t>
                              </w:r>
                              <w:r>
                                <w:rPr>
                                  <w:rFonts w:asciiTheme="minorHAnsi" w:eastAsiaTheme="minorEastAsia" w:hAnsi="Corbel" w:cstheme="minorBidi"/>
                                  <w:color w:val="000000" w:themeColor="text1"/>
                                  <w:kern w:val="24"/>
                                  <w:sz w:val="22"/>
                                  <w:szCs w:val="22"/>
                                </w:rPr>
                                <w:t>___</w:t>
                              </w:r>
                              <w:r w:rsidRPr="00496F31">
                                <w:rPr>
                                  <w:rFonts w:asciiTheme="minorHAnsi" w:eastAsiaTheme="minorEastAsia" w:hAnsi="Corbel" w:cstheme="minorBidi"/>
                                  <w:color w:val="000000" w:themeColor="text1"/>
                                  <w:kern w:val="24"/>
                                  <w:sz w:val="22"/>
                                  <w:szCs w:val="22"/>
                                </w:rPr>
                                <w:t>_</w:t>
                              </w:r>
                              <w:r>
                                <w:rPr>
                                  <w:rFonts w:asciiTheme="minorHAnsi" w:eastAsiaTheme="minorEastAsia" w:hAnsi="Corbel" w:cstheme="minorBidi"/>
                                  <w:color w:val="000000" w:themeColor="text1"/>
                                  <w:kern w:val="24"/>
                                  <w:sz w:val="22"/>
                                  <w:szCs w:val="22"/>
                                </w:rPr>
                                <w:t>____</w:t>
                              </w:r>
                              <w:r w:rsidRPr="00496F31">
                                <w:rPr>
                                  <w:rFonts w:asciiTheme="minorHAnsi" w:eastAsiaTheme="minorEastAsia" w:hAnsi="Corbel" w:cstheme="minorBidi"/>
                                  <w:color w:val="000000" w:themeColor="text1"/>
                                  <w:kern w:val="24"/>
                                  <w:sz w:val="22"/>
                                  <w:szCs w:val="22"/>
                                </w:rPr>
                                <w:t>__</w:t>
                              </w:r>
                            </w:p>
                            <w:p w14:paraId="3D1C49A5" w14:textId="77777777" w:rsidR="001D7F03" w:rsidRPr="00496F31" w:rsidRDefault="001D7F03" w:rsidP="006C2645">
                              <w:pPr>
                                <w:pStyle w:val="NormalWeb"/>
                                <w:spacing w:before="0" w:beforeAutospacing="0" w:after="0" w:afterAutospacing="0"/>
                                <w:rPr>
                                  <w:sz w:val="22"/>
                                  <w:szCs w:val="22"/>
                                </w:rPr>
                              </w:pPr>
                              <w:r w:rsidRPr="00496F31">
                                <w:rPr>
                                  <w:rFonts w:asciiTheme="minorHAnsi" w:eastAsiaTheme="minorEastAsia" w:hAnsi="Corbel" w:cstheme="minorBidi"/>
                                  <w:color w:val="000000" w:themeColor="text1"/>
                                  <w:kern w:val="24"/>
                                  <w:sz w:val="22"/>
                                  <w:szCs w:val="22"/>
                                </w:rPr>
                                <w:t xml:space="preserve">PI:     </w:t>
                              </w:r>
                              <w:r>
                                <w:rPr>
                                  <w:rFonts w:asciiTheme="minorHAnsi" w:eastAsiaTheme="minorEastAsia" w:hAnsi="Corbel" w:cstheme="minorBidi"/>
                                  <w:color w:val="000000" w:themeColor="text1"/>
                                  <w:kern w:val="24"/>
                                  <w:sz w:val="22"/>
                                  <w:szCs w:val="22"/>
                                </w:rPr>
                                <w:t xml:space="preserve"> </w:t>
                              </w:r>
                              <w:r w:rsidRPr="00496F31">
                                <w:rPr>
                                  <w:rFonts w:asciiTheme="minorHAnsi" w:eastAsiaTheme="minorEastAsia" w:hAnsi="Corbel" w:cstheme="minorBidi"/>
                                  <w:color w:val="000000" w:themeColor="text1"/>
                                  <w:kern w:val="24"/>
                                  <w:sz w:val="22"/>
                                  <w:szCs w:val="22"/>
                                </w:rPr>
                                <w:t>______________</w:t>
                              </w:r>
                              <w:r>
                                <w:rPr>
                                  <w:rFonts w:asciiTheme="minorHAnsi" w:eastAsiaTheme="minorEastAsia" w:hAnsi="Corbel" w:cstheme="minorBidi"/>
                                  <w:color w:val="000000" w:themeColor="text1"/>
                                  <w:kern w:val="24"/>
                                  <w:sz w:val="22"/>
                                  <w:szCs w:val="22"/>
                                </w:rPr>
                                <w:t>__</w:t>
                              </w:r>
                              <w:r w:rsidRPr="00496F31">
                                <w:rPr>
                                  <w:rFonts w:asciiTheme="minorHAnsi" w:eastAsiaTheme="minorEastAsia" w:hAnsi="Corbel" w:cstheme="minorBidi"/>
                                  <w:color w:val="000000" w:themeColor="text1"/>
                                  <w:kern w:val="24"/>
                                  <w:sz w:val="22"/>
                                  <w:szCs w:val="22"/>
                                </w:rPr>
                                <w:t>___</w:t>
                              </w:r>
                              <w:r>
                                <w:rPr>
                                  <w:rFonts w:asciiTheme="minorHAnsi" w:eastAsiaTheme="minorEastAsia" w:hAnsi="Corbel" w:cstheme="minorBidi"/>
                                  <w:color w:val="000000" w:themeColor="text1"/>
                                  <w:kern w:val="24"/>
                                  <w:sz w:val="22"/>
                                  <w:szCs w:val="22"/>
                                </w:rPr>
                                <w:t>____</w:t>
                              </w:r>
                              <w:r w:rsidRPr="00496F31">
                                <w:rPr>
                                  <w:rFonts w:asciiTheme="minorHAnsi" w:eastAsiaTheme="minorEastAsia" w:hAnsi="Corbel" w:cstheme="minorBidi"/>
                                  <w:color w:val="000000" w:themeColor="text1"/>
                                  <w:kern w:val="24"/>
                                  <w:sz w:val="22"/>
                                  <w:szCs w:val="22"/>
                                </w:rPr>
                                <w:t>_</w:t>
                              </w:r>
                            </w:p>
                            <w:p w14:paraId="01422573" w14:textId="77777777" w:rsidR="001D7F03" w:rsidRPr="00496F31" w:rsidRDefault="001D7F03" w:rsidP="006C2645">
                              <w:pPr>
                                <w:pStyle w:val="NormalWeb"/>
                                <w:spacing w:before="0" w:beforeAutospacing="0" w:after="0" w:afterAutospacing="0"/>
                                <w:rPr>
                                  <w:sz w:val="22"/>
                                  <w:szCs w:val="22"/>
                                </w:rPr>
                              </w:pPr>
                              <w:r w:rsidRPr="00496F31">
                                <w:rPr>
                                  <w:rFonts w:asciiTheme="minorHAnsi" w:eastAsiaTheme="minorEastAsia" w:hAnsi="Corbel" w:cstheme="minorBidi"/>
                                  <w:color w:val="000000" w:themeColor="text1"/>
                                  <w:kern w:val="24"/>
                                  <w:sz w:val="22"/>
                                  <w:szCs w:val="22"/>
                                </w:rPr>
                                <w:t>Lab Contact #:  _______</w:t>
                              </w:r>
                              <w:r>
                                <w:rPr>
                                  <w:rFonts w:asciiTheme="minorHAnsi" w:eastAsiaTheme="minorEastAsia" w:hAnsi="Corbel" w:cstheme="minorBidi"/>
                                  <w:color w:val="000000" w:themeColor="text1"/>
                                  <w:kern w:val="24"/>
                                  <w:sz w:val="22"/>
                                  <w:szCs w:val="22"/>
                                </w:rPr>
                                <w:t>_______</w:t>
                              </w:r>
                              <w:r w:rsidRPr="00496F31">
                                <w:rPr>
                                  <w:rFonts w:asciiTheme="minorHAnsi" w:eastAsiaTheme="minorEastAsia" w:hAnsi="Corbel" w:cstheme="minorBidi"/>
                                  <w:color w:val="000000" w:themeColor="text1"/>
                                  <w:kern w:val="24"/>
                                  <w:sz w:val="22"/>
                                  <w:szCs w:val="22"/>
                                </w:rPr>
                                <w:t>__</w:t>
                              </w:r>
                            </w:p>
                            <w:p w14:paraId="61A34C78" w14:textId="77777777" w:rsidR="001D7F03" w:rsidRPr="00496F31" w:rsidRDefault="001D7F03" w:rsidP="006C2645"/>
                          </w:txbxContent>
                        </wps:txbx>
                        <wps:bodyPr rot="0" vert="horz" wrap="square" lIns="91440" tIns="45720" rIns="91440" bIns="45720" anchor="t" anchorCtr="0">
                          <a:noAutofit/>
                        </wps:bodyPr>
                      </wps:wsp>
                      <wps:wsp>
                        <wps:cNvPr id="261" name="Text Box 261"/>
                        <wps:cNvSpPr txBox="1">
                          <a:spLocks noChangeArrowheads="1"/>
                        </wps:cNvSpPr>
                        <wps:spPr bwMode="auto">
                          <a:xfrm>
                            <a:off x="104775" y="2152650"/>
                            <a:ext cx="1526540" cy="616115"/>
                          </a:xfrm>
                          <a:prstGeom prst="rect">
                            <a:avLst/>
                          </a:prstGeom>
                          <a:solidFill>
                            <a:srgbClr val="FFFFFF"/>
                          </a:solidFill>
                          <a:ln w="9525">
                            <a:noFill/>
                            <a:miter lim="800000"/>
                            <a:headEnd/>
                            <a:tailEnd/>
                          </a:ln>
                        </wps:spPr>
                        <wps:txbx>
                          <w:txbxContent>
                            <w:p w14:paraId="7A0CF53C" w14:textId="77777777" w:rsidR="001D7F03" w:rsidRDefault="001D7F03" w:rsidP="006C2645">
                              <w:pPr>
                                <w:spacing w:after="0"/>
                                <w:rPr>
                                  <w:b/>
                                  <w:sz w:val="56"/>
                                  <w:szCs w:val="56"/>
                                </w:rPr>
                              </w:pPr>
                              <w:r w:rsidRPr="00A83083">
                                <w:rPr>
                                  <w:b/>
                                  <w:sz w:val="56"/>
                                  <w:szCs w:val="56"/>
                                </w:rPr>
                                <w:t>EMPTY</w:t>
                              </w:r>
                            </w:p>
                          </w:txbxContent>
                        </wps:txbx>
                        <wps:bodyPr rot="0" vert="horz" wrap="square" lIns="91440" tIns="45720" rIns="91440" bIns="45720" anchor="t" anchorCtr="0">
                          <a:noAutofit/>
                        </wps:bodyPr>
                      </wps:wsp>
                      <wps:wsp>
                        <wps:cNvPr id="262" name="Text Box 262"/>
                        <wps:cNvSpPr txBox="1">
                          <a:spLocks noChangeArrowheads="1"/>
                        </wps:cNvSpPr>
                        <wps:spPr bwMode="auto">
                          <a:xfrm>
                            <a:off x="104775" y="2895600"/>
                            <a:ext cx="1527048" cy="544601"/>
                          </a:xfrm>
                          <a:prstGeom prst="rect">
                            <a:avLst/>
                          </a:prstGeom>
                          <a:solidFill>
                            <a:srgbClr val="FFFFFF"/>
                          </a:solidFill>
                          <a:ln w="9525">
                            <a:noFill/>
                            <a:miter lim="800000"/>
                            <a:headEnd/>
                            <a:tailEnd/>
                          </a:ln>
                        </wps:spPr>
                        <wps:txbx>
                          <w:txbxContent>
                            <w:p w14:paraId="65473AB2" w14:textId="77777777" w:rsidR="001D7F03" w:rsidRPr="00A83083" w:rsidRDefault="001D7F03" w:rsidP="006C2645">
                              <w:pPr>
                                <w:rPr>
                                  <w:b/>
                                  <w:sz w:val="56"/>
                                  <w:szCs w:val="56"/>
                                </w:rPr>
                              </w:pPr>
                              <w:r>
                                <w:rPr>
                                  <w:b/>
                                  <w:sz w:val="56"/>
                                  <w:szCs w:val="56"/>
                                </w:rPr>
                                <w:t>IN USE</w:t>
                              </w:r>
                            </w:p>
                          </w:txbxContent>
                        </wps:txbx>
                        <wps:bodyPr rot="0" vert="horz" wrap="square" lIns="91440" tIns="45720" rIns="91440" bIns="45720" anchor="t" anchorCtr="0">
                          <a:noAutofit/>
                        </wps:bodyPr>
                      </wps:wsp>
                      <wps:wsp>
                        <wps:cNvPr id="263" name="Text Box 263"/>
                        <wps:cNvSpPr txBox="1">
                          <a:spLocks noChangeArrowheads="1"/>
                        </wps:cNvSpPr>
                        <wps:spPr bwMode="auto">
                          <a:xfrm>
                            <a:off x="104775" y="3695700"/>
                            <a:ext cx="1527048" cy="504994"/>
                          </a:xfrm>
                          <a:prstGeom prst="rect">
                            <a:avLst/>
                          </a:prstGeom>
                          <a:solidFill>
                            <a:srgbClr val="FFFFFF"/>
                          </a:solidFill>
                          <a:ln w="9525">
                            <a:noFill/>
                            <a:miter lim="800000"/>
                            <a:headEnd/>
                            <a:tailEnd/>
                          </a:ln>
                        </wps:spPr>
                        <wps:txbx>
                          <w:txbxContent>
                            <w:p w14:paraId="37C2372A" w14:textId="77777777" w:rsidR="001D7F03" w:rsidRPr="00A83083" w:rsidRDefault="001D7F03" w:rsidP="006C2645">
                              <w:pPr>
                                <w:rPr>
                                  <w:b/>
                                  <w:sz w:val="56"/>
                                  <w:szCs w:val="56"/>
                                </w:rPr>
                              </w:pPr>
                              <w:r>
                                <w:rPr>
                                  <w:b/>
                                  <w:sz w:val="56"/>
                                  <w:szCs w:val="56"/>
                                </w:rPr>
                                <w:t>FULL</w:t>
                              </w:r>
                            </w:p>
                          </w:txbxContent>
                        </wps:txbx>
                        <wps:bodyPr rot="0" vert="horz" wrap="square" lIns="91440" tIns="45720" rIns="91440" bIns="45720" anchor="t" anchorCtr="0">
                          <a:noAutofit/>
                        </wps:bodyPr>
                      </wps:wsp>
                      <wps:wsp>
                        <wps:cNvPr id="264" name="Text Box 2"/>
                        <wps:cNvSpPr txBox="1">
                          <a:spLocks noChangeArrowheads="1"/>
                        </wps:cNvSpPr>
                        <wps:spPr bwMode="auto">
                          <a:xfrm>
                            <a:off x="18431" y="1819127"/>
                            <a:ext cx="2323706" cy="402336"/>
                          </a:xfrm>
                          <a:prstGeom prst="rect">
                            <a:avLst/>
                          </a:prstGeom>
                          <a:solidFill>
                            <a:srgbClr val="FFFFFF"/>
                          </a:solidFill>
                          <a:ln w="9525">
                            <a:noFill/>
                            <a:miter lim="800000"/>
                            <a:headEnd/>
                            <a:tailEnd/>
                          </a:ln>
                        </wps:spPr>
                        <wps:txbx>
                          <w:txbxContent>
                            <w:p w14:paraId="7AD7B98B" w14:textId="77777777" w:rsidR="001D7F03" w:rsidRPr="00321DC0" w:rsidRDefault="001D7F03" w:rsidP="006C2645">
                              <w:pPr>
                                <w:rPr>
                                  <w:b/>
                                  <w:sz w:val="20"/>
                                  <w:szCs w:val="20"/>
                                </w:rPr>
                              </w:pPr>
                              <w:r w:rsidRPr="00321DC0">
                                <w:rPr>
                                  <w:b/>
                                  <w:sz w:val="20"/>
                                  <w:szCs w:val="20"/>
                                </w:rPr>
                                <w:t>STATUS INDICATED ON BOTTOM PANEL</w:t>
                              </w:r>
                            </w:p>
                          </w:txbxContent>
                        </wps:txbx>
                        <wps:bodyPr rot="0" vert="horz" wrap="square" lIns="91440" tIns="45720" rIns="91440" bIns="45720" anchor="t" anchorCtr="0">
                          <a:noAutofit/>
                        </wps:bodyPr>
                      </wps:wsp>
                      <wps:wsp>
                        <wps:cNvPr id="265" name="Straight Connector 265"/>
                        <wps:cNvCnPr/>
                        <wps:spPr>
                          <a:xfrm>
                            <a:off x="66675" y="2762250"/>
                            <a:ext cx="2171700" cy="0"/>
                          </a:xfrm>
                          <a:prstGeom prst="line">
                            <a:avLst/>
                          </a:prstGeom>
                          <a:noFill/>
                          <a:ln w="15875" cap="flat" cmpd="sng" algn="ctr">
                            <a:solidFill>
                              <a:srgbClr val="5B9BD5"/>
                            </a:solidFill>
                            <a:prstDash val="dash"/>
                            <a:miter lim="800000"/>
                          </a:ln>
                          <a:effectLst/>
                        </wps:spPr>
                        <wps:bodyPr/>
                      </wps:wsp>
                      <wps:wsp>
                        <wps:cNvPr id="266" name="Straight Connector 266"/>
                        <wps:cNvCnPr/>
                        <wps:spPr>
                          <a:xfrm>
                            <a:off x="85725" y="3590925"/>
                            <a:ext cx="2171700" cy="0"/>
                          </a:xfrm>
                          <a:prstGeom prst="line">
                            <a:avLst/>
                          </a:prstGeom>
                          <a:noFill/>
                          <a:ln w="15875" cap="flat" cmpd="sng" algn="ctr">
                            <a:solidFill>
                              <a:srgbClr val="5B9BD5"/>
                            </a:solidFill>
                            <a:prstDash val="dash"/>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364A3FEF" id="Group 257" o:spid="_x0000_s1066" style="position:absolute;left:0;text-align:left;margin-left:179.25pt;margin-top:322.8pt;width:185pt;height:354pt;z-index:251653120;mso-width-relative:margin;mso-height-relative:margin" coordsize="23526,44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">
                <v:oval id="Oval 258" o:spid="_x0000_s1067" style="position:absolute;left:10191;top:1714;width:2382;height:2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" filled="f" strokecolor="windowText" strokeweight="1.5pt">
                  <v:stroke joinstyle="miter"/>
                </v:oval>
                <v:shape id="Snip Same Side Corner Rectangle 259" o:spid="_x0000_s1068" style="position:absolute;width:23526;height:44352;visibility:visible;mso-wrap-style:square;v-text-anchor:middle" coordsize="2352675,4435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" path="m392120,l1960555,r392120,392120l2352675,4435201r,l,4435201r,l,392120,392120,xe" filled="f" strokecolor="windowText" strokeweight="1.5pt">
                  <v:stroke joinstyle="miter"/>
                  <v:path arrowok="t" o:connecttype="custom" o:connectlocs="392120,0;1960555,0;2352675,392120;2352675,4435201;2352675,4435201;0,4435201;0,4435201;0,392120;392120,0" o:connectangles="0,0,0,0,0,0,0,0,0"/>
                </v:shape>
                <v:shape id="Text Box 2" o:spid="_x0000_s1069" type="#_x0000_t202" style="position:absolute;left:666;top:6286;width:22194;height:10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" strokeweight="1.25pt">
                  <v:textbox>
                    <w:txbxContent>
                      <w:p w14:paraId="160D8688" w14:textId="77777777" w:rsidR="001D7F03" w:rsidRPr="00496F31" w:rsidRDefault="001D7F03" w:rsidP="006C2645">
                        <w:pPr>
                          <w:pStyle w:val="NormalWeb"/>
                          <w:spacing w:before="0" w:beforeAutospacing="0" w:after="0" w:afterAutospacing="0"/>
                          <w:rPr>
                            <w:sz w:val="22"/>
                            <w:szCs w:val="22"/>
                          </w:rPr>
                        </w:pPr>
                        <w:r w:rsidRPr="00496F31">
                          <w:rPr>
                            <w:rFonts w:asciiTheme="minorHAnsi" w:eastAsiaTheme="minorEastAsia" w:hAnsi="Corbel" w:cstheme="minorBidi"/>
                            <w:color w:val="000000" w:themeColor="text1"/>
                            <w:kern w:val="24"/>
                            <w:sz w:val="22"/>
                            <w:szCs w:val="22"/>
                          </w:rPr>
                          <w:t>Cylinder ID# _______</w:t>
                        </w:r>
                        <w:r>
                          <w:rPr>
                            <w:rFonts w:asciiTheme="minorHAnsi" w:eastAsiaTheme="minorEastAsia" w:hAnsi="Corbel" w:cstheme="minorBidi"/>
                            <w:color w:val="000000" w:themeColor="text1"/>
                            <w:kern w:val="24"/>
                            <w:sz w:val="22"/>
                            <w:szCs w:val="22"/>
                          </w:rPr>
                          <w:t>___________</w:t>
                        </w:r>
                      </w:p>
                      <w:p w14:paraId="1FEEDEC2" w14:textId="77777777" w:rsidR="001D7F03" w:rsidRPr="00496F31" w:rsidRDefault="001D7F03" w:rsidP="006C2645">
                        <w:pPr>
                          <w:pStyle w:val="NormalWeb"/>
                          <w:spacing w:before="0" w:beforeAutospacing="0" w:after="0" w:afterAutospacing="0"/>
                          <w:rPr>
                            <w:sz w:val="22"/>
                            <w:szCs w:val="22"/>
                          </w:rPr>
                        </w:pPr>
                        <w:r w:rsidRPr="00496F31">
                          <w:rPr>
                            <w:rFonts w:asciiTheme="minorHAnsi" w:eastAsiaTheme="minorEastAsia" w:hAnsi="Corbel" w:cstheme="minorBidi"/>
                            <w:color w:val="000000" w:themeColor="text1"/>
                            <w:kern w:val="24"/>
                            <w:sz w:val="22"/>
                            <w:szCs w:val="22"/>
                          </w:rPr>
                          <w:t>Received Date: __</w:t>
                        </w:r>
                        <w:r>
                          <w:rPr>
                            <w:rFonts w:asciiTheme="minorHAnsi" w:eastAsiaTheme="minorEastAsia" w:hAnsi="Corbel" w:cstheme="minorBidi"/>
                            <w:color w:val="000000" w:themeColor="text1"/>
                            <w:kern w:val="24"/>
                            <w:sz w:val="22"/>
                            <w:szCs w:val="22"/>
                          </w:rPr>
                          <w:t>____</w:t>
                        </w:r>
                        <w:r w:rsidRPr="00496F31">
                          <w:rPr>
                            <w:rFonts w:asciiTheme="minorHAnsi" w:eastAsiaTheme="minorEastAsia" w:hAnsi="Corbel" w:cstheme="minorBidi"/>
                            <w:color w:val="000000" w:themeColor="text1"/>
                            <w:kern w:val="24"/>
                            <w:sz w:val="22"/>
                            <w:szCs w:val="22"/>
                          </w:rPr>
                          <w:t>_____</w:t>
                        </w:r>
                        <w:r>
                          <w:rPr>
                            <w:rFonts w:asciiTheme="minorHAnsi" w:eastAsiaTheme="minorEastAsia" w:hAnsi="Corbel" w:cstheme="minorBidi"/>
                            <w:color w:val="000000" w:themeColor="text1"/>
                            <w:kern w:val="24"/>
                            <w:sz w:val="22"/>
                            <w:szCs w:val="22"/>
                          </w:rPr>
                          <w:t>___</w:t>
                        </w:r>
                        <w:r w:rsidRPr="00496F31">
                          <w:rPr>
                            <w:rFonts w:asciiTheme="minorHAnsi" w:eastAsiaTheme="minorEastAsia" w:hAnsi="Corbel" w:cstheme="minorBidi"/>
                            <w:color w:val="000000" w:themeColor="text1"/>
                            <w:kern w:val="24"/>
                            <w:sz w:val="22"/>
                            <w:szCs w:val="22"/>
                          </w:rPr>
                          <w:t>__</w:t>
                        </w:r>
                      </w:p>
                      <w:p w14:paraId="29E479AA" w14:textId="77777777" w:rsidR="001D7F03" w:rsidRPr="00496F31" w:rsidRDefault="001D7F03" w:rsidP="006C2645">
                        <w:pPr>
                          <w:pStyle w:val="NormalWeb"/>
                          <w:spacing w:before="0" w:beforeAutospacing="0" w:after="0" w:afterAutospacing="0"/>
                          <w:rPr>
                            <w:sz w:val="22"/>
                            <w:szCs w:val="22"/>
                          </w:rPr>
                        </w:pPr>
                        <w:r w:rsidRPr="00496F31">
                          <w:rPr>
                            <w:rFonts w:asciiTheme="minorHAnsi" w:eastAsiaTheme="minorEastAsia" w:hAnsi="Corbel" w:cstheme="minorBidi"/>
                            <w:color w:val="000000" w:themeColor="text1"/>
                            <w:kern w:val="24"/>
                            <w:sz w:val="22"/>
                            <w:szCs w:val="22"/>
                          </w:rPr>
                          <w:t>In-Use Location: _____</w:t>
                        </w:r>
                        <w:r>
                          <w:rPr>
                            <w:rFonts w:asciiTheme="minorHAnsi" w:eastAsiaTheme="minorEastAsia" w:hAnsi="Corbel" w:cstheme="minorBidi"/>
                            <w:color w:val="000000" w:themeColor="text1"/>
                            <w:kern w:val="24"/>
                            <w:sz w:val="22"/>
                            <w:szCs w:val="22"/>
                          </w:rPr>
                          <w:t>___</w:t>
                        </w:r>
                        <w:r w:rsidRPr="00496F31">
                          <w:rPr>
                            <w:rFonts w:asciiTheme="minorHAnsi" w:eastAsiaTheme="minorEastAsia" w:hAnsi="Corbel" w:cstheme="minorBidi"/>
                            <w:color w:val="000000" w:themeColor="text1"/>
                            <w:kern w:val="24"/>
                            <w:sz w:val="22"/>
                            <w:szCs w:val="22"/>
                          </w:rPr>
                          <w:t>_</w:t>
                        </w:r>
                        <w:r>
                          <w:rPr>
                            <w:rFonts w:asciiTheme="minorHAnsi" w:eastAsiaTheme="minorEastAsia" w:hAnsi="Corbel" w:cstheme="minorBidi"/>
                            <w:color w:val="000000" w:themeColor="text1"/>
                            <w:kern w:val="24"/>
                            <w:sz w:val="22"/>
                            <w:szCs w:val="22"/>
                          </w:rPr>
                          <w:t>____</w:t>
                        </w:r>
                        <w:r w:rsidRPr="00496F31">
                          <w:rPr>
                            <w:rFonts w:asciiTheme="minorHAnsi" w:eastAsiaTheme="minorEastAsia" w:hAnsi="Corbel" w:cstheme="minorBidi"/>
                            <w:color w:val="000000" w:themeColor="text1"/>
                            <w:kern w:val="24"/>
                            <w:sz w:val="22"/>
                            <w:szCs w:val="22"/>
                          </w:rPr>
                          <w:t>__</w:t>
                        </w:r>
                      </w:p>
                      <w:p w14:paraId="3D1C49A5" w14:textId="77777777" w:rsidR="001D7F03" w:rsidRPr="00496F31" w:rsidRDefault="001D7F03" w:rsidP="006C2645">
                        <w:pPr>
                          <w:pStyle w:val="NormalWeb"/>
                          <w:spacing w:before="0" w:beforeAutospacing="0" w:after="0" w:afterAutospacing="0"/>
                          <w:rPr>
                            <w:sz w:val="22"/>
                            <w:szCs w:val="22"/>
                          </w:rPr>
                        </w:pPr>
                        <w:r w:rsidRPr="00496F31">
                          <w:rPr>
                            <w:rFonts w:asciiTheme="minorHAnsi" w:eastAsiaTheme="minorEastAsia" w:hAnsi="Corbel" w:cstheme="minorBidi"/>
                            <w:color w:val="000000" w:themeColor="text1"/>
                            <w:kern w:val="24"/>
                            <w:sz w:val="22"/>
                            <w:szCs w:val="22"/>
                          </w:rPr>
                          <w:t xml:space="preserve">PI:     </w:t>
                        </w:r>
                        <w:r>
                          <w:rPr>
                            <w:rFonts w:asciiTheme="minorHAnsi" w:eastAsiaTheme="minorEastAsia" w:hAnsi="Corbel" w:cstheme="minorBidi"/>
                            <w:color w:val="000000" w:themeColor="text1"/>
                            <w:kern w:val="24"/>
                            <w:sz w:val="22"/>
                            <w:szCs w:val="22"/>
                          </w:rPr>
                          <w:t xml:space="preserve"> </w:t>
                        </w:r>
                        <w:r w:rsidRPr="00496F31">
                          <w:rPr>
                            <w:rFonts w:asciiTheme="minorHAnsi" w:eastAsiaTheme="minorEastAsia" w:hAnsi="Corbel" w:cstheme="minorBidi"/>
                            <w:color w:val="000000" w:themeColor="text1"/>
                            <w:kern w:val="24"/>
                            <w:sz w:val="22"/>
                            <w:szCs w:val="22"/>
                          </w:rPr>
                          <w:t>______________</w:t>
                        </w:r>
                        <w:r>
                          <w:rPr>
                            <w:rFonts w:asciiTheme="minorHAnsi" w:eastAsiaTheme="minorEastAsia" w:hAnsi="Corbel" w:cstheme="minorBidi"/>
                            <w:color w:val="000000" w:themeColor="text1"/>
                            <w:kern w:val="24"/>
                            <w:sz w:val="22"/>
                            <w:szCs w:val="22"/>
                          </w:rPr>
                          <w:t>__</w:t>
                        </w:r>
                        <w:r w:rsidRPr="00496F31">
                          <w:rPr>
                            <w:rFonts w:asciiTheme="minorHAnsi" w:eastAsiaTheme="minorEastAsia" w:hAnsi="Corbel" w:cstheme="minorBidi"/>
                            <w:color w:val="000000" w:themeColor="text1"/>
                            <w:kern w:val="24"/>
                            <w:sz w:val="22"/>
                            <w:szCs w:val="22"/>
                          </w:rPr>
                          <w:t>___</w:t>
                        </w:r>
                        <w:r>
                          <w:rPr>
                            <w:rFonts w:asciiTheme="minorHAnsi" w:eastAsiaTheme="minorEastAsia" w:hAnsi="Corbel" w:cstheme="minorBidi"/>
                            <w:color w:val="000000" w:themeColor="text1"/>
                            <w:kern w:val="24"/>
                            <w:sz w:val="22"/>
                            <w:szCs w:val="22"/>
                          </w:rPr>
                          <w:t>____</w:t>
                        </w:r>
                        <w:r w:rsidRPr="00496F31">
                          <w:rPr>
                            <w:rFonts w:asciiTheme="minorHAnsi" w:eastAsiaTheme="minorEastAsia" w:hAnsi="Corbel" w:cstheme="minorBidi"/>
                            <w:color w:val="000000" w:themeColor="text1"/>
                            <w:kern w:val="24"/>
                            <w:sz w:val="22"/>
                            <w:szCs w:val="22"/>
                          </w:rPr>
                          <w:t>_</w:t>
                        </w:r>
                      </w:p>
                      <w:p w14:paraId="01422573" w14:textId="77777777" w:rsidR="001D7F03" w:rsidRPr="00496F31" w:rsidRDefault="001D7F03" w:rsidP="006C2645">
                        <w:pPr>
                          <w:pStyle w:val="NormalWeb"/>
                          <w:spacing w:before="0" w:beforeAutospacing="0" w:after="0" w:afterAutospacing="0"/>
                          <w:rPr>
                            <w:sz w:val="22"/>
                            <w:szCs w:val="22"/>
                          </w:rPr>
                        </w:pPr>
                        <w:r w:rsidRPr="00496F31">
                          <w:rPr>
                            <w:rFonts w:asciiTheme="minorHAnsi" w:eastAsiaTheme="minorEastAsia" w:hAnsi="Corbel" w:cstheme="minorBidi"/>
                            <w:color w:val="000000" w:themeColor="text1"/>
                            <w:kern w:val="24"/>
                            <w:sz w:val="22"/>
                            <w:szCs w:val="22"/>
                          </w:rPr>
                          <w:t>Lab Contact #:  _______</w:t>
                        </w:r>
                        <w:r>
                          <w:rPr>
                            <w:rFonts w:asciiTheme="minorHAnsi" w:eastAsiaTheme="minorEastAsia" w:hAnsi="Corbel" w:cstheme="minorBidi"/>
                            <w:color w:val="000000" w:themeColor="text1"/>
                            <w:kern w:val="24"/>
                            <w:sz w:val="22"/>
                            <w:szCs w:val="22"/>
                          </w:rPr>
                          <w:t>_______</w:t>
                        </w:r>
                        <w:r w:rsidRPr="00496F31">
                          <w:rPr>
                            <w:rFonts w:asciiTheme="minorHAnsi" w:eastAsiaTheme="minorEastAsia" w:hAnsi="Corbel" w:cstheme="minorBidi"/>
                            <w:color w:val="000000" w:themeColor="text1"/>
                            <w:kern w:val="24"/>
                            <w:sz w:val="22"/>
                            <w:szCs w:val="22"/>
                          </w:rPr>
                          <w:t>__</w:t>
                        </w:r>
                      </w:p>
                      <w:p w14:paraId="61A34C78" w14:textId="77777777" w:rsidR="001D7F03" w:rsidRPr="00496F31" w:rsidRDefault="001D7F03" w:rsidP="006C2645"/>
                    </w:txbxContent>
                  </v:textbox>
                </v:shape>
                <v:shape id="Text Box 261" o:spid="_x0000_s1070" type="#_x0000_t202" style="position:absolute;left:1047;top:21526;width:15266;height:6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" stroked="f">
                  <v:textbox>
                    <w:txbxContent>
                      <w:p w14:paraId="7A0CF53C" w14:textId="77777777" w:rsidR="001D7F03" w:rsidRDefault="001D7F03" w:rsidP="006C2645">
                        <w:pPr>
                          <w:spacing w:after="0"/>
                          <w:rPr>
                            <w:b/>
                            <w:sz w:val="56"/>
                            <w:szCs w:val="56"/>
                          </w:rPr>
                        </w:pPr>
                        <w:r w:rsidRPr="00A83083">
                          <w:rPr>
                            <w:b/>
                            <w:sz w:val="56"/>
                            <w:szCs w:val="56"/>
                          </w:rPr>
                          <w:t>EMPTY</w:t>
                        </w:r>
                      </w:p>
                    </w:txbxContent>
                  </v:textbox>
                </v:shape>
                <v:shape id="Text Box 262" o:spid="_x0000_s1071" type="#_x0000_t202" style="position:absolute;left:1047;top:28956;width:15271;height:5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" stroked="f">
                  <v:textbox>
                    <w:txbxContent>
                      <w:p w14:paraId="65473AB2" w14:textId="77777777" w:rsidR="001D7F03" w:rsidRPr="00A83083" w:rsidRDefault="001D7F03" w:rsidP="006C2645">
                        <w:pPr>
                          <w:rPr>
                            <w:b/>
                            <w:sz w:val="56"/>
                            <w:szCs w:val="56"/>
                          </w:rPr>
                        </w:pPr>
                        <w:r>
                          <w:rPr>
                            <w:b/>
                            <w:sz w:val="56"/>
                            <w:szCs w:val="56"/>
                          </w:rPr>
                          <w:t>IN USE</w:t>
                        </w:r>
                      </w:p>
                    </w:txbxContent>
                  </v:textbox>
                </v:shape>
                <v:shape id="Text Box 263" o:spid="_x0000_s1072" type="#_x0000_t202" style="position:absolute;left:1047;top:36957;width:15271;height:5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" stroked="f">
                  <v:textbox>
                    <w:txbxContent>
                      <w:p w14:paraId="37C2372A" w14:textId="77777777" w:rsidR="001D7F03" w:rsidRPr="00A83083" w:rsidRDefault="001D7F03" w:rsidP="006C2645">
                        <w:pPr>
                          <w:rPr>
                            <w:b/>
                            <w:sz w:val="56"/>
                            <w:szCs w:val="56"/>
                          </w:rPr>
                        </w:pPr>
                        <w:r>
                          <w:rPr>
                            <w:b/>
                            <w:sz w:val="56"/>
                            <w:szCs w:val="56"/>
                          </w:rPr>
                          <w:t>FULL</w:t>
                        </w:r>
                      </w:p>
                    </w:txbxContent>
                  </v:textbox>
                </v:shape>
                <v:shape id="Text Box 2" o:spid="_x0000_s1073" type="#_x0000_t202" style="position:absolute;left:184;top:18191;width:23237;height:4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" stroked="f">
                  <v:textbox>
                    <w:txbxContent>
                      <w:p w14:paraId="7AD7B98B" w14:textId="77777777" w:rsidR="001D7F03" w:rsidRPr="00321DC0" w:rsidRDefault="001D7F03" w:rsidP="006C2645">
                        <w:pPr>
                          <w:rPr>
                            <w:b/>
                            <w:sz w:val="20"/>
                            <w:szCs w:val="20"/>
                          </w:rPr>
                        </w:pPr>
                        <w:r w:rsidRPr="00321DC0">
                          <w:rPr>
                            <w:b/>
                            <w:sz w:val="20"/>
                            <w:szCs w:val="20"/>
                          </w:rPr>
                          <w:t>STATUS INDICATED ON BOTTOM PANEL</w:t>
                        </w:r>
                      </w:p>
                    </w:txbxContent>
                  </v:textbox>
                </v:shape>
                <v:line id="Straight Connector 265" o:spid="_x0000_s1074" style="position:absolute;visibility:visible;mso-wrap-style:square" from="666,27622" to="22383,27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" strokecolor="#5b9bd5" strokeweight="1.25pt">
                  <v:stroke dashstyle="dash" joinstyle="miter"/>
                </v:line>
                <v:line id="Straight Connector 266" o:spid="_x0000_s1075" style="position:absolute;visibility:visible;mso-wrap-style:square" from="857,35909" to="22574,35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" strokecolor="#5b9bd5" strokeweight="1.25pt">
                  <v:stroke dashstyle="dash" joinstyle="miter"/>
                </v:line>
              </v:group>
            </w:pict>
          </mc:Fallback>
        </mc:AlternateContent>
      </w:r>
      <w:r>
        <w:rPr>
          <w:noProof/>
        </w:rPr>
        <mc:AlternateContent>
          <mc:Choice Requires="wpg">
            <w:drawing>
              <wp:anchor distT="0" distB="0" distL="114300" distR="114300" simplePos="0" relativeHeight="251664384" behindDoc="0" locked="0" layoutInCell="1" allowOverlap="1" wp14:anchorId="234C6D8F" wp14:editId="4613C01F">
                <wp:simplePos x="0" y="0"/>
                <wp:positionH relativeFrom="column">
                  <wp:posOffset>-161925</wp:posOffset>
                </wp:positionH>
                <wp:positionV relativeFrom="paragraph">
                  <wp:posOffset>4099561</wp:posOffset>
                </wp:positionV>
                <wp:extent cx="2349500" cy="4495800"/>
                <wp:effectExtent l="0" t="0" r="12700" b="19050"/>
                <wp:wrapNone/>
                <wp:docPr id="267" name="Group 267"/>
                <wp:cNvGraphicFramePr/>
                <a:graphic xmlns:a="http://schemas.openxmlformats.org/drawingml/2006/main">
                  <a:graphicData uri="http://schemas.microsoft.com/office/word/2010/wordprocessingGroup">
                    <wpg:wgp>
                      <wpg:cNvGrpSpPr/>
                      <wpg:grpSpPr>
                        <a:xfrm>
                          <a:off x="0" y="0"/>
                          <a:ext cx="2349500" cy="4495800"/>
                          <a:chOff x="0" y="0"/>
                          <a:chExt cx="2352675" cy="4435201"/>
                        </a:xfrm>
                      </wpg:grpSpPr>
                      <wps:wsp>
                        <wps:cNvPr id="268" name="Oval 268"/>
                        <wps:cNvSpPr/>
                        <wps:spPr>
                          <a:xfrm>
                            <a:off x="1019175" y="171450"/>
                            <a:ext cx="238125" cy="25717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9" name="Snip Same Side Corner Rectangle 269"/>
                        <wps:cNvSpPr/>
                        <wps:spPr>
                          <a:xfrm>
                            <a:off x="0" y="0"/>
                            <a:ext cx="2352675" cy="4435201"/>
                          </a:xfrm>
                          <a:prstGeom prst="snip2Same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0" name="Text Box 2"/>
                        <wps:cNvSpPr txBox="1">
                          <a:spLocks noChangeArrowheads="1"/>
                        </wps:cNvSpPr>
                        <wps:spPr bwMode="auto">
                          <a:xfrm>
                            <a:off x="66675" y="628650"/>
                            <a:ext cx="2219325" cy="1021128"/>
                          </a:xfrm>
                          <a:prstGeom prst="rect">
                            <a:avLst/>
                          </a:prstGeom>
                          <a:solidFill>
                            <a:srgbClr val="FFFFFF"/>
                          </a:solidFill>
                          <a:ln w="15875">
                            <a:solidFill>
                              <a:srgbClr val="000000"/>
                            </a:solidFill>
                            <a:miter lim="800000"/>
                            <a:headEnd/>
                            <a:tailEnd/>
                          </a:ln>
                        </wps:spPr>
                        <wps:txbx>
                          <w:txbxContent>
                            <w:p w14:paraId="3B8E1660" w14:textId="77777777" w:rsidR="001D7F03" w:rsidRPr="00496F31" w:rsidRDefault="001D7F03" w:rsidP="006C2645">
                              <w:pPr>
                                <w:pStyle w:val="NormalWeb"/>
                                <w:spacing w:before="0" w:beforeAutospacing="0" w:after="0" w:afterAutospacing="0"/>
                                <w:rPr>
                                  <w:sz w:val="22"/>
                                  <w:szCs w:val="22"/>
                                </w:rPr>
                              </w:pPr>
                              <w:r w:rsidRPr="00496F31">
                                <w:rPr>
                                  <w:rFonts w:asciiTheme="minorHAnsi" w:eastAsiaTheme="minorEastAsia" w:hAnsi="Corbel" w:cstheme="minorBidi"/>
                                  <w:color w:val="000000" w:themeColor="text1"/>
                                  <w:kern w:val="24"/>
                                  <w:sz w:val="22"/>
                                  <w:szCs w:val="22"/>
                                </w:rPr>
                                <w:t>Cylinder ID# _______</w:t>
                              </w:r>
                              <w:r>
                                <w:rPr>
                                  <w:rFonts w:asciiTheme="minorHAnsi" w:eastAsiaTheme="minorEastAsia" w:hAnsi="Corbel" w:cstheme="minorBidi"/>
                                  <w:color w:val="000000" w:themeColor="text1"/>
                                  <w:kern w:val="24"/>
                                  <w:sz w:val="22"/>
                                  <w:szCs w:val="22"/>
                                </w:rPr>
                                <w:t>___________</w:t>
                              </w:r>
                            </w:p>
                            <w:p w14:paraId="54FD3CE3" w14:textId="77777777" w:rsidR="001D7F03" w:rsidRPr="00496F31" w:rsidRDefault="001D7F03" w:rsidP="006C2645">
                              <w:pPr>
                                <w:pStyle w:val="NormalWeb"/>
                                <w:spacing w:before="0" w:beforeAutospacing="0" w:after="0" w:afterAutospacing="0"/>
                                <w:rPr>
                                  <w:sz w:val="22"/>
                                  <w:szCs w:val="22"/>
                                </w:rPr>
                              </w:pPr>
                              <w:r w:rsidRPr="00496F31">
                                <w:rPr>
                                  <w:rFonts w:asciiTheme="minorHAnsi" w:eastAsiaTheme="minorEastAsia" w:hAnsi="Corbel" w:cstheme="minorBidi"/>
                                  <w:color w:val="000000" w:themeColor="text1"/>
                                  <w:kern w:val="24"/>
                                  <w:sz w:val="22"/>
                                  <w:szCs w:val="22"/>
                                </w:rPr>
                                <w:t>Received Date: __</w:t>
                              </w:r>
                              <w:r>
                                <w:rPr>
                                  <w:rFonts w:asciiTheme="minorHAnsi" w:eastAsiaTheme="minorEastAsia" w:hAnsi="Corbel" w:cstheme="minorBidi"/>
                                  <w:color w:val="000000" w:themeColor="text1"/>
                                  <w:kern w:val="24"/>
                                  <w:sz w:val="22"/>
                                  <w:szCs w:val="22"/>
                                </w:rPr>
                                <w:t>____</w:t>
                              </w:r>
                              <w:r w:rsidRPr="00496F31">
                                <w:rPr>
                                  <w:rFonts w:asciiTheme="minorHAnsi" w:eastAsiaTheme="minorEastAsia" w:hAnsi="Corbel" w:cstheme="minorBidi"/>
                                  <w:color w:val="000000" w:themeColor="text1"/>
                                  <w:kern w:val="24"/>
                                  <w:sz w:val="22"/>
                                  <w:szCs w:val="22"/>
                                </w:rPr>
                                <w:t>_____</w:t>
                              </w:r>
                              <w:r>
                                <w:rPr>
                                  <w:rFonts w:asciiTheme="minorHAnsi" w:eastAsiaTheme="minorEastAsia" w:hAnsi="Corbel" w:cstheme="minorBidi"/>
                                  <w:color w:val="000000" w:themeColor="text1"/>
                                  <w:kern w:val="24"/>
                                  <w:sz w:val="22"/>
                                  <w:szCs w:val="22"/>
                                </w:rPr>
                                <w:t>___</w:t>
                              </w:r>
                              <w:r w:rsidRPr="00496F31">
                                <w:rPr>
                                  <w:rFonts w:asciiTheme="minorHAnsi" w:eastAsiaTheme="minorEastAsia" w:hAnsi="Corbel" w:cstheme="minorBidi"/>
                                  <w:color w:val="000000" w:themeColor="text1"/>
                                  <w:kern w:val="24"/>
                                  <w:sz w:val="22"/>
                                  <w:szCs w:val="22"/>
                                </w:rPr>
                                <w:t>__</w:t>
                              </w:r>
                            </w:p>
                            <w:p w14:paraId="1215AC68" w14:textId="77777777" w:rsidR="001D7F03" w:rsidRPr="00496F31" w:rsidRDefault="001D7F03" w:rsidP="006C2645">
                              <w:pPr>
                                <w:pStyle w:val="NormalWeb"/>
                                <w:spacing w:before="0" w:beforeAutospacing="0" w:after="0" w:afterAutospacing="0"/>
                                <w:rPr>
                                  <w:sz w:val="22"/>
                                  <w:szCs w:val="22"/>
                                </w:rPr>
                              </w:pPr>
                              <w:r w:rsidRPr="00496F31">
                                <w:rPr>
                                  <w:rFonts w:asciiTheme="minorHAnsi" w:eastAsiaTheme="minorEastAsia" w:hAnsi="Corbel" w:cstheme="minorBidi"/>
                                  <w:color w:val="000000" w:themeColor="text1"/>
                                  <w:kern w:val="24"/>
                                  <w:sz w:val="22"/>
                                  <w:szCs w:val="22"/>
                                </w:rPr>
                                <w:t>In-Use Location: _____</w:t>
                              </w:r>
                              <w:r>
                                <w:rPr>
                                  <w:rFonts w:asciiTheme="minorHAnsi" w:eastAsiaTheme="minorEastAsia" w:hAnsi="Corbel" w:cstheme="minorBidi"/>
                                  <w:color w:val="000000" w:themeColor="text1"/>
                                  <w:kern w:val="24"/>
                                  <w:sz w:val="22"/>
                                  <w:szCs w:val="22"/>
                                </w:rPr>
                                <w:t>___</w:t>
                              </w:r>
                              <w:r w:rsidRPr="00496F31">
                                <w:rPr>
                                  <w:rFonts w:asciiTheme="minorHAnsi" w:eastAsiaTheme="minorEastAsia" w:hAnsi="Corbel" w:cstheme="minorBidi"/>
                                  <w:color w:val="000000" w:themeColor="text1"/>
                                  <w:kern w:val="24"/>
                                  <w:sz w:val="22"/>
                                  <w:szCs w:val="22"/>
                                </w:rPr>
                                <w:t>_</w:t>
                              </w:r>
                              <w:r>
                                <w:rPr>
                                  <w:rFonts w:asciiTheme="minorHAnsi" w:eastAsiaTheme="minorEastAsia" w:hAnsi="Corbel" w:cstheme="minorBidi"/>
                                  <w:color w:val="000000" w:themeColor="text1"/>
                                  <w:kern w:val="24"/>
                                  <w:sz w:val="22"/>
                                  <w:szCs w:val="22"/>
                                </w:rPr>
                                <w:t>____</w:t>
                              </w:r>
                              <w:r w:rsidRPr="00496F31">
                                <w:rPr>
                                  <w:rFonts w:asciiTheme="minorHAnsi" w:eastAsiaTheme="minorEastAsia" w:hAnsi="Corbel" w:cstheme="minorBidi"/>
                                  <w:color w:val="000000" w:themeColor="text1"/>
                                  <w:kern w:val="24"/>
                                  <w:sz w:val="22"/>
                                  <w:szCs w:val="22"/>
                                </w:rPr>
                                <w:t>__</w:t>
                              </w:r>
                            </w:p>
                            <w:p w14:paraId="6483C062" w14:textId="77777777" w:rsidR="001D7F03" w:rsidRPr="00496F31" w:rsidRDefault="001D7F03" w:rsidP="006C2645">
                              <w:pPr>
                                <w:pStyle w:val="NormalWeb"/>
                                <w:spacing w:before="0" w:beforeAutospacing="0" w:after="0" w:afterAutospacing="0"/>
                                <w:rPr>
                                  <w:sz w:val="22"/>
                                  <w:szCs w:val="22"/>
                                </w:rPr>
                              </w:pPr>
                              <w:r w:rsidRPr="00496F31">
                                <w:rPr>
                                  <w:rFonts w:asciiTheme="minorHAnsi" w:eastAsiaTheme="minorEastAsia" w:hAnsi="Corbel" w:cstheme="minorBidi"/>
                                  <w:color w:val="000000" w:themeColor="text1"/>
                                  <w:kern w:val="24"/>
                                  <w:sz w:val="22"/>
                                  <w:szCs w:val="22"/>
                                </w:rPr>
                                <w:t xml:space="preserve">PI:     </w:t>
                              </w:r>
                              <w:r>
                                <w:rPr>
                                  <w:rFonts w:asciiTheme="minorHAnsi" w:eastAsiaTheme="minorEastAsia" w:hAnsi="Corbel" w:cstheme="minorBidi"/>
                                  <w:color w:val="000000" w:themeColor="text1"/>
                                  <w:kern w:val="24"/>
                                  <w:sz w:val="22"/>
                                  <w:szCs w:val="22"/>
                                </w:rPr>
                                <w:t xml:space="preserve"> </w:t>
                              </w:r>
                              <w:r w:rsidRPr="00496F31">
                                <w:rPr>
                                  <w:rFonts w:asciiTheme="minorHAnsi" w:eastAsiaTheme="minorEastAsia" w:hAnsi="Corbel" w:cstheme="minorBidi"/>
                                  <w:color w:val="000000" w:themeColor="text1"/>
                                  <w:kern w:val="24"/>
                                  <w:sz w:val="22"/>
                                  <w:szCs w:val="22"/>
                                </w:rPr>
                                <w:t>______________</w:t>
                              </w:r>
                              <w:r>
                                <w:rPr>
                                  <w:rFonts w:asciiTheme="minorHAnsi" w:eastAsiaTheme="minorEastAsia" w:hAnsi="Corbel" w:cstheme="minorBidi"/>
                                  <w:color w:val="000000" w:themeColor="text1"/>
                                  <w:kern w:val="24"/>
                                  <w:sz w:val="22"/>
                                  <w:szCs w:val="22"/>
                                </w:rPr>
                                <w:t>__</w:t>
                              </w:r>
                              <w:r w:rsidRPr="00496F31">
                                <w:rPr>
                                  <w:rFonts w:asciiTheme="minorHAnsi" w:eastAsiaTheme="minorEastAsia" w:hAnsi="Corbel" w:cstheme="minorBidi"/>
                                  <w:color w:val="000000" w:themeColor="text1"/>
                                  <w:kern w:val="24"/>
                                  <w:sz w:val="22"/>
                                  <w:szCs w:val="22"/>
                                </w:rPr>
                                <w:t>___</w:t>
                              </w:r>
                              <w:r>
                                <w:rPr>
                                  <w:rFonts w:asciiTheme="minorHAnsi" w:eastAsiaTheme="minorEastAsia" w:hAnsi="Corbel" w:cstheme="minorBidi"/>
                                  <w:color w:val="000000" w:themeColor="text1"/>
                                  <w:kern w:val="24"/>
                                  <w:sz w:val="22"/>
                                  <w:szCs w:val="22"/>
                                </w:rPr>
                                <w:t>____</w:t>
                              </w:r>
                              <w:r w:rsidRPr="00496F31">
                                <w:rPr>
                                  <w:rFonts w:asciiTheme="minorHAnsi" w:eastAsiaTheme="minorEastAsia" w:hAnsi="Corbel" w:cstheme="minorBidi"/>
                                  <w:color w:val="000000" w:themeColor="text1"/>
                                  <w:kern w:val="24"/>
                                  <w:sz w:val="22"/>
                                  <w:szCs w:val="22"/>
                                </w:rPr>
                                <w:t>_</w:t>
                              </w:r>
                            </w:p>
                            <w:p w14:paraId="2D786F0E" w14:textId="77777777" w:rsidR="001D7F03" w:rsidRPr="00496F31" w:rsidRDefault="001D7F03" w:rsidP="006C2645">
                              <w:pPr>
                                <w:pStyle w:val="NormalWeb"/>
                                <w:spacing w:before="0" w:beforeAutospacing="0" w:after="0" w:afterAutospacing="0"/>
                                <w:rPr>
                                  <w:sz w:val="22"/>
                                  <w:szCs w:val="22"/>
                                </w:rPr>
                              </w:pPr>
                              <w:r w:rsidRPr="00496F31">
                                <w:rPr>
                                  <w:rFonts w:asciiTheme="minorHAnsi" w:eastAsiaTheme="minorEastAsia" w:hAnsi="Corbel" w:cstheme="minorBidi"/>
                                  <w:color w:val="000000" w:themeColor="text1"/>
                                  <w:kern w:val="24"/>
                                  <w:sz w:val="22"/>
                                  <w:szCs w:val="22"/>
                                </w:rPr>
                                <w:t>Lab Contact #:  _______</w:t>
                              </w:r>
                              <w:r>
                                <w:rPr>
                                  <w:rFonts w:asciiTheme="minorHAnsi" w:eastAsiaTheme="minorEastAsia" w:hAnsi="Corbel" w:cstheme="minorBidi"/>
                                  <w:color w:val="000000" w:themeColor="text1"/>
                                  <w:kern w:val="24"/>
                                  <w:sz w:val="22"/>
                                  <w:szCs w:val="22"/>
                                </w:rPr>
                                <w:t>_______</w:t>
                              </w:r>
                              <w:r w:rsidRPr="00496F31">
                                <w:rPr>
                                  <w:rFonts w:asciiTheme="minorHAnsi" w:eastAsiaTheme="minorEastAsia" w:hAnsi="Corbel" w:cstheme="minorBidi"/>
                                  <w:color w:val="000000" w:themeColor="text1"/>
                                  <w:kern w:val="24"/>
                                  <w:sz w:val="22"/>
                                  <w:szCs w:val="22"/>
                                </w:rPr>
                                <w:t>__</w:t>
                              </w:r>
                            </w:p>
                            <w:p w14:paraId="004944CE" w14:textId="77777777" w:rsidR="001D7F03" w:rsidRPr="00496F31" w:rsidRDefault="001D7F03" w:rsidP="006C2645"/>
                          </w:txbxContent>
                        </wps:txbx>
                        <wps:bodyPr rot="0" vert="horz" wrap="square" lIns="91440" tIns="45720" rIns="91440" bIns="45720" anchor="t" anchorCtr="0">
                          <a:noAutofit/>
                        </wps:bodyPr>
                      </wps:wsp>
                      <wps:wsp>
                        <wps:cNvPr id="271" name="Text Box 271"/>
                        <wps:cNvSpPr txBox="1">
                          <a:spLocks noChangeArrowheads="1"/>
                        </wps:cNvSpPr>
                        <wps:spPr bwMode="auto">
                          <a:xfrm>
                            <a:off x="104775" y="2152650"/>
                            <a:ext cx="1526540" cy="616115"/>
                          </a:xfrm>
                          <a:prstGeom prst="rect">
                            <a:avLst/>
                          </a:prstGeom>
                          <a:solidFill>
                            <a:srgbClr val="FFFFFF"/>
                          </a:solidFill>
                          <a:ln w="9525">
                            <a:noFill/>
                            <a:miter lim="800000"/>
                            <a:headEnd/>
                            <a:tailEnd/>
                          </a:ln>
                        </wps:spPr>
                        <wps:txbx>
                          <w:txbxContent>
                            <w:p w14:paraId="7EAF3898" w14:textId="77777777" w:rsidR="001D7F03" w:rsidRDefault="001D7F03" w:rsidP="006C2645">
                              <w:pPr>
                                <w:spacing w:after="0"/>
                                <w:rPr>
                                  <w:b/>
                                  <w:sz w:val="56"/>
                                  <w:szCs w:val="56"/>
                                </w:rPr>
                              </w:pPr>
                              <w:r w:rsidRPr="00A83083">
                                <w:rPr>
                                  <w:b/>
                                  <w:sz w:val="56"/>
                                  <w:szCs w:val="56"/>
                                </w:rPr>
                                <w:t>EMPTY</w:t>
                              </w:r>
                            </w:p>
                          </w:txbxContent>
                        </wps:txbx>
                        <wps:bodyPr rot="0" vert="horz" wrap="square" lIns="91440" tIns="45720" rIns="91440" bIns="45720" anchor="t" anchorCtr="0">
                          <a:noAutofit/>
                        </wps:bodyPr>
                      </wps:wsp>
                      <wps:wsp>
                        <wps:cNvPr id="272" name="Text Box 272"/>
                        <wps:cNvSpPr txBox="1">
                          <a:spLocks noChangeArrowheads="1"/>
                        </wps:cNvSpPr>
                        <wps:spPr bwMode="auto">
                          <a:xfrm>
                            <a:off x="104775" y="2895600"/>
                            <a:ext cx="1527048" cy="544601"/>
                          </a:xfrm>
                          <a:prstGeom prst="rect">
                            <a:avLst/>
                          </a:prstGeom>
                          <a:solidFill>
                            <a:srgbClr val="FFFFFF"/>
                          </a:solidFill>
                          <a:ln w="9525">
                            <a:noFill/>
                            <a:miter lim="800000"/>
                            <a:headEnd/>
                            <a:tailEnd/>
                          </a:ln>
                        </wps:spPr>
                        <wps:txbx>
                          <w:txbxContent>
                            <w:p w14:paraId="622350DF" w14:textId="77777777" w:rsidR="001D7F03" w:rsidRPr="00A83083" w:rsidRDefault="001D7F03" w:rsidP="006C2645">
                              <w:pPr>
                                <w:rPr>
                                  <w:b/>
                                  <w:sz w:val="56"/>
                                  <w:szCs w:val="56"/>
                                </w:rPr>
                              </w:pPr>
                              <w:r>
                                <w:rPr>
                                  <w:b/>
                                  <w:sz w:val="56"/>
                                  <w:szCs w:val="56"/>
                                </w:rPr>
                                <w:t>IN USE</w:t>
                              </w:r>
                            </w:p>
                          </w:txbxContent>
                        </wps:txbx>
                        <wps:bodyPr rot="0" vert="horz" wrap="square" lIns="91440" tIns="45720" rIns="91440" bIns="45720" anchor="t" anchorCtr="0">
                          <a:noAutofit/>
                        </wps:bodyPr>
                      </wps:wsp>
                      <wps:wsp>
                        <wps:cNvPr id="273" name="Text Box 273"/>
                        <wps:cNvSpPr txBox="1">
                          <a:spLocks noChangeArrowheads="1"/>
                        </wps:cNvSpPr>
                        <wps:spPr bwMode="auto">
                          <a:xfrm>
                            <a:off x="104775" y="3695700"/>
                            <a:ext cx="1527048" cy="504994"/>
                          </a:xfrm>
                          <a:prstGeom prst="rect">
                            <a:avLst/>
                          </a:prstGeom>
                          <a:solidFill>
                            <a:srgbClr val="FFFFFF"/>
                          </a:solidFill>
                          <a:ln w="9525">
                            <a:noFill/>
                            <a:miter lim="800000"/>
                            <a:headEnd/>
                            <a:tailEnd/>
                          </a:ln>
                        </wps:spPr>
                        <wps:txbx>
                          <w:txbxContent>
                            <w:p w14:paraId="29AFD76E" w14:textId="77777777" w:rsidR="001D7F03" w:rsidRPr="00A83083" w:rsidRDefault="001D7F03" w:rsidP="006C2645">
                              <w:pPr>
                                <w:rPr>
                                  <w:b/>
                                  <w:sz w:val="56"/>
                                  <w:szCs w:val="56"/>
                                </w:rPr>
                              </w:pPr>
                              <w:r>
                                <w:rPr>
                                  <w:b/>
                                  <w:sz w:val="56"/>
                                  <w:szCs w:val="56"/>
                                </w:rPr>
                                <w:t>FULL</w:t>
                              </w:r>
                            </w:p>
                          </w:txbxContent>
                        </wps:txbx>
                        <wps:bodyPr rot="0" vert="horz" wrap="square" lIns="91440" tIns="45720" rIns="91440" bIns="45720" anchor="t" anchorCtr="0">
                          <a:noAutofit/>
                        </wps:bodyPr>
                      </wps:wsp>
                      <wps:wsp>
                        <wps:cNvPr id="274" name="Text Box 2"/>
                        <wps:cNvSpPr txBox="1">
                          <a:spLocks noChangeArrowheads="1"/>
                        </wps:cNvSpPr>
                        <wps:spPr bwMode="auto">
                          <a:xfrm>
                            <a:off x="18431" y="1819127"/>
                            <a:ext cx="2324212" cy="402336"/>
                          </a:xfrm>
                          <a:prstGeom prst="rect">
                            <a:avLst/>
                          </a:prstGeom>
                          <a:solidFill>
                            <a:srgbClr val="FFFFFF"/>
                          </a:solidFill>
                          <a:ln w="9525">
                            <a:noFill/>
                            <a:miter lim="800000"/>
                            <a:headEnd/>
                            <a:tailEnd/>
                          </a:ln>
                        </wps:spPr>
                        <wps:txbx>
                          <w:txbxContent>
                            <w:p w14:paraId="4056F288" w14:textId="77777777" w:rsidR="001D7F03" w:rsidRPr="00321DC0" w:rsidRDefault="001D7F03" w:rsidP="006C2645">
                              <w:pPr>
                                <w:rPr>
                                  <w:b/>
                                  <w:sz w:val="20"/>
                                  <w:szCs w:val="20"/>
                                </w:rPr>
                              </w:pPr>
                              <w:r w:rsidRPr="00321DC0">
                                <w:rPr>
                                  <w:b/>
                                  <w:sz w:val="20"/>
                                  <w:szCs w:val="20"/>
                                </w:rPr>
                                <w:t>STATUS INDICATED ON BOTTOM PANEL</w:t>
                              </w:r>
                            </w:p>
                          </w:txbxContent>
                        </wps:txbx>
                        <wps:bodyPr rot="0" vert="horz" wrap="square" lIns="91440" tIns="45720" rIns="91440" bIns="45720" anchor="t" anchorCtr="0">
                          <a:noAutofit/>
                        </wps:bodyPr>
                      </wps:wsp>
                      <wps:wsp>
                        <wps:cNvPr id="275" name="Straight Connector 275"/>
                        <wps:cNvCnPr/>
                        <wps:spPr>
                          <a:xfrm>
                            <a:off x="66675" y="2762250"/>
                            <a:ext cx="2171700" cy="0"/>
                          </a:xfrm>
                          <a:prstGeom prst="line">
                            <a:avLst/>
                          </a:prstGeom>
                          <a:noFill/>
                          <a:ln w="15875" cap="flat" cmpd="sng" algn="ctr">
                            <a:solidFill>
                              <a:srgbClr val="5B9BD5"/>
                            </a:solidFill>
                            <a:prstDash val="dash"/>
                            <a:miter lim="800000"/>
                          </a:ln>
                          <a:effectLst/>
                        </wps:spPr>
                        <wps:bodyPr/>
                      </wps:wsp>
                      <wps:wsp>
                        <wps:cNvPr id="276" name="Straight Connector 276"/>
                        <wps:cNvCnPr/>
                        <wps:spPr>
                          <a:xfrm>
                            <a:off x="85725" y="3590925"/>
                            <a:ext cx="2171700" cy="0"/>
                          </a:xfrm>
                          <a:prstGeom prst="line">
                            <a:avLst/>
                          </a:prstGeom>
                          <a:noFill/>
                          <a:ln w="15875" cap="flat" cmpd="sng" algn="ctr">
                            <a:solidFill>
                              <a:srgbClr val="5B9BD5"/>
                            </a:solidFill>
                            <a:prstDash val="dash"/>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234C6D8F" id="Group 267" o:spid="_x0000_s1076" style="position:absolute;left:0;text-align:left;margin-left:-12.75pt;margin-top:322.8pt;width:185pt;height:354pt;z-index:251664384;mso-width-relative:margin;mso-height-relative:margin" coordsize="23526,44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">
                <v:oval id="Oval 268" o:spid="_x0000_s1077" style="position:absolute;left:10191;top:1714;width:2382;height:2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" filled="f" strokecolor="windowText" strokeweight="1.5pt">
                  <v:stroke joinstyle="miter"/>
                </v:oval>
                <v:shape id="Snip Same Side Corner Rectangle 269" o:spid="_x0000_s1078" style="position:absolute;width:23526;height:44352;visibility:visible;mso-wrap-style:square;v-text-anchor:middle" coordsize="2352675,4435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" path="m392120,l1960555,r392120,392120l2352675,4435201r,l,4435201r,l,392120,392120,xe" filled="f" strokecolor="windowText" strokeweight="1.5pt">
                  <v:stroke joinstyle="miter"/>
                  <v:path arrowok="t" o:connecttype="custom" o:connectlocs="392120,0;1960555,0;2352675,392120;2352675,4435201;2352675,4435201;0,4435201;0,4435201;0,392120;392120,0" o:connectangles="0,0,0,0,0,0,0,0,0"/>
                </v:shape>
                <v:shape id="Text Box 2" o:spid="_x0000_s1079" type="#_x0000_t202" style="position:absolute;left:666;top:6286;width:22194;height:10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" strokeweight="1.25pt">
                  <v:textbox>
                    <w:txbxContent>
                      <w:p w14:paraId="3B8E1660" w14:textId="77777777" w:rsidR="001D7F03" w:rsidRPr="00496F31" w:rsidRDefault="001D7F03" w:rsidP="006C2645">
                        <w:pPr>
                          <w:pStyle w:val="NormalWeb"/>
                          <w:spacing w:before="0" w:beforeAutospacing="0" w:after="0" w:afterAutospacing="0"/>
                          <w:rPr>
                            <w:sz w:val="22"/>
                            <w:szCs w:val="22"/>
                          </w:rPr>
                        </w:pPr>
                        <w:r w:rsidRPr="00496F31">
                          <w:rPr>
                            <w:rFonts w:asciiTheme="minorHAnsi" w:eastAsiaTheme="minorEastAsia" w:hAnsi="Corbel" w:cstheme="minorBidi"/>
                            <w:color w:val="000000" w:themeColor="text1"/>
                            <w:kern w:val="24"/>
                            <w:sz w:val="22"/>
                            <w:szCs w:val="22"/>
                          </w:rPr>
                          <w:t>Cylinder ID# _______</w:t>
                        </w:r>
                        <w:r>
                          <w:rPr>
                            <w:rFonts w:asciiTheme="minorHAnsi" w:eastAsiaTheme="minorEastAsia" w:hAnsi="Corbel" w:cstheme="minorBidi"/>
                            <w:color w:val="000000" w:themeColor="text1"/>
                            <w:kern w:val="24"/>
                            <w:sz w:val="22"/>
                            <w:szCs w:val="22"/>
                          </w:rPr>
                          <w:t>___________</w:t>
                        </w:r>
                      </w:p>
                      <w:p w14:paraId="54FD3CE3" w14:textId="77777777" w:rsidR="001D7F03" w:rsidRPr="00496F31" w:rsidRDefault="001D7F03" w:rsidP="006C2645">
                        <w:pPr>
                          <w:pStyle w:val="NormalWeb"/>
                          <w:spacing w:before="0" w:beforeAutospacing="0" w:after="0" w:afterAutospacing="0"/>
                          <w:rPr>
                            <w:sz w:val="22"/>
                            <w:szCs w:val="22"/>
                          </w:rPr>
                        </w:pPr>
                        <w:r w:rsidRPr="00496F31">
                          <w:rPr>
                            <w:rFonts w:asciiTheme="minorHAnsi" w:eastAsiaTheme="minorEastAsia" w:hAnsi="Corbel" w:cstheme="minorBidi"/>
                            <w:color w:val="000000" w:themeColor="text1"/>
                            <w:kern w:val="24"/>
                            <w:sz w:val="22"/>
                            <w:szCs w:val="22"/>
                          </w:rPr>
                          <w:t>Received Date: __</w:t>
                        </w:r>
                        <w:r>
                          <w:rPr>
                            <w:rFonts w:asciiTheme="minorHAnsi" w:eastAsiaTheme="minorEastAsia" w:hAnsi="Corbel" w:cstheme="minorBidi"/>
                            <w:color w:val="000000" w:themeColor="text1"/>
                            <w:kern w:val="24"/>
                            <w:sz w:val="22"/>
                            <w:szCs w:val="22"/>
                          </w:rPr>
                          <w:t>____</w:t>
                        </w:r>
                        <w:r w:rsidRPr="00496F31">
                          <w:rPr>
                            <w:rFonts w:asciiTheme="minorHAnsi" w:eastAsiaTheme="minorEastAsia" w:hAnsi="Corbel" w:cstheme="minorBidi"/>
                            <w:color w:val="000000" w:themeColor="text1"/>
                            <w:kern w:val="24"/>
                            <w:sz w:val="22"/>
                            <w:szCs w:val="22"/>
                          </w:rPr>
                          <w:t>_____</w:t>
                        </w:r>
                        <w:r>
                          <w:rPr>
                            <w:rFonts w:asciiTheme="minorHAnsi" w:eastAsiaTheme="minorEastAsia" w:hAnsi="Corbel" w:cstheme="minorBidi"/>
                            <w:color w:val="000000" w:themeColor="text1"/>
                            <w:kern w:val="24"/>
                            <w:sz w:val="22"/>
                            <w:szCs w:val="22"/>
                          </w:rPr>
                          <w:t>___</w:t>
                        </w:r>
                        <w:r w:rsidRPr="00496F31">
                          <w:rPr>
                            <w:rFonts w:asciiTheme="minorHAnsi" w:eastAsiaTheme="minorEastAsia" w:hAnsi="Corbel" w:cstheme="minorBidi"/>
                            <w:color w:val="000000" w:themeColor="text1"/>
                            <w:kern w:val="24"/>
                            <w:sz w:val="22"/>
                            <w:szCs w:val="22"/>
                          </w:rPr>
                          <w:t>__</w:t>
                        </w:r>
                      </w:p>
                      <w:p w14:paraId="1215AC68" w14:textId="77777777" w:rsidR="001D7F03" w:rsidRPr="00496F31" w:rsidRDefault="001D7F03" w:rsidP="006C2645">
                        <w:pPr>
                          <w:pStyle w:val="NormalWeb"/>
                          <w:spacing w:before="0" w:beforeAutospacing="0" w:after="0" w:afterAutospacing="0"/>
                          <w:rPr>
                            <w:sz w:val="22"/>
                            <w:szCs w:val="22"/>
                          </w:rPr>
                        </w:pPr>
                        <w:r w:rsidRPr="00496F31">
                          <w:rPr>
                            <w:rFonts w:asciiTheme="minorHAnsi" w:eastAsiaTheme="minorEastAsia" w:hAnsi="Corbel" w:cstheme="minorBidi"/>
                            <w:color w:val="000000" w:themeColor="text1"/>
                            <w:kern w:val="24"/>
                            <w:sz w:val="22"/>
                            <w:szCs w:val="22"/>
                          </w:rPr>
                          <w:t>In-Use Location: _____</w:t>
                        </w:r>
                        <w:r>
                          <w:rPr>
                            <w:rFonts w:asciiTheme="minorHAnsi" w:eastAsiaTheme="minorEastAsia" w:hAnsi="Corbel" w:cstheme="minorBidi"/>
                            <w:color w:val="000000" w:themeColor="text1"/>
                            <w:kern w:val="24"/>
                            <w:sz w:val="22"/>
                            <w:szCs w:val="22"/>
                          </w:rPr>
                          <w:t>___</w:t>
                        </w:r>
                        <w:r w:rsidRPr="00496F31">
                          <w:rPr>
                            <w:rFonts w:asciiTheme="minorHAnsi" w:eastAsiaTheme="minorEastAsia" w:hAnsi="Corbel" w:cstheme="minorBidi"/>
                            <w:color w:val="000000" w:themeColor="text1"/>
                            <w:kern w:val="24"/>
                            <w:sz w:val="22"/>
                            <w:szCs w:val="22"/>
                          </w:rPr>
                          <w:t>_</w:t>
                        </w:r>
                        <w:r>
                          <w:rPr>
                            <w:rFonts w:asciiTheme="minorHAnsi" w:eastAsiaTheme="minorEastAsia" w:hAnsi="Corbel" w:cstheme="minorBidi"/>
                            <w:color w:val="000000" w:themeColor="text1"/>
                            <w:kern w:val="24"/>
                            <w:sz w:val="22"/>
                            <w:szCs w:val="22"/>
                          </w:rPr>
                          <w:t>____</w:t>
                        </w:r>
                        <w:r w:rsidRPr="00496F31">
                          <w:rPr>
                            <w:rFonts w:asciiTheme="minorHAnsi" w:eastAsiaTheme="minorEastAsia" w:hAnsi="Corbel" w:cstheme="minorBidi"/>
                            <w:color w:val="000000" w:themeColor="text1"/>
                            <w:kern w:val="24"/>
                            <w:sz w:val="22"/>
                            <w:szCs w:val="22"/>
                          </w:rPr>
                          <w:t>__</w:t>
                        </w:r>
                      </w:p>
                      <w:p w14:paraId="6483C062" w14:textId="77777777" w:rsidR="001D7F03" w:rsidRPr="00496F31" w:rsidRDefault="001D7F03" w:rsidP="006C2645">
                        <w:pPr>
                          <w:pStyle w:val="NormalWeb"/>
                          <w:spacing w:before="0" w:beforeAutospacing="0" w:after="0" w:afterAutospacing="0"/>
                          <w:rPr>
                            <w:sz w:val="22"/>
                            <w:szCs w:val="22"/>
                          </w:rPr>
                        </w:pPr>
                        <w:r w:rsidRPr="00496F31">
                          <w:rPr>
                            <w:rFonts w:asciiTheme="minorHAnsi" w:eastAsiaTheme="minorEastAsia" w:hAnsi="Corbel" w:cstheme="minorBidi"/>
                            <w:color w:val="000000" w:themeColor="text1"/>
                            <w:kern w:val="24"/>
                            <w:sz w:val="22"/>
                            <w:szCs w:val="22"/>
                          </w:rPr>
                          <w:t xml:space="preserve">PI:     </w:t>
                        </w:r>
                        <w:r>
                          <w:rPr>
                            <w:rFonts w:asciiTheme="minorHAnsi" w:eastAsiaTheme="minorEastAsia" w:hAnsi="Corbel" w:cstheme="minorBidi"/>
                            <w:color w:val="000000" w:themeColor="text1"/>
                            <w:kern w:val="24"/>
                            <w:sz w:val="22"/>
                            <w:szCs w:val="22"/>
                          </w:rPr>
                          <w:t xml:space="preserve"> </w:t>
                        </w:r>
                        <w:r w:rsidRPr="00496F31">
                          <w:rPr>
                            <w:rFonts w:asciiTheme="minorHAnsi" w:eastAsiaTheme="minorEastAsia" w:hAnsi="Corbel" w:cstheme="minorBidi"/>
                            <w:color w:val="000000" w:themeColor="text1"/>
                            <w:kern w:val="24"/>
                            <w:sz w:val="22"/>
                            <w:szCs w:val="22"/>
                          </w:rPr>
                          <w:t>______________</w:t>
                        </w:r>
                        <w:r>
                          <w:rPr>
                            <w:rFonts w:asciiTheme="minorHAnsi" w:eastAsiaTheme="minorEastAsia" w:hAnsi="Corbel" w:cstheme="minorBidi"/>
                            <w:color w:val="000000" w:themeColor="text1"/>
                            <w:kern w:val="24"/>
                            <w:sz w:val="22"/>
                            <w:szCs w:val="22"/>
                          </w:rPr>
                          <w:t>__</w:t>
                        </w:r>
                        <w:r w:rsidRPr="00496F31">
                          <w:rPr>
                            <w:rFonts w:asciiTheme="minorHAnsi" w:eastAsiaTheme="minorEastAsia" w:hAnsi="Corbel" w:cstheme="minorBidi"/>
                            <w:color w:val="000000" w:themeColor="text1"/>
                            <w:kern w:val="24"/>
                            <w:sz w:val="22"/>
                            <w:szCs w:val="22"/>
                          </w:rPr>
                          <w:t>___</w:t>
                        </w:r>
                        <w:r>
                          <w:rPr>
                            <w:rFonts w:asciiTheme="minorHAnsi" w:eastAsiaTheme="minorEastAsia" w:hAnsi="Corbel" w:cstheme="minorBidi"/>
                            <w:color w:val="000000" w:themeColor="text1"/>
                            <w:kern w:val="24"/>
                            <w:sz w:val="22"/>
                            <w:szCs w:val="22"/>
                          </w:rPr>
                          <w:t>____</w:t>
                        </w:r>
                        <w:r w:rsidRPr="00496F31">
                          <w:rPr>
                            <w:rFonts w:asciiTheme="minorHAnsi" w:eastAsiaTheme="minorEastAsia" w:hAnsi="Corbel" w:cstheme="minorBidi"/>
                            <w:color w:val="000000" w:themeColor="text1"/>
                            <w:kern w:val="24"/>
                            <w:sz w:val="22"/>
                            <w:szCs w:val="22"/>
                          </w:rPr>
                          <w:t>_</w:t>
                        </w:r>
                      </w:p>
                      <w:p w14:paraId="2D786F0E" w14:textId="77777777" w:rsidR="001D7F03" w:rsidRPr="00496F31" w:rsidRDefault="001D7F03" w:rsidP="006C2645">
                        <w:pPr>
                          <w:pStyle w:val="NormalWeb"/>
                          <w:spacing w:before="0" w:beforeAutospacing="0" w:after="0" w:afterAutospacing="0"/>
                          <w:rPr>
                            <w:sz w:val="22"/>
                            <w:szCs w:val="22"/>
                          </w:rPr>
                        </w:pPr>
                        <w:r w:rsidRPr="00496F31">
                          <w:rPr>
                            <w:rFonts w:asciiTheme="minorHAnsi" w:eastAsiaTheme="minorEastAsia" w:hAnsi="Corbel" w:cstheme="minorBidi"/>
                            <w:color w:val="000000" w:themeColor="text1"/>
                            <w:kern w:val="24"/>
                            <w:sz w:val="22"/>
                            <w:szCs w:val="22"/>
                          </w:rPr>
                          <w:t>Lab Contact #:  _______</w:t>
                        </w:r>
                        <w:r>
                          <w:rPr>
                            <w:rFonts w:asciiTheme="minorHAnsi" w:eastAsiaTheme="minorEastAsia" w:hAnsi="Corbel" w:cstheme="minorBidi"/>
                            <w:color w:val="000000" w:themeColor="text1"/>
                            <w:kern w:val="24"/>
                            <w:sz w:val="22"/>
                            <w:szCs w:val="22"/>
                          </w:rPr>
                          <w:t>_______</w:t>
                        </w:r>
                        <w:r w:rsidRPr="00496F31">
                          <w:rPr>
                            <w:rFonts w:asciiTheme="minorHAnsi" w:eastAsiaTheme="minorEastAsia" w:hAnsi="Corbel" w:cstheme="minorBidi"/>
                            <w:color w:val="000000" w:themeColor="text1"/>
                            <w:kern w:val="24"/>
                            <w:sz w:val="22"/>
                            <w:szCs w:val="22"/>
                          </w:rPr>
                          <w:t>__</w:t>
                        </w:r>
                      </w:p>
                      <w:p w14:paraId="004944CE" w14:textId="77777777" w:rsidR="001D7F03" w:rsidRPr="00496F31" w:rsidRDefault="001D7F03" w:rsidP="006C2645"/>
                    </w:txbxContent>
                  </v:textbox>
                </v:shape>
                <v:shape id="Text Box 271" o:spid="_x0000_s1080" type="#_x0000_t202" style="position:absolute;left:1047;top:21526;width:15266;height:6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" stroked="f">
                  <v:textbox>
                    <w:txbxContent>
                      <w:p w14:paraId="7EAF3898" w14:textId="77777777" w:rsidR="001D7F03" w:rsidRDefault="001D7F03" w:rsidP="006C2645">
                        <w:pPr>
                          <w:spacing w:after="0"/>
                          <w:rPr>
                            <w:b/>
                            <w:sz w:val="56"/>
                            <w:szCs w:val="56"/>
                          </w:rPr>
                        </w:pPr>
                        <w:r w:rsidRPr="00A83083">
                          <w:rPr>
                            <w:b/>
                            <w:sz w:val="56"/>
                            <w:szCs w:val="56"/>
                          </w:rPr>
                          <w:t>EMPTY</w:t>
                        </w:r>
                      </w:p>
                    </w:txbxContent>
                  </v:textbox>
                </v:shape>
                <v:shape id="Text Box 272" o:spid="_x0000_s1081" type="#_x0000_t202" style="position:absolute;left:1047;top:28956;width:15271;height:5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" stroked="f">
                  <v:textbox>
                    <w:txbxContent>
                      <w:p w14:paraId="622350DF" w14:textId="77777777" w:rsidR="001D7F03" w:rsidRPr="00A83083" w:rsidRDefault="001D7F03" w:rsidP="006C2645">
                        <w:pPr>
                          <w:rPr>
                            <w:b/>
                            <w:sz w:val="56"/>
                            <w:szCs w:val="56"/>
                          </w:rPr>
                        </w:pPr>
                        <w:r>
                          <w:rPr>
                            <w:b/>
                            <w:sz w:val="56"/>
                            <w:szCs w:val="56"/>
                          </w:rPr>
                          <w:t>IN USE</w:t>
                        </w:r>
                      </w:p>
                    </w:txbxContent>
                  </v:textbox>
                </v:shape>
                <v:shape id="Text Box 273" o:spid="_x0000_s1082" type="#_x0000_t202" style="position:absolute;left:1047;top:36957;width:15271;height:5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" stroked="f">
                  <v:textbox>
                    <w:txbxContent>
                      <w:p w14:paraId="29AFD76E" w14:textId="77777777" w:rsidR="001D7F03" w:rsidRPr="00A83083" w:rsidRDefault="001D7F03" w:rsidP="006C2645">
                        <w:pPr>
                          <w:rPr>
                            <w:b/>
                            <w:sz w:val="56"/>
                            <w:szCs w:val="56"/>
                          </w:rPr>
                        </w:pPr>
                        <w:r>
                          <w:rPr>
                            <w:b/>
                            <w:sz w:val="56"/>
                            <w:szCs w:val="56"/>
                          </w:rPr>
                          <w:t>FULL</w:t>
                        </w:r>
                      </w:p>
                    </w:txbxContent>
                  </v:textbox>
                </v:shape>
                <v:shape id="Text Box 2" o:spid="_x0000_s1083" type="#_x0000_t202" style="position:absolute;left:184;top:18191;width:23242;height:4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" stroked="f">
                  <v:textbox>
                    <w:txbxContent>
                      <w:p w14:paraId="4056F288" w14:textId="77777777" w:rsidR="001D7F03" w:rsidRPr="00321DC0" w:rsidRDefault="001D7F03" w:rsidP="006C2645">
                        <w:pPr>
                          <w:rPr>
                            <w:b/>
                            <w:sz w:val="20"/>
                            <w:szCs w:val="20"/>
                          </w:rPr>
                        </w:pPr>
                        <w:r w:rsidRPr="00321DC0">
                          <w:rPr>
                            <w:b/>
                            <w:sz w:val="20"/>
                            <w:szCs w:val="20"/>
                          </w:rPr>
                          <w:t>STATUS INDICATED ON BOTTOM PANEL</w:t>
                        </w:r>
                      </w:p>
                    </w:txbxContent>
                  </v:textbox>
                </v:shape>
                <v:line id="Straight Connector 275" o:spid="_x0000_s1084" style="position:absolute;visibility:visible;mso-wrap-style:square" from="666,27622" to="22383,27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" strokecolor="#5b9bd5" strokeweight="1.25pt">
                  <v:stroke dashstyle="dash" joinstyle="miter"/>
                </v:line>
                <v:line id="Straight Connector 276" o:spid="_x0000_s1085" style="position:absolute;visibility:visible;mso-wrap-style:square" from="857,35909" to="22574,35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" strokecolor="#5b9bd5" strokeweight="1.25pt">
                  <v:stroke dashstyle="dash" joinstyle="miter"/>
                </v:line>
              </v:group>
            </w:pict>
          </mc:Fallback>
        </mc:AlternateContent>
      </w:r>
    </w:p>
    <w:p w14:paraId="0D5DA2F2" w14:textId="77777777" w:rsidR="00EB01E1" w:rsidRDefault="00EB01E1" w:rsidP="00097203">
      <w:pPr>
        <w:rPr>
          <w:rFonts w:cstheme="minorHAnsi"/>
        </w:rPr>
        <w:sectPr w:rsidR="00EB01E1" w:rsidSect="00F822E8">
          <w:pgSz w:w="12240" w:h="15840"/>
          <w:pgMar w:top="720" w:right="720" w:bottom="720" w:left="720" w:header="720" w:footer="720" w:gutter="0"/>
          <w:cols w:space="720"/>
          <w:docGrid w:linePitch="360"/>
        </w:sectPr>
      </w:pPr>
    </w:p>
    <w:p w14:paraId="5C40DD14" w14:textId="77777777" w:rsidR="00097203" w:rsidRDefault="00097203" w:rsidP="00097203">
      <w:pPr>
        <w:spacing w:after="100" w:afterAutospacing="1" w:line="240" w:lineRule="auto"/>
        <w:rPr>
          <w:rFonts w:eastAsia="Times New Roman" w:cstheme="minorHAnsi"/>
          <w:b/>
          <w:noProof/>
        </w:rPr>
      </w:pPr>
      <w:r w:rsidRPr="005A7822">
        <w:rPr>
          <w:rFonts w:eastAsia="Times New Roman" w:cstheme="minorHAnsi"/>
          <w:b/>
          <w:noProof/>
        </w:rPr>
        <w:lastRenderedPageBreak/>
        <w:t xml:space="preserve">Appendix </w:t>
      </w:r>
      <w:r w:rsidR="00F54058">
        <w:rPr>
          <w:rFonts w:eastAsia="Times New Roman" w:cstheme="minorHAnsi"/>
          <w:b/>
          <w:noProof/>
        </w:rPr>
        <w:t>7</w:t>
      </w:r>
      <w:r w:rsidRPr="005A7822">
        <w:rPr>
          <w:rFonts w:eastAsia="Times New Roman" w:cstheme="minorHAnsi"/>
          <w:b/>
          <w:noProof/>
        </w:rPr>
        <w:t xml:space="preserve">. </w:t>
      </w:r>
      <w:r w:rsidR="001B6155">
        <w:rPr>
          <w:rFonts w:eastAsia="Times New Roman" w:cstheme="minorHAnsi"/>
          <w:b/>
          <w:noProof/>
        </w:rPr>
        <w:t xml:space="preserve">Sample </w:t>
      </w:r>
      <w:r w:rsidRPr="005A7822">
        <w:rPr>
          <w:rFonts w:eastAsia="Times New Roman" w:cstheme="minorHAnsi"/>
          <w:b/>
          <w:noProof/>
        </w:rPr>
        <w:t>gas cabinet label.</w:t>
      </w:r>
    </w:p>
    <w:p w14:paraId="3F6E26D3" w14:textId="77777777" w:rsidR="005657F6" w:rsidRPr="005657F6" w:rsidRDefault="001B6155" w:rsidP="00F70838">
      <w:pPr>
        <w:spacing w:after="0" w:line="240" w:lineRule="auto"/>
        <w:rPr>
          <w:rFonts w:eastAsia="Times New Roman" w:cstheme="minorHAnsi"/>
          <w:b/>
          <w:noProof/>
          <w:sz w:val="28"/>
          <w:szCs w:val="28"/>
        </w:rPr>
      </w:pPr>
      <w:r>
        <w:rPr>
          <w:rFonts w:eastAsia="Times New Roman" w:cstheme="minorHAnsi"/>
          <w:b/>
          <w:noProof/>
          <w:sz w:val="28"/>
          <w:szCs w:val="28"/>
        </w:rPr>
        <w:t>Laboratory i</w:t>
      </w:r>
      <w:r w:rsidR="005657F6" w:rsidRPr="005657F6">
        <w:rPr>
          <w:rFonts w:eastAsia="Times New Roman" w:cstheme="minorHAnsi"/>
          <w:b/>
          <w:noProof/>
          <w:sz w:val="28"/>
          <w:szCs w:val="28"/>
        </w:rPr>
        <w:t>nformation</w:t>
      </w:r>
    </w:p>
    <w:tbl>
      <w:tblPr>
        <w:tblStyle w:val="TableGrid"/>
        <w:tblW w:w="0" w:type="auto"/>
        <w:tblLook w:val="04A0" w:firstRow="1" w:lastRow="0" w:firstColumn="1" w:lastColumn="0" w:noHBand="0" w:noVBand="1"/>
      </w:tblPr>
      <w:tblGrid>
        <w:gridCol w:w="3888"/>
        <w:gridCol w:w="2970"/>
        <w:gridCol w:w="3330"/>
        <w:gridCol w:w="3330"/>
      </w:tblGrid>
      <w:tr w:rsidR="00115FC4" w:rsidRPr="005657F6" w14:paraId="51E1D31B" w14:textId="77777777" w:rsidTr="00F70838">
        <w:tc>
          <w:tcPr>
            <w:tcW w:w="3888" w:type="dxa"/>
          </w:tcPr>
          <w:p w14:paraId="7FD44F54" w14:textId="77777777" w:rsidR="00115FC4" w:rsidRPr="001B6155" w:rsidRDefault="00115FC4" w:rsidP="00843833">
            <w:pPr>
              <w:spacing w:after="100" w:afterAutospacing="1"/>
              <w:rPr>
                <w:rFonts w:eastAsia="Times New Roman" w:cstheme="minorHAnsi"/>
                <w:noProof/>
                <w:sz w:val="24"/>
                <w:szCs w:val="24"/>
              </w:rPr>
            </w:pPr>
          </w:p>
        </w:tc>
        <w:tc>
          <w:tcPr>
            <w:tcW w:w="2970" w:type="dxa"/>
          </w:tcPr>
          <w:p w14:paraId="0EF45230" w14:textId="77777777" w:rsidR="00115FC4" w:rsidRPr="001B6155" w:rsidRDefault="00115FC4" w:rsidP="00115FC4">
            <w:pPr>
              <w:spacing w:after="100" w:afterAutospacing="1"/>
              <w:jc w:val="center"/>
              <w:rPr>
                <w:rFonts w:eastAsia="Times New Roman" w:cstheme="minorHAnsi"/>
                <w:noProof/>
                <w:sz w:val="24"/>
                <w:szCs w:val="24"/>
              </w:rPr>
            </w:pPr>
            <w:r>
              <w:rPr>
                <w:rFonts w:eastAsia="Times New Roman" w:cstheme="minorHAnsi"/>
                <w:noProof/>
                <w:sz w:val="24"/>
                <w:szCs w:val="24"/>
              </w:rPr>
              <w:t>1</w:t>
            </w:r>
          </w:p>
        </w:tc>
        <w:tc>
          <w:tcPr>
            <w:tcW w:w="3330" w:type="dxa"/>
          </w:tcPr>
          <w:p w14:paraId="4E01BAE7" w14:textId="77777777" w:rsidR="00115FC4" w:rsidRPr="001B6155" w:rsidRDefault="00115FC4" w:rsidP="00115FC4">
            <w:pPr>
              <w:spacing w:after="100" w:afterAutospacing="1"/>
              <w:jc w:val="center"/>
              <w:rPr>
                <w:rFonts w:eastAsia="Times New Roman" w:cstheme="minorHAnsi"/>
                <w:noProof/>
                <w:sz w:val="24"/>
                <w:szCs w:val="24"/>
              </w:rPr>
            </w:pPr>
            <w:r>
              <w:rPr>
                <w:rFonts w:eastAsia="Times New Roman" w:cstheme="minorHAnsi"/>
                <w:noProof/>
                <w:sz w:val="24"/>
                <w:szCs w:val="24"/>
              </w:rPr>
              <w:t>2</w:t>
            </w:r>
          </w:p>
        </w:tc>
        <w:tc>
          <w:tcPr>
            <w:tcW w:w="3330" w:type="dxa"/>
          </w:tcPr>
          <w:p w14:paraId="336C03FD" w14:textId="77777777" w:rsidR="00115FC4" w:rsidRPr="001B6155" w:rsidRDefault="00115FC4" w:rsidP="00115FC4">
            <w:pPr>
              <w:spacing w:after="100" w:afterAutospacing="1"/>
              <w:jc w:val="center"/>
              <w:rPr>
                <w:rFonts w:eastAsia="Times New Roman" w:cstheme="minorHAnsi"/>
                <w:noProof/>
                <w:sz w:val="24"/>
                <w:szCs w:val="24"/>
              </w:rPr>
            </w:pPr>
            <w:r>
              <w:rPr>
                <w:rFonts w:eastAsia="Times New Roman" w:cstheme="minorHAnsi"/>
                <w:noProof/>
                <w:sz w:val="24"/>
                <w:szCs w:val="24"/>
              </w:rPr>
              <w:t>3</w:t>
            </w:r>
          </w:p>
        </w:tc>
      </w:tr>
      <w:tr w:rsidR="00115FC4" w:rsidRPr="005657F6" w14:paraId="1DD9D04D" w14:textId="77777777" w:rsidTr="00F70838">
        <w:tc>
          <w:tcPr>
            <w:tcW w:w="3888" w:type="dxa"/>
          </w:tcPr>
          <w:p w14:paraId="5F6C969D" w14:textId="77777777" w:rsidR="00115FC4" w:rsidRPr="001B6155" w:rsidRDefault="00115FC4" w:rsidP="00843833">
            <w:pPr>
              <w:spacing w:after="100" w:afterAutospacing="1"/>
              <w:rPr>
                <w:rFonts w:eastAsia="Times New Roman" w:cstheme="minorHAnsi"/>
                <w:noProof/>
                <w:sz w:val="24"/>
                <w:szCs w:val="24"/>
              </w:rPr>
            </w:pPr>
            <w:r w:rsidRPr="001B6155">
              <w:rPr>
                <w:rFonts w:eastAsia="Times New Roman" w:cstheme="minorHAnsi"/>
                <w:noProof/>
                <w:sz w:val="24"/>
                <w:szCs w:val="24"/>
              </w:rPr>
              <w:t xml:space="preserve">Gas supplied to Rooms: </w:t>
            </w:r>
          </w:p>
        </w:tc>
        <w:tc>
          <w:tcPr>
            <w:tcW w:w="2970" w:type="dxa"/>
          </w:tcPr>
          <w:p w14:paraId="63DADCC6" w14:textId="77777777" w:rsidR="00115FC4" w:rsidRPr="001B6155" w:rsidRDefault="00115FC4" w:rsidP="00843833">
            <w:pPr>
              <w:spacing w:after="100" w:afterAutospacing="1"/>
              <w:rPr>
                <w:rFonts w:eastAsia="Times New Roman" w:cstheme="minorHAnsi"/>
                <w:noProof/>
                <w:sz w:val="24"/>
                <w:szCs w:val="24"/>
              </w:rPr>
            </w:pPr>
          </w:p>
        </w:tc>
        <w:tc>
          <w:tcPr>
            <w:tcW w:w="3330" w:type="dxa"/>
          </w:tcPr>
          <w:p w14:paraId="5E548CAB" w14:textId="77777777" w:rsidR="00115FC4" w:rsidRPr="001B6155" w:rsidRDefault="00115FC4" w:rsidP="00843833">
            <w:pPr>
              <w:spacing w:after="100" w:afterAutospacing="1"/>
              <w:rPr>
                <w:rFonts w:eastAsia="Times New Roman" w:cstheme="minorHAnsi"/>
                <w:noProof/>
                <w:sz w:val="24"/>
                <w:szCs w:val="24"/>
              </w:rPr>
            </w:pPr>
          </w:p>
        </w:tc>
        <w:tc>
          <w:tcPr>
            <w:tcW w:w="3330" w:type="dxa"/>
          </w:tcPr>
          <w:p w14:paraId="6CA555CF" w14:textId="77777777" w:rsidR="00115FC4" w:rsidRPr="001B6155" w:rsidRDefault="00115FC4" w:rsidP="00843833">
            <w:pPr>
              <w:spacing w:after="100" w:afterAutospacing="1"/>
              <w:rPr>
                <w:rFonts w:eastAsia="Times New Roman" w:cstheme="minorHAnsi"/>
                <w:noProof/>
                <w:sz w:val="24"/>
                <w:szCs w:val="24"/>
              </w:rPr>
            </w:pPr>
          </w:p>
        </w:tc>
      </w:tr>
      <w:tr w:rsidR="00115FC4" w:rsidRPr="005657F6" w14:paraId="5877ACD4" w14:textId="77777777" w:rsidTr="00F70838">
        <w:tc>
          <w:tcPr>
            <w:tcW w:w="3888" w:type="dxa"/>
          </w:tcPr>
          <w:p w14:paraId="4818D53E" w14:textId="77777777" w:rsidR="00115FC4" w:rsidRPr="001B6155" w:rsidRDefault="00115FC4" w:rsidP="005657F6">
            <w:pPr>
              <w:rPr>
                <w:rFonts w:eastAsia="Times New Roman" w:cstheme="minorHAnsi"/>
                <w:noProof/>
                <w:sz w:val="24"/>
                <w:szCs w:val="24"/>
              </w:rPr>
            </w:pPr>
            <w:r w:rsidRPr="001B6155">
              <w:rPr>
                <w:rFonts w:eastAsia="Times New Roman" w:cstheme="minorHAnsi"/>
                <w:noProof/>
                <w:sz w:val="24"/>
                <w:szCs w:val="24"/>
              </w:rPr>
              <w:t>Principal Investigator</w:t>
            </w:r>
            <w:r>
              <w:rPr>
                <w:rFonts w:eastAsia="Times New Roman" w:cstheme="minorHAnsi"/>
                <w:noProof/>
                <w:sz w:val="24"/>
                <w:szCs w:val="24"/>
              </w:rPr>
              <w:t xml:space="preserve"> and phone #</w:t>
            </w:r>
            <w:r w:rsidRPr="001B6155">
              <w:rPr>
                <w:rFonts w:eastAsia="Times New Roman" w:cstheme="minorHAnsi"/>
                <w:noProof/>
                <w:sz w:val="24"/>
                <w:szCs w:val="24"/>
              </w:rPr>
              <w:t>:</w:t>
            </w:r>
            <w:r w:rsidRPr="001B6155">
              <w:rPr>
                <w:rFonts w:eastAsia="Times New Roman" w:cstheme="minorHAnsi"/>
                <w:noProof/>
                <w:sz w:val="24"/>
                <w:szCs w:val="24"/>
              </w:rPr>
              <w:tab/>
            </w:r>
          </w:p>
        </w:tc>
        <w:tc>
          <w:tcPr>
            <w:tcW w:w="2970" w:type="dxa"/>
          </w:tcPr>
          <w:p w14:paraId="7BB978FF" w14:textId="77777777" w:rsidR="00115FC4" w:rsidRPr="001B6155" w:rsidRDefault="00115FC4" w:rsidP="005657F6">
            <w:pPr>
              <w:rPr>
                <w:rFonts w:eastAsia="Times New Roman" w:cstheme="minorHAnsi"/>
                <w:noProof/>
                <w:sz w:val="24"/>
                <w:szCs w:val="24"/>
              </w:rPr>
            </w:pPr>
          </w:p>
        </w:tc>
        <w:tc>
          <w:tcPr>
            <w:tcW w:w="3330" w:type="dxa"/>
          </w:tcPr>
          <w:p w14:paraId="1563C7CC" w14:textId="77777777" w:rsidR="00115FC4" w:rsidRPr="001B6155" w:rsidRDefault="00115FC4" w:rsidP="005657F6">
            <w:pPr>
              <w:rPr>
                <w:rFonts w:eastAsia="Times New Roman" w:cstheme="minorHAnsi"/>
                <w:noProof/>
                <w:sz w:val="24"/>
                <w:szCs w:val="24"/>
              </w:rPr>
            </w:pPr>
          </w:p>
        </w:tc>
        <w:tc>
          <w:tcPr>
            <w:tcW w:w="3330" w:type="dxa"/>
          </w:tcPr>
          <w:p w14:paraId="2FF4AC03" w14:textId="77777777" w:rsidR="00115FC4" w:rsidRPr="001B6155" w:rsidRDefault="00115FC4" w:rsidP="005657F6">
            <w:pPr>
              <w:rPr>
                <w:rFonts w:eastAsia="Times New Roman" w:cstheme="minorHAnsi"/>
                <w:noProof/>
                <w:sz w:val="24"/>
                <w:szCs w:val="24"/>
              </w:rPr>
            </w:pPr>
          </w:p>
        </w:tc>
      </w:tr>
      <w:tr w:rsidR="00115FC4" w:rsidRPr="005657F6" w14:paraId="313A37B9" w14:textId="77777777" w:rsidTr="00F70838">
        <w:tc>
          <w:tcPr>
            <w:tcW w:w="3888" w:type="dxa"/>
          </w:tcPr>
          <w:p w14:paraId="022E34A2" w14:textId="77777777" w:rsidR="00115FC4" w:rsidRPr="001B6155" w:rsidRDefault="00115FC4" w:rsidP="005657F6">
            <w:pPr>
              <w:rPr>
                <w:rFonts w:eastAsia="Times New Roman" w:cstheme="minorHAnsi"/>
                <w:noProof/>
                <w:sz w:val="24"/>
                <w:szCs w:val="24"/>
              </w:rPr>
            </w:pPr>
            <w:r w:rsidRPr="001B6155">
              <w:rPr>
                <w:rFonts w:eastAsia="Times New Roman" w:cstheme="minorHAnsi"/>
                <w:noProof/>
                <w:sz w:val="24"/>
                <w:szCs w:val="24"/>
              </w:rPr>
              <w:t>Lab Contact</w:t>
            </w:r>
            <w:r>
              <w:rPr>
                <w:rFonts w:eastAsia="Times New Roman" w:cstheme="minorHAnsi"/>
                <w:noProof/>
                <w:sz w:val="24"/>
                <w:szCs w:val="24"/>
              </w:rPr>
              <w:t xml:space="preserve"> and phone #</w:t>
            </w:r>
            <w:r w:rsidRPr="001B6155">
              <w:rPr>
                <w:rFonts w:eastAsia="Times New Roman" w:cstheme="minorHAnsi"/>
                <w:noProof/>
                <w:sz w:val="24"/>
                <w:szCs w:val="24"/>
              </w:rPr>
              <w:t>:</w:t>
            </w:r>
          </w:p>
        </w:tc>
        <w:tc>
          <w:tcPr>
            <w:tcW w:w="2970" w:type="dxa"/>
          </w:tcPr>
          <w:p w14:paraId="41A5E8BE" w14:textId="77777777" w:rsidR="00115FC4" w:rsidRPr="001B6155" w:rsidRDefault="00115FC4" w:rsidP="005657F6">
            <w:pPr>
              <w:rPr>
                <w:rFonts w:eastAsia="Times New Roman" w:cstheme="minorHAnsi"/>
                <w:noProof/>
                <w:sz w:val="24"/>
                <w:szCs w:val="24"/>
              </w:rPr>
            </w:pPr>
          </w:p>
        </w:tc>
        <w:tc>
          <w:tcPr>
            <w:tcW w:w="3330" w:type="dxa"/>
          </w:tcPr>
          <w:p w14:paraId="14DE9C37" w14:textId="77777777" w:rsidR="00115FC4" w:rsidRPr="001B6155" w:rsidRDefault="00115FC4" w:rsidP="005657F6">
            <w:pPr>
              <w:rPr>
                <w:rFonts w:eastAsia="Times New Roman" w:cstheme="minorHAnsi"/>
                <w:noProof/>
                <w:sz w:val="24"/>
                <w:szCs w:val="24"/>
              </w:rPr>
            </w:pPr>
          </w:p>
        </w:tc>
        <w:tc>
          <w:tcPr>
            <w:tcW w:w="3330" w:type="dxa"/>
          </w:tcPr>
          <w:p w14:paraId="3B1BB6A2" w14:textId="77777777" w:rsidR="00115FC4" w:rsidRPr="001B6155" w:rsidRDefault="00115FC4" w:rsidP="005657F6">
            <w:pPr>
              <w:rPr>
                <w:rFonts w:eastAsia="Times New Roman" w:cstheme="minorHAnsi"/>
                <w:noProof/>
                <w:sz w:val="24"/>
                <w:szCs w:val="24"/>
              </w:rPr>
            </w:pPr>
          </w:p>
        </w:tc>
      </w:tr>
    </w:tbl>
    <w:p w14:paraId="21788A01" w14:textId="77777777" w:rsidR="001B6155" w:rsidRPr="001B6155" w:rsidRDefault="001B6155" w:rsidP="00F70838">
      <w:pPr>
        <w:spacing w:before="240" w:after="0" w:line="240" w:lineRule="auto"/>
        <w:rPr>
          <w:rFonts w:eastAsia="Times New Roman" w:cstheme="minorHAnsi"/>
          <w:b/>
          <w:noProof/>
          <w:color w:val="0000FF"/>
          <w:sz w:val="28"/>
          <w:szCs w:val="28"/>
        </w:rPr>
      </w:pPr>
      <w:r w:rsidRPr="001B6155">
        <w:rPr>
          <w:rFonts w:eastAsia="Times New Roman" w:cstheme="minorHAnsi"/>
          <w:b/>
          <w:noProof/>
          <w:color w:val="0000FF"/>
          <w:sz w:val="28"/>
          <w:szCs w:val="28"/>
        </w:rPr>
        <w:t>Gas Cylinder information</w:t>
      </w:r>
    </w:p>
    <w:p w14:paraId="2852FB04" w14:textId="77777777" w:rsidR="00097203" w:rsidRDefault="001B6155" w:rsidP="001B6155">
      <w:pPr>
        <w:spacing w:after="0" w:line="240" w:lineRule="auto"/>
        <w:rPr>
          <w:rFonts w:eastAsia="Times New Roman" w:cstheme="minorHAnsi"/>
          <w:noProof/>
          <w:color w:val="0000FF"/>
          <w:sz w:val="28"/>
          <w:szCs w:val="28"/>
        </w:rPr>
      </w:pPr>
      <w:r w:rsidRPr="001B6155">
        <w:rPr>
          <w:rFonts w:eastAsia="Times New Roman" w:cstheme="minorHAnsi"/>
          <w:noProof/>
          <w:color w:val="0000FF"/>
          <w:sz w:val="28"/>
          <w:szCs w:val="28"/>
        </w:rPr>
        <w:t>Name of g</w:t>
      </w:r>
      <w:r w:rsidR="00097203" w:rsidRPr="001B6155">
        <w:rPr>
          <w:rFonts w:eastAsia="Times New Roman" w:cstheme="minorHAnsi"/>
          <w:noProof/>
          <w:color w:val="0000FF"/>
          <w:sz w:val="28"/>
          <w:szCs w:val="28"/>
        </w:rPr>
        <w:t>as</w:t>
      </w:r>
      <w:r>
        <w:rPr>
          <w:rFonts w:eastAsia="Times New Roman" w:cstheme="minorHAnsi"/>
          <w:noProof/>
          <w:color w:val="0000FF"/>
          <w:sz w:val="28"/>
          <w:szCs w:val="28"/>
        </w:rPr>
        <w:t>: C</w:t>
      </w:r>
      <w:r w:rsidR="00097203" w:rsidRPr="005A7822">
        <w:rPr>
          <w:rFonts w:eastAsia="Times New Roman" w:cstheme="minorHAnsi"/>
          <w:noProof/>
          <w:color w:val="0000FF"/>
          <w:sz w:val="28"/>
          <w:szCs w:val="28"/>
        </w:rPr>
        <w:t>arbon monoxide in air</w:t>
      </w:r>
    </w:p>
    <w:p w14:paraId="12749A34" w14:textId="77777777" w:rsidR="001B6155" w:rsidRPr="005A7822" w:rsidRDefault="001B6155" w:rsidP="00097203">
      <w:pPr>
        <w:spacing w:after="100" w:afterAutospacing="1" w:line="240" w:lineRule="auto"/>
        <w:rPr>
          <w:rFonts w:eastAsia="Times New Roman" w:cstheme="minorHAnsi"/>
          <w:noProof/>
          <w:color w:val="0000FF"/>
          <w:sz w:val="28"/>
          <w:szCs w:val="28"/>
        </w:rPr>
      </w:pPr>
      <w:r>
        <w:rPr>
          <w:rFonts w:eastAsia="Times New Roman" w:cstheme="minorHAnsi"/>
          <w:noProof/>
          <w:color w:val="0000FF"/>
          <w:sz w:val="28"/>
          <w:szCs w:val="28"/>
        </w:rPr>
        <w:t>Volume in cylinder:</w:t>
      </w:r>
      <w:r w:rsidR="00F70838">
        <w:rPr>
          <w:rFonts w:eastAsia="Times New Roman" w:cstheme="minorHAnsi"/>
          <w:noProof/>
          <w:color w:val="0000FF"/>
          <w:sz w:val="28"/>
          <w:szCs w:val="28"/>
        </w:rPr>
        <w:t xml:space="preserve"> ______________</w:t>
      </w:r>
    </w:p>
    <w:tbl>
      <w:tblPr>
        <w:tblStyle w:val="TableGrid1"/>
        <w:tblW w:w="13338" w:type="dxa"/>
        <w:tblLook w:val="04A0" w:firstRow="1" w:lastRow="0" w:firstColumn="1" w:lastColumn="0" w:noHBand="0" w:noVBand="1"/>
      </w:tblPr>
      <w:tblGrid>
        <w:gridCol w:w="2520"/>
        <w:gridCol w:w="1526"/>
        <w:gridCol w:w="922"/>
        <w:gridCol w:w="1781"/>
        <w:gridCol w:w="1549"/>
        <w:gridCol w:w="1360"/>
        <w:gridCol w:w="1482"/>
        <w:gridCol w:w="1118"/>
        <w:gridCol w:w="1080"/>
      </w:tblGrid>
      <w:tr w:rsidR="00097203" w:rsidRPr="00097203" w14:paraId="14E9DAEE" w14:textId="77777777" w:rsidTr="00097203">
        <w:tc>
          <w:tcPr>
            <w:tcW w:w="2520" w:type="dxa"/>
            <w:vAlign w:val="center"/>
          </w:tcPr>
          <w:p w14:paraId="1E4C76E3" w14:textId="77777777" w:rsidR="00097203" w:rsidRPr="00097203" w:rsidRDefault="00097203" w:rsidP="00097203">
            <w:pPr>
              <w:jc w:val="center"/>
              <w:rPr>
                <w:b/>
                <w:sz w:val="20"/>
                <w:szCs w:val="20"/>
              </w:rPr>
            </w:pPr>
            <w:r w:rsidRPr="00097203">
              <w:rPr>
                <w:b/>
                <w:sz w:val="20"/>
                <w:szCs w:val="20"/>
              </w:rPr>
              <w:t>Composition</w:t>
            </w:r>
          </w:p>
        </w:tc>
        <w:tc>
          <w:tcPr>
            <w:tcW w:w="1526" w:type="dxa"/>
            <w:vAlign w:val="center"/>
          </w:tcPr>
          <w:p w14:paraId="7679AC91" w14:textId="77777777" w:rsidR="00097203" w:rsidRPr="00097203" w:rsidRDefault="00097203" w:rsidP="00097203">
            <w:pPr>
              <w:jc w:val="center"/>
              <w:rPr>
                <w:b/>
                <w:sz w:val="20"/>
                <w:szCs w:val="20"/>
              </w:rPr>
            </w:pPr>
            <w:r w:rsidRPr="00097203">
              <w:rPr>
                <w:b/>
                <w:sz w:val="20"/>
                <w:szCs w:val="20"/>
              </w:rPr>
              <w:t>Concentration</w:t>
            </w:r>
          </w:p>
        </w:tc>
        <w:tc>
          <w:tcPr>
            <w:tcW w:w="922" w:type="dxa"/>
            <w:vAlign w:val="center"/>
          </w:tcPr>
          <w:p w14:paraId="34DE292B" w14:textId="77777777" w:rsidR="00097203" w:rsidRPr="00097203" w:rsidRDefault="00097203" w:rsidP="00097203">
            <w:pPr>
              <w:jc w:val="center"/>
              <w:rPr>
                <w:b/>
                <w:sz w:val="20"/>
                <w:szCs w:val="20"/>
              </w:rPr>
            </w:pPr>
            <w:r w:rsidRPr="00097203">
              <w:rPr>
                <w:b/>
                <w:sz w:val="20"/>
                <w:szCs w:val="20"/>
              </w:rPr>
              <w:t>Vapor density</w:t>
            </w:r>
          </w:p>
          <w:p w14:paraId="49DE1F14" w14:textId="77777777" w:rsidR="00097203" w:rsidRPr="00097203" w:rsidRDefault="00097203" w:rsidP="00097203">
            <w:pPr>
              <w:jc w:val="center"/>
              <w:rPr>
                <w:b/>
                <w:sz w:val="20"/>
                <w:szCs w:val="20"/>
              </w:rPr>
            </w:pPr>
            <w:r w:rsidRPr="00097203">
              <w:rPr>
                <w:b/>
                <w:sz w:val="20"/>
                <w:szCs w:val="20"/>
              </w:rPr>
              <w:t>(Air=1)</w:t>
            </w:r>
          </w:p>
        </w:tc>
        <w:tc>
          <w:tcPr>
            <w:tcW w:w="1781" w:type="dxa"/>
            <w:vAlign w:val="center"/>
          </w:tcPr>
          <w:p w14:paraId="695B0E8A" w14:textId="77777777" w:rsidR="00097203" w:rsidRPr="00097203" w:rsidRDefault="00097203" w:rsidP="00097203">
            <w:pPr>
              <w:jc w:val="center"/>
              <w:rPr>
                <w:b/>
                <w:sz w:val="20"/>
                <w:szCs w:val="20"/>
              </w:rPr>
            </w:pPr>
            <w:r w:rsidRPr="00097203">
              <w:rPr>
                <w:b/>
                <w:sz w:val="20"/>
                <w:szCs w:val="20"/>
              </w:rPr>
              <w:t>Hazards</w:t>
            </w:r>
          </w:p>
        </w:tc>
        <w:tc>
          <w:tcPr>
            <w:tcW w:w="1549" w:type="dxa"/>
            <w:vAlign w:val="center"/>
          </w:tcPr>
          <w:p w14:paraId="6549C0E3" w14:textId="77777777" w:rsidR="00097203" w:rsidRPr="00097203" w:rsidRDefault="00097203" w:rsidP="00097203">
            <w:pPr>
              <w:jc w:val="center"/>
              <w:rPr>
                <w:b/>
                <w:sz w:val="20"/>
                <w:szCs w:val="20"/>
              </w:rPr>
            </w:pPr>
            <w:r w:rsidRPr="00097203">
              <w:rPr>
                <w:b/>
                <w:sz w:val="20"/>
                <w:szCs w:val="20"/>
              </w:rPr>
              <w:t>Occupational Exposure Guidelines*</w:t>
            </w:r>
          </w:p>
        </w:tc>
        <w:tc>
          <w:tcPr>
            <w:tcW w:w="1360" w:type="dxa"/>
            <w:vAlign w:val="center"/>
          </w:tcPr>
          <w:p w14:paraId="5979AEDD" w14:textId="77777777" w:rsidR="00097203" w:rsidRPr="00097203" w:rsidRDefault="00097203" w:rsidP="00097203">
            <w:pPr>
              <w:jc w:val="center"/>
              <w:rPr>
                <w:b/>
                <w:sz w:val="20"/>
                <w:szCs w:val="20"/>
              </w:rPr>
            </w:pPr>
            <w:r w:rsidRPr="00097203">
              <w:rPr>
                <w:b/>
                <w:sz w:val="20"/>
                <w:szCs w:val="20"/>
              </w:rPr>
              <w:t>Lower Flammability Limit</w:t>
            </w:r>
          </w:p>
        </w:tc>
        <w:tc>
          <w:tcPr>
            <w:tcW w:w="1482" w:type="dxa"/>
            <w:vAlign w:val="center"/>
          </w:tcPr>
          <w:p w14:paraId="2C362B6E" w14:textId="77777777" w:rsidR="00097203" w:rsidRPr="00097203" w:rsidRDefault="00097203" w:rsidP="00097203">
            <w:pPr>
              <w:jc w:val="center"/>
              <w:rPr>
                <w:b/>
                <w:sz w:val="20"/>
                <w:szCs w:val="20"/>
              </w:rPr>
            </w:pPr>
            <w:r w:rsidRPr="00097203">
              <w:rPr>
                <w:b/>
                <w:sz w:val="20"/>
                <w:szCs w:val="20"/>
              </w:rPr>
              <w:t>Upper Flammability Limit</w:t>
            </w:r>
          </w:p>
        </w:tc>
        <w:tc>
          <w:tcPr>
            <w:tcW w:w="1118" w:type="dxa"/>
            <w:vAlign w:val="center"/>
          </w:tcPr>
          <w:p w14:paraId="352CD7F4" w14:textId="77777777" w:rsidR="00097203" w:rsidRPr="00097203" w:rsidRDefault="00097203" w:rsidP="00097203">
            <w:pPr>
              <w:jc w:val="center"/>
              <w:rPr>
                <w:b/>
                <w:sz w:val="20"/>
                <w:szCs w:val="20"/>
              </w:rPr>
            </w:pPr>
            <w:r w:rsidRPr="00097203">
              <w:rPr>
                <w:b/>
                <w:sz w:val="20"/>
                <w:szCs w:val="20"/>
              </w:rPr>
              <w:t>Alarm Set</w:t>
            </w:r>
            <w:r w:rsidR="005657F6">
              <w:rPr>
                <w:b/>
                <w:sz w:val="20"/>
                <w:szCs w:val="20"/>
              </w:rPr>
              <w:t xml:space="preserve"> </w:t>
            </w:r>
            <w:r w:rsidRPr="00097203">
              <w:rPr>
                <w:b/>
                <w:sz w:val="20"/>
                <w:szCs w:val="20"/>
              </w:rPr>
              <w:t>point 1</w:t>
            </w:r>
          </w:p>
        </w:tc>
        <w:tc>
          <w:tcPr>
            <w:tcW w:w="1080" w:type="dxa"/>
            <w:vAlign w:val="center"/>
          </w:tcPr>
          <w:p w14:paraId="14657FF0" w14:textId="77777777" w:rsidR="00097203" w:rsidRPr="00097203" w:rsidRDefault="00097203" w:rsidP="00097203">
            <w:pPr>
              <w:jc w:val="center"/>
              <w:rPr>
                <w:b/>
                <w:sz w:val="20"/>
                <w:szCs w:val="20"/>
              </w:rPr>
            </w:pPr>
            <w:r w:rsidRPr="00097203">
              <w:rPr>
                <w:b/>
                <w:sz w:val="20"/>
                <w:szCs w:val="20"/>
              </w:rPr>
              <w:t>Alarm Set</w:t>
            </w:r>
            <w:r w:rsidR="005657F6">
              <w:rPr>
                <w:b/>
                <w:sz w:val="20"/>
                <w:szCs w:val="20"/>
              </w:rPr>
              <w:t xml:space="preserve"> </w:t>
            </w:r>
            <w:r w:rsidRPr="00097203">
              <w:rPr>
                <w:b/>
                <w:sz w:val="20"/>
                <w:szCs w:val="20"/>
              </w:rPr>
              <w:t>point 2</w:t>
            </w:r>
          </w:p>
        </w:tc>
      </w:tr>
      <w:tr w:rsidR="00097203" w:rsidRPr="00097203" w14:paraId="0FB9CCB4" w14:textId="77777777" w:rsidTr="00097203">
        <w:tc>
          <w:tcPr>
            <w:tcW w:w="2520" w:type="dxa"/>
          </w:tcPr>
          <w:p w14:paraId="6A808D89" w14:textId="77777777" w:rsidR="00097203" w:rsidRPr="00097203" w:rsidRDefault="00097203" w:rsidP="00097203">
            <w:pPr>
              <w:spacing w:before="120"/>
              <w:rPr>
                <w:sz w:val="20"/>
                <w:szCs w:val="20"/>
              </w:rPr>
            </w:pPr>
            <w:r w:rsidRPr="00097203">
              <w:rPr>
                <w:sz w:val="20"/>
                <w:szCs w:val="20"/>
              </w:rPr>
              <w:t>Carbon monoxide</w:t>
            </w:r>
          </w:p>
        </w:tc>
        <w:tc>
          <w:tcPr>
            <w:tcW w:w="1526" w:type="dxa"/>
          </w:tcPr>
          <w:p w14:paraId="60C2BFFF" w14:textId="77777777" w:rsidR="00097203" w:rsidRPr="00097203" w:rsidRDefault="00097203" w:rsidP="00097203">
            <w:pPr>
              <w:spacing w:before="120"/>
              <w:rPr>
                <w:sz w:val="20"/>
                <w:szCs w:val="20"/>
              </w:rPr>
            </w:pPr>
            <w:r w:rsidRPr="00097203">
              <w:rPr>
                <w:sz w:val="20"/>
                <w:szCs w:val="20"/>
              </w:rPr>
              <w:t>1000 ppm</w:t>
            </w:r>
          </w:p>
        </w:tc>
        <w:tc>
          <w:tcPr>
            <w:tcW w:w="922" w:type="dxa"/>
          </w:tcPr>
          <w:p w14:paraId="2A4C83D0" w14:textId="77777777" w:rsidR="00097203" w:rsidRPr="00097203" w:rsidRDefault="00097203" w:rsidP="00097203">
            <w:pPr>
              <w:spacing w:before="120"/>
              <w:jc w:val="center"/>
              <w:rPr>
                <w:sz w:val="20"/>
                <w:szCs w:val="20"/>
              </w:rPr>
            </w:pPr>
            <w:r w:rsidRPr="00097203">
              <w:rPr>
                <w:sz w:val="20"/>
                <w:szCs w:val="20"/>
              </w:rPr>
              <w:t>0.97</w:t>
            </w:r>
          </w:p>
        </w:tc>
        <w:tc>
          <w:tcPr>
            <w:tcW w:w="1781" w:type="dxa"/>
          </w:tcPr>
          <w:p w14:paraId="546984CC" w14:textId="77777777" w:rsidR="00097203" w:rsidRPr="00097203" w:rsidRDefault="00097203" w:rsidP="00097203">
            <w:pPr>
              <w:spacing w:before="120"/>
              <w:jc w:val="center"/>
              <w:rPr>
                <w:sz w:val="20"/>
                <w:szCs w:val="20"/>
              </w:rPr>
            </w:pPr>
            <w:r w:rsidRPr="00097203">
              <w:rPr>
                <w:sz w:val="20"/>
                <w:szCs w:val="20"/>
              </w:rPr>
              <w:t>Flammable,</w:t>
            </w:r>
          </w:p>
          <w:p w14:paraId="6F1875D3" w14:textId="77777777" w:rsidR="00097203" w:rsidRPr="00097203" w:rsidRDefault="00097203" w:rsidP="00097203">
            <w:pPr>
              <w:spacing w:before="120"/>
              <w:jc w:val="center"/>
              <w:rPr>
                <w:sz w:val="20"/>
                <w:szCs w:val="20"/>
              </w:rPr>
            </w:pPr>
            <w:r w:rsidRPr="00097203">
              <w:rPr>
                <w:sz w:val="20"/>
                <w:szCs w:val="20"/>
              </w:rPr>
              <w:t>Fatal if inhaled</w:t>
            </w:r>
          </w:p>
        </w:tc>
        <w:tc>
          <w:tcPr>
            <w:tcW w:w="1549" w:type="dxa"/>
          </w:tcPr>
          <w:p w14:paraId="186D1930" w14:textId="77777777" w:rsidR="00097203" w:rsidRPr="00097203" w:rsidRDefault="00097203" w:rsidP="00097203">
            <w:pPr>
              <w:spacing w:before="120"/>
              <w:jc w:val="center"/>
              <w:rPr>
                <w:sz w:val="20"/>
                <w:szCs w:val="20"/>
              </w:rPr>
            </w:pPr>
            <w:r w:rsidRPr="00097203">
              <w:rPr>
                <w:sz w:val="20"/>
                <w:szCs w:val="20"/>
              </w:rPr>
              <w:t xml:space="preserve">25 ppm </w:t>
            </w:r>
            <w:r w:rsidRPr="00097203">
              <w:rPr>
                <w:i/>
                <w:sz w:val="20"/>
                <w:szCs w:val="20"/>
              </w:rPr>
              <w:t>(ACGIH TLV, TWA)</w:t>
            </w:r>
          </w:p>
          <w:p w14:paraId="2C6C11E4" w14:textId="77777777" w:rsidR="00097203" w:rsidRPr="00097203" w:rsidRDefault="00097203" w:rsidP="00097203">
            <w:pPr>
              <w:spacing w:before="120"/>
              <w:jc w:val="center"/>
              <w:rPr>
                <w:sz w:val="20"/>
                <w:szCs w:val="20"/>
              </w:rPr>
            </w:pPr>
            <w:r w:rsidRPr="00097203">
              <w:rPr>
                <w:sz w:val="20"/>
                <w:szCs w:val="20"/>
              </w:rPr>
              <w:t xml:space="preserve">50 ppm </w:t>
            </w:r>
            <w:r w:rsidRPr="00097203">
              <w:rPr>
                <w:i/>
                <w:sz w:val="20"/>
                <w:szCs w:val="20"/>
              </w:rPr>
              <w:t>(OSHA PEL, TWA)</w:t>
            </w:r>
          </w:p>
        </w:tc>
        <w:tc>
          <w:tcPr>
            <w:tcW w:w="1360" w:type="dxa"/>
          </w:tcPr>
          <w:p w14:paraId="48F72E4C" w14:textId="77777777" w:rsidR="00097203" w:rsidRPr="00097203" w:rsidRDefault="00097203" w:rsidP="00097203">
            <w:pPr>
              <w:spacing w:before="120"/>
              <w:jc w:val="center"/>
              <w:rPr>
                <w:sz w:val="20"/>
                <w:szCs w:val="20"/>
              </w:rPr>
            </w:pPr>
            <w:r w:rsidRPr="00097203">
              <w:rPr>
                <w:sz w:val="20"/>
                <w:szCs w:val="20"/>
              </w:rPr>
              <w:t>12.5%</w:t>
            </w:r>
          </w:p>
        </w:tc>
        <w:tc>
          <w:tcPr>
            <w:tcW w:w="1482" w:type="dxa"/>
          </w:tcPr>
          <w:p w14:paraId="4DB7E49D" w14:textId="77777777" w:rsidR="00097203" w:rsidRPr="00097203" w:rsidRDefault="00097203" w:rsidP="00097203">
            <w:pPr>
              <w:spacing w:before="120"/>
              <w:jc w:val="center"/>
              <w:rPr>
                <w:sz w:val="20"/>
                <w:szCs w:val="20"/>
              </w:rPr>
            </w:pPr>
            <w:r w:rsidRPr="00097203">
              <w:rPr>
                <w:sz w:val="20"/>
                <w:szCs w:val="20"/>
              </w:rPr>
              <w:t>74%</w:t>
            </w:r>
          </w:p>
        </w:tc>
        <w:tc>
          <w:tcPr>
            <w:tcW w:w="1118" w:type="dxa"/>
          </w:tcPr>
          <w:p w14:paraId="22CA2E0F" w14:textId="77777777" w:rsidR="00097203" w:rsidRPr="00097203" w:rsidRDefault="00097203" w:rsidP="00097203">
            <w:pPr>
              <w:spacing w:before="120"/>
              <w:jc w:val="center"/>
              <w:rPr>
                <w:sz w:val="20"/>
                <w:szCs w:val="20"/>
              </w:rPr>
            </w:pPr>
            <w:r w:rsidRPr="00097203">
              <w:rPr>
                <w:sz w:val="20"/>
                <w:szCs w:val="20"/>
              </w:rPr>
              <w:t>25 ppm</w:t>
            </w:r>
          </w:p>
        </w:tc>
        <w:tc>
          <w:tcPr>
            <w:tcW w:w="1080" w:type="dxa"/>
          </w:tcPr>
          <w:p w14:paraId="4155B2D1" w14:textId="77777777" w:rsidR="00097203" w:rsidRPr="00097203" w:rsidRDefault="00B32EDE" w:rsidP="00097203">
            <w:pPr>
              <w:spacing w:before="120"/>
              <w:jc w:val="center"/>
              <w:rPr>
                <w:sz w:val="20"/>
                <w:szCs w:val="20"/>
              </w:rPr>
            </w:pPr>
            <w:r>
              <w:rPr>
                <w:sz w:val="20"/>
                <w:szCs w:val="20"/>
              </w:rPr>
              <w:t>150 ppm</w:t>
            </w:r>
          </w:p>
        </w:tc>
      </w:tr>
      <w:tr w:rsidR="00097203" w:rsidRPr="00097203" w14:paraId="36DFF27C" w14:textId="77777777" w:rsidTr="00097203">
        <w:trPr>
          <w:trHeight w:val="431"/>
        </w:trPr>
        <w:tc>
          <w:tcPr>
            <w:tcW w:w="2520" w:type="dxa"/>
          </w:tcPr>
          <w:p w14:paraId="65EEC185" w14:textId="77777777" w:rsidR="00097203" w:rsidRPr="00097203" w:rsidRDefault="00097203" w:rsidP="00097203">
            <w:pPr>
              <w:spacing w:before="120"/>
              <w:rPr>
                <w:sz w:val="20"/>
                <w:szCs w:val="20"/>
              </w:rPr>
            </w:pPr>
            <w:r w:rsidRPr="00097203">
              <w:rPr>
                <w:sz w:val="20"/>
                <w:szCs w:val="20"/>
              </w:rPr>
              <w:t>Air</w:t>
            </w:r>
          </w:p>
        </w:tc>
        <w:tc>
          <w:tcPr>
            <w:tcW w:w="1526" w:type="dxa"/>
          </w:tcPr>
          <w:p w14:paraId="13830AFF" w14:textId="77777777" w:rsidR="00097203" w:rsidRPr="00097203" w:rsidRDefault="00097203" w:rsidP="00097203">
            <w:pPr>
              <w:spacing w:before="120"/>
              <w:rPr>
                <w:sz w:val="20"/>
                <w:szCs w:val="20"/>
              </w:rPr>
            </w:pPr>
            <w:r w:rsidRPr="00097203">
              <w:rPr>
                <w:sz w:val="20"/>
                <w:szCs w:val="20"/>
              </w:rPr>
              <w:t>Balance</w:t>
            </w:r>
          </w:p>
        </w:tc>
        <w:tc>
          <w:tcPr>
            <w:tcW w:w="922" w:type="dxa"/>
          </w:tcPr>
          <w:p w14:paraId="25499FE5" w14:textId="77777777" w:rsidR="00097203" w:rsidRPr="00097203" w:rsidRDefault="00097203" w:rsidP="00097203">
            <w:pPr>
              <w:spacing w:before="120"/>
              <w:jc w:val="center"/>
              <w:rPr>
                <w:sz w:val="20"/>
                <w:szCs w:val="20"/>
              </w:rPr>
            </w:pPr>
            <w:r w:rsidRPr="00097203">
              <w:rPr>
                <w:sz w:val="20"/>
                <w:szCs w:val="20"/>
              </w:rPr>
              <w:t>1</w:t>
            </w:r>
          </w:p>
        </w:tc>
        <w:tc>
          <w:tcPr>
            <w:tcW w:w="1781" w:type="dxa"/>
          </w:tcPr>
          <w:p w14:paraId="1487E411" w14:textId="77777777" w:rsidR="00097203" w:rsidRPr="00097203" w:rsidRDefault="00097203" w:rsidP="00097203">
            <w:pPr>
              <w:spacing w:before="120"/>
              <w:jc w:val="center"/>
              <w:rPr>
                <w:sz w:val="20"/>
                <w:szCs w:val="20"/>
              </w:rPr>
            </w:pPr>
          </w:p>
        </w:tc>
        <w:tc>
          <w:tcPr>
            <w:tcW w:w="1549" w:type="dxa"/>
          </w:tcPr>
          <w:p w14:paraId="3C452BC7" w14:textId="77777777" w:rsidR="00097203" w:rsidRPr="00097203" w:rsidRDefault="00097203" w:rsidP="00097203">
            <w:pPr>
              <w:spacing w:before="120"/>
              <w:jc w:val="center"/>
              <w:rPr>
                <w:sz w:val="20"/>
                <w:szCs w:val="20"/>
              </w:rPr>
            </w:pPr>
          </w:p>
        </w:tc>
        <w:tc>
          <w:tcPr>
            <w:tcW w:w="1360" w:type="dxa"/>
          </w:tcPr>
          <w:p w14:paraId="44AD55B2" w14:textId="77777777" w:rsidR="00097203" w:rsidRPr="00097203" w:rsidRDefault="00097203" w:rsidP="00097203">
            <w:pPr>
              <w:spacing w:before="120"/>
              <w:jc w:val="center"/>
              <w:rPr>
                <w:sz w:val="20"/>
                <w:szCs w:val="20"/>
              </w:rPr>
            </w:pPr>
          </w:p>
        </w:tc>
        <w:tc>
          <w:tcPr>
            <w:tcW w:w="1482" w:type="dxa"/>
          </w:tcPr>
          <w:p w14:paraId="48BD76CA" w14:textId="77777777" w:rsidR="00097203" w:rsidRPr="00097203" w:rsidRDefault="00097203" w:rsidP="00097203">
            <w:pPr>
              <w:spacing w:before="120"/>
              <w:jc w:val="center"/>
              <w:rPr>
                <w:sz w:val="20"/>
                <w:szCs w:val="20"/>
              </w:rPr>
            </w:pPr>
          </w:p>
        </w:tc>
        <w:tc>
          <w:tcPr>
            <w:tcW w:w="1118" w:type="dxa"/>
          </w:tcPr>
          <w:p w14:paraId="2782F728" w14:textId="77777777" w:rsidR="00097203" w:rsidRPr="00097203" w:rsidRDefault="00097203" w:rsidP="00097203">
            <w:pPr>
              <w:spacing w:before="120"/>
              <w:jc w:val="center"/>
              <w:rPr>
                <w:sz w:val="20"/>
                <w:szCs w:val="20"/>
              </w:rPr>
            </w:pPr>
          </w:p>
        </w:tc>
        <w:tc>
          <w:tcPr>
            <w:tcW w:w="1080" w:type="dxa"/>
          </w:tcPr>
          <w:p w14:paraId="66506FDA" w14:textId="77777777" w:rsidR="00097203" w:rsidRPr="00097203" w:rsidRDefault="00097203" w:rsidP="00097203">
            <w:pPr>
              <w:spacing w:before="120"/>
              <w:jc w:val="center"/>
              <w:rPr>
                <w:sz w:val="20"/>
                <w:szCs w:val="20"/>
              </w:rPr>
            </w:pPr>
          </w:p>
        </w:tc>
      </w:tr>
      <w:tr w:rsidR="00097203" w:rsidRPr="00097203" w14:paraId="4083F238" w14:textId="77777777" w:rsidTr="00097203">
        <w:tc>
          <w:tcPr>
            <w:tcW w:w="2520" w:type="dxa"/>
            <w:shd w:val="clear" w:color="auto" w:fill="C6D9F1" w:themeFill="text2" w:themeFillTint="33"/>
          </w:tcPr>
          <w:p w14:paraId="4866554A" w14:textId="77777777" w:rsidR="00097203" w:rsidRPr="00097203" w:rsidRDefault="00097203" w:rsidP="00097203">
            <w:pPr>
              <w:jc w:val="center"/>
              <w:rPr>
                <w:sz w:val="20"/>
                <w:szCs w:val="20"/>
              </w:rPr>
            </w:pPr>
          </w:p>
        </w:tc>
        <w:tc>
          <w:tcPr>
            <w:tcW w:w="1526" w:type="dxa"/>
            <w:shd w:val="clear" w:color="auto" w:fill="C6D9F1" w:themeFill="text2" w:themeFillTint="33"/>
          </w:tcPr>
          <w:p w14:paraId="18E2D459" w14:textId="77777777" w:rsidR="00097203" w:rsidRPr="00097203" w:rsidRDefault="00097203" w:rsidP="00097203">
            <w:pPr>
              <w:jc w:val="center"/>
              <w:rPr>
                <w:sz w:val="20"/>
                <w:szCs w:val="20"/>
              </w:rPr>
            </w:pPr>
          </w:p>
        </w:tc>
        <w:tc>
          <w:tcPr>
            <w:tcW w:w="922" w:type="dxa"/>
            <w:shd w:val="clear" w:color="auto" w:fill="C6D9F1" w:themeFill="text2" w:themeFillTint="33"/>
          </w:tcPr>
          <w:p w14:paraId="50F9135A" w14:textId="77777777" w:rsidR="00097203" w:rsidRPr="00097203" w:rsidRDefault="00097203" w:rsidP="00097203">
            <w:pPr>
              <w:jc w:val="center"/>
              <w:rPr>
                <w:sz w:val="20"/>
                <w:szCs w:val="20"/>
              </w:rPr>
            </w:pPr>
          </w:p>
        </w:tc>
        <w:tc>
          <w:tcPr>
            <w:tcW w:w="1781" w:type="dxa"/>
            <w:shd w:val="clear" w:color="auto" w:fill="C6D9F1" w:themeFill="text2" w:themeFillTint="33"/>
          </w:tcPr>
          <w:p w14:paraId="7E68464C" w14:textId="77777777" w:rsidR="00097203" w:rsidRPr="00097203" w:rsidRDefault="00097203" w:rsidP="00097203">
            <w:pPr>
              <w:jc w:val="center"/>
              <w:rPr>
                <w:sz w:val="20"/>
                <w:szCs w:val="20"/>
              </w:rPr>
            </w:pPr>
          </w:p>
        </w:tc>
        <w:tc>
          <w:tcPr>
            <w:tcW w:w="1549" w:type="dxa"/>
            <w:shd w:val="clear" w:color="auto" w:fill="C6D9F1" w:themeFill="text2" w:themeFillTint="33"/>
          </w:tcPr>
          <w:p w14:paraId="015DD350" w14:textId="77777777" w:rsidR="00097203" w:rsidRPr="00097203" w:rsidRDefault="00097203" w:rsidP="00097203">
            <w:pPr>
              <w:jc w:val="center"/>
              <w:rPr>
                <w:sz w:val="20"/>
                <w:szCs w:val="20"/>
              </w:rPr>
            </w:pPr>
          </w:p>
        </w:tc>
        <w:tc>
          <w:tcPr>
            <w:tcW w:w="1360" w:type="dxa"/>
            <w:shd w:val="clear" w:color="auto" w:fill="C6D9F1" w:themeFill="text2" w:themeFillTint="33"/>
          </w:tcPr>
          <w:p w14:paraId="078067BA" w14:textId="77777777" w:rsidR="00097203" w:rsidRPr="00097203" w:rsidRDefault="00097203" w:rsidP="00097203">
            <w:pPr>
              <w:jc w:val="center"/>
              <w:rPr>
                <w:sz w:val="20"/>
                <w:szCs w:val="20"/>
              </w:rPr>
            </w:pPr>
          </w:p>
        </w:tc>
        <w:tc>
          <w:tcPr>
            <w:tcW w:w="1482" w:type="dxa"/>
            <w:shd w:val="clear" w:color="auto" w:fill="C6D9F1" w:themeFill="text2" w:themeFillTint="33"/>
          </w:tcPr>
          <w:p w14:paraId="6417FEDF" w14:textId="77777777" w:rsidR="00097203" w:rsidRPr="00097203" w:rsidRDefault="00097203" w:rsidP="00097203">
            <w:pPr>
              <w:jc w:val="center"/>
              <w:rPr>
                <w:sz w:val="20"/>
                <w:szCs w:val="20"/>
              </w:rPr>
            </w:pPr>
          </w:p>
        </w:tc>
        <w:tc>
          <w:tcPr>
            <w:tcW w:w="1118" w:type="dxa"/>
            <w:shd w:val="clear" w:color="auto" w:fill="C6D9F1" w:themeFill="text2" w:themeFillTint="33"/>
          </w:tcPr>
          <w:p w14:paraId="07998E1D" w14:textId="77777777" w:rsidR="00097203" w:rsidRPr="00097203" w:rsidRDefault="00097203" w:rsidP="00097203">
            <w:pPr>
              <w:jc w:val="center"/>
              <w:rPr>
                <w:sz w:val="20"/>
                <w:szCs w:val="20"/>
              </w:rPr>
            </w:pPr>
          </w:p>
        </w:tc>
        <w:tc>
          <w:tcPr>
            <w:tcW w:w="1080" w:type="dxa"/>
            <w:shd w:val="clear" w:color="auto" w:fill="C6D9F1" w:themeFill="text2" w:themeFillTint="33"/>
          </w:tcPr>
          <w:p w14:paraId="28EDA948" w14:textId="77777777" w:rsidR="00097203" w:rsidRPr="00097203" w:rsidRDefault="00097203" w:rsidP="00097203">
            <w:pPr>
              <w:jc w:val="center"/>
              <w:rPr>
                <w:sz w:val="20"/>
                <w:szCs w:val="20"/>
              </w:rPr>
            </w:pPr>
          </w:p>
        </w:tc>
      </w:tr>
    </w:tbl>
    <w:p w14:paraId="20F017A0" w14:textId="77777777" w:rsidR="00097203" w:rsidRPr="00097203" w:rsidRDefault="00097203" w:rsidP="00F70838">
      <w:pPr>
        <w:spacing w:before="120" w:after="0"/>
      </w:pPr>
      <w:r w:rsidRPr="00097203">
        <w:t>*ACGIH TLV, TWA – threshold limit value concentration averaged over an 8-hour period, issued by the American Conference of Industrial Hygienists</w:t>
      </w:r>
    </w:p>
    <w:p w14:paraId="35C72154" w14:textId="77777777" w:rsidR="00097203" w:rsidRPr="00097203" w:rsidRDefault="00097203" w:rsidP="00F70838">
      <w:pPr>
        <w:spacing w:after="0"/>
      </w:pPr>
      <w:r w:rsidRPr="00097203">
        <w:t>*OSHA PEL, TWA – permissible exposure limit concentration, averaged over an 8-hour period, issued by the Occupational Safety and Health Administration.</w:t>
      </w:r>
    </w:p>
    <w:p w14:paraId="335662F1" w14:textId="77777777" w:rsidR="00097203" w:rsidRDefault="00097203" w:rsidP="00097203">
      <w:pPr>
        <w:rPr>
          <w:rFonts w:cstheme="minorHAnsi"/>
        </w:rPr>
      </w:pPr>
    </w:p>
    <w:p w14:paraId="141E7FB6" w14:textId="77777777" w:rsidR="00F70838" w:rsidRPr="001B6155" w:rsidRDefault="00F70838" w:rsidP="00F70838">
      <w:pPr>
        <w:spacing w:after="0" w:line="240" w:lineRule="auto"/>
        <w:rPr>
          <w:rFonts w:eastAsia="Times New Roman" w:cstheme="minorHAnsi"/>
          <w:b/>
          <w:noProof/>
          <w:color w:val="0000FF"/>
          <w:sz w:val="28"/>
          <w:szCs w:val="28"/>
        </w:rPr>
      </w:pPr>
      <w:r w:rsidRPr="001B6155">
        <w:rPr>
          <w:rFonts w:eastAsia="Times New Roman" w:cstheme="minorHAnsi"/>
          <w:b/>
          <w:noProof/>
          <w:color w:val="0000FF"/>
          <w:sz w:val="28"/>
          <w:szCs w:val="28"/>
        </w:rPr>
        <w:t xml:space="preserve">Gas Cylinder </w:t>
      </w:r>
      <w:r>
        <w:rPr>
          <w:rFonts w:eastAsia="Times New Roman" w:cstheme="minorHAnsi"/>
          <w:b/>
          <w:noProof/>
          <w:color w:val="0000FF"/>
          <w:sz w:val="28"/>
          <w:szCs w:val="28"/>
        </w:rPr>
        <w:t>Change-out log</w:t>
      </w:r>
    </w:p>
    <w:tbl>
      <w:tblPr>
        <w:tblStyle w:val="TableGrid"/>
        <w:tblW w:w="0" w:type="auto"/>
        <w:tblLook w:val="04A0" w:firstRow="1" w:lastRow="0" w:firstColumn="1" w:lastColumn="0" w:noHBand="0" w:noVBand="1"/>
      </w:tblPr>
      <w:tblGrid>
        <w:gridCol w:w="2088"/>
        <w:gridCol w:w="2520"/>
        <w:gridCol w:w="2610"/>
        <w:gridCol w:w="6300"/>
      </w:tblGrid>
      <w:tr w:rsidR="00F70838" w:rsidRPr="001B6155" w14:paraId="56699A6C" w14:textId="77777777" w:rsidTr="009D3134">
        <w:tc>
          <w:tcPr>
            <w:tcW w:w="2088" w:type="dxa"/>
          </w:tcPr>
          <w:p w14:paraId="71161985" w14:textId="77777777" w:rsidR="00F70838" w:rsidRPr="001B6155" w:rsidRDefault="00F70838" w:rsidP="00F70838">
            <w:pPr>
              <w:spacing w:after="100" w:afterAutospacing="1"/>
              <w:rPr>
                <w:rFonts w:eastAsia="Times New Roman" w:cstheme="minorHAnsi"/>
                <w:noProof/>
                <w:sz w:val="24"/>
                <w:szCs w:val="24"/>
              </w:rPr>
            </w:pPr>
            <w:r>
              <w:rPr>
                <w:rFonts w:eastAsia="Times New Roman" w:cstheme="minorHAnsi"/>
                <w:noProof/>
                <w:sz w:val="24"/>
                <w:szCs w:val="24"/>
              </w:rPr>
              <w:t xml:space="preserve">Date </w:t>
            </w:r>
          </w:p>
        </w:tc>
        <w:tc>
          <w:tcPr>
            <w:tcW w:w="2520" w:type="dxa"/>
          </w:tcPr>
          <w:p w14:paraId="77DDEA31" w14:textId="77777777" w:rsidR="00F70838" w:rsidRPr="001B6155" w:rsidRDefault="00F70838" w:rsidP="00F70838">
            <w:pPr>
              <w:spacing w:after="100" w:afterAutospacing="1"/>
              <w:jc w:val="center"/>
              <w:rPr>
                <w:rFonts w:eastAsia="Times New Roman" w:cstheme="minorHAnsi"/>
                <w:noProof/>
                <w:sz w:val="24"/>
                <w:szCs w:val="24"/>
              </w:rPr>
            </w:pPr>
            <w:r>
              <w:rPr>
                <w:rFonts w:eastAsia="Times New Roman" w:cstheme="minorHAnsi"/>
                <w:noProof/>
                <w:sz w:val="24"/>
                <w:szCs w:val="24"/>
              </w:rPr>
              <w:t>Person 1</w:t>
            </w:r>
          </w:p>
        </w:tc>
        <w:tc>
          <w:tcPr>
            <w:tcW w:w="2610" w:type="dxa"/>
          </w:tcPr>
          <w:p w14:paraId="176E42C7" w14:textId="77777777" w:rsidR="00F70838" w:rsidRPr="001B6155" w:rsidRDefault="00F70838" w:rsidP="00F70838">
            <w:pPr>
              <w:spacing w:after="100" w:afterAutospacing="1"/>
              <w:jc w:val="center"/>
              <w:rPr>
                <w:rFonts w:eastAsia="Times New Roman" w:cstheme="minorHAnsi"/>
                <w:noProof/>
                <w:sz w:val="24"/>
                <w:szCs w:val="24"/>
              </w:rPr>
            </w:pPr>
            <w:r>
              <w:rPr>
                <w:rFonts w:eastAsia="Times New Roman" w:cstheme="minorHAnsi"/>
                <w:noProof/>
                <w:sz w:val="24"/>
                <w:szCs w:val="24"/>
              </w:rPr>
              <w:t>Person 2</w:t>
            </w:r>
          </w:p>
        </w:tc>
        <w:tc>
          <w:tcPr>
            <w:tcW w:w="6300" w:type="dxa"/>
          </w:tcPr>
          <w:p w14:paraId="7C049233" w14:textId="77777777" w:rsidR="00F70838" w:rsidRPr="001B6155" w:rsidRDefault="00F70838" w:rsidP="00F70838">
            <w:pPr>
              <w:spacing w:after="100" w:afterAutospacing="1"/>
              <w:jc w:val="center"/>
              <w:rPr>
                <w:rFonts w:eastAsia="Times New Roman" w:cstheme="minorHAnsi"/>
                <w:noProof/>
                <w:sz w:val="24"/>
                <w:szCs w:val="24"/>
              </w:rPr>
            </w:pPr>
            <w:r>
              <w:rPr>
                <w:rFonts w:eastAsia="Times New Roman" w:cstheme="minorHAnsi"/>
                <w:noProof/>
                <w:sz w:val="24"/>
                <w:szCs w:val="24"/>
              </w:rPr>
              <w:t>Comments</w:t>
            </w:r>
          </w:p>
        </w:tc>
      </w:tr>
      <w:tr w:rsidR="00F70838" w:rsidRPr="001B6155" w14:paraId="1360185B" w14:textId="77777777" w:rsidTr="009D3134">
        <w:tc>
          <w:tcPr>
            <w:tcW w:w="2088" w:type="dxa"/>
          </w:tcPr>
          <w:p w14:paraId="2C5610A7" w14:textId="77777777" w:rsidR="00F70838" w:rsidRPr="001B6155" w:rsidRDefault="00F70838" w:rsidP="00F70838">
            <w:pPr>
              <w:spacing w:after="100" w:afterAutospacing="1"/>
              <w:rPr>
                <w:rFonts w:eastAsia="Times New Roman" w:cstheme="minorHAnsi"/>
                <w:noProof/>
                <w:sz w:val="24"/>
                <w:szCs w:val="24"/>
              </w:rPr>
            </w:pPr>
          </w:p>
        </w:tc>
        <w:tc>
          <w:tcPr>
            <w:tcW w:w="2520" w:type="dxa"/>
          </w:tcPr>
          <w:p w14:paraId="7CC9B453" w14:textId="77777777" w:rsidR="00F70838" w:rsidRPr="001B6155" w:rsidRDefault="00F70838" w:rsidP="00F70838">
            <w:pPr>
              <w:spacing w:after="100" w:afterAutospacing="1"/>
              <w:rPr>
                <w:rFonts w:eastAsia="Times New Roman" w:cstheme="minorHAnsi"/>
                <w:noProof/>
                <w:sz w:val="24"/>
                <w:szCs w:val="24"/>
              </w:rPr>
            </w:pPr>
          </w:p>
        </w:tc>
        <w:tc>
          <w:tcPr>
            <w:tcW w:w="2610" w:type="dxa"/>
          </w:tcPr>
          <w:p w14:paraId="6117D64D" w14:textId="77777777" w:rsidR="00F70838" w:rsidRPr="001B6155" w:rsidRDefault="00F70838" w:rsidP="00F70838">
            <w:pPr>
              <w:spacing w:after="100" w:afterAutospacing="1"/>
              <w:rPr>
                <w:rFonts w:eastAsia="Times New Roman" w:cstheme="minorHAnsi"/>
                <w:noProof/>
                <w:sz w:val="24"/>
                <w:szCs w:val="24"/>
              </w:rPr>
            </w:pPr>
          </w:p>
        </w:tc>
        <w:tc>
          <w:tcPr>
            <w:tcW w:w="6300" w:type="dxa"/>
          </w:tcPr>
          <w:p w14:paraId="6A853571" w14:textId="77777777" w:rsidR="00F70838" w:rsidRPr="001B6155" w:rsidRDefault="00F70838" w:rsidP="00F70838">
            <w:pPr>
              <w:spacing w:after="100" w:afterAutospacing="1"/>
              <w:rPr>
                <w:rFonts w:eastAsia="Times New Roman" w:cstheme="minorHAnsi"/>
                <w:noProof/>
                <w:sz w:val="24"/>
                <w:szCs w:val="24"/>
              </w:rPr>
            </w:pPr>
          </w:p>
        </w:tc>
      </w:tr>
      <w:tr w:rsidR="00F70838" w:rsidRPr="001B6155" w14:paraId="069BDDE6" w14:textId="77777777" w:rsidTr="009D3134">
        <w:tc>
          <w:tcPr>
            <w:tcW w:w="2088" w:type="dxa"/>
          </w:tcPr>
          <w:p w14:paraId="6893088A" w14:textId="77777777" w:rsidR="00F70838" w:rsidRPr="001B6155" w:rsidRDefault="00F70838" w:rsidP="00F70838">
            <w:pPr>
              <w:rPr>
                <w:rFonts w:eastAsia="Times New Roman" w:cstheme="minorHAnsi"/>
                <w:noProof/>
                <w:sz w:val="24"/>
                <w:szCs w:val="24"/>
              </w:rPr>
            </w:pPr>
          </w:p>
        </w:tc>
        <w:tc>
          <w:tcPr>
            <w:tcW w:w="2520" w:type="dxa"/>
          </w:tcPr>
          <w:p w14:paraId="6BBB79C9" w14:textId="77777777" w:rsidR="00F70838" w:rsidRPr="001B6155" w:rsidRDefault="00F70838" w:rsidP="00F70838">
            <w:pPr>
              <w:rPr>
                <w:rFonts w:eastAsia="Times New Roman" w:cstheme="minorHAnsi"/>
                <w:noProof/>
                <w:sz w:val="24"/>
                <w:szCs w:val="24"/>
              </w:rPr>
            </w:pPr>
          </w:p>
        </w:tc>
        <w:tc>
          <w:tcPr>
            <w:tcW w:w="2610" w:type="dxa"/>
          </w:tcPr>
          <w:p w14:paraId="123C0431" w14:textId="77777777" w:rsidR="00F70838" w:rsidRPr="001B6155" w:rsidRDefault="00F70838" w:rsidP="00F70838">
            <w:pPr>
              <w:rPr>
                <w:rFonts w:eastAsia="Times New Roman" w:cstheme="minorHAnsi"/>
                <w:noProof/>
                <w:sz w:val="24"/>
                <w:szCs w:val="24"/>
              </w:rPr>
            </w:pPr>
          </w:p>
        </w:tc>
        <w:tc>
          <w:tcPr>
            <w:tcW w:w="6300" w:type="dxa"/>
          </w:tcPr>
          <w:p w14:paraId="23797C22" w14:textId="77777777" w:rsidR="00F70838" w:rsidRPr="001B6155" w:rsidRDefault="00F70838" w:rsidP="00F70838">
            <w:pPr>
              <w:rPr>
                <w:rFonts w:eastAsia="Times New Roman" w:cstheme="minorHAnsi"/>
                <w:noProof/>
                <w:sz w:val="24"/>
                <w:szCs w:val="24"/>
              </w:rPr>
            </w:pPr>
          </w:p>
        </w:tc>
      </w:tr>
      <w:tr w:rsidR="00F70838" w:rsidRPr="001B6155" w14:paraId="5C959FB1" w14:textId="77777777" w:rsidTr="009D3134">
        <w:tc>
          <w:tcPr>
            <w:tcW w:w="2088" w:type="dxa"/>
          </w:tcPr>
          <w:p w14:paraId="249C8737" w14:textId="77777777" w:rsidR="00F70838" w:rsidRPr="001B6155" w:rsidRDefault="00F70838" w:rsidP="00F70838">
            <w:pPr>
              <w:rPr>
                <w:rFonts w:eastAsia="Times New Roman" w:cstheme="minorHAnsi"/>
                <w:noProof/>
                <w:sz w:val="24"/>
                <w:szCs w:val="24"/>
              </w:rPr>
            </w:pPr>
          </w:p>
        </w:tc>
        <w:tc>
          <w:tcPr>
            <w:tcW w:w="2520" w:type="dxa"/>
          </w:tcPr>
          <w:p w14:paraId="23FC0779" w14:textId="77777777" w:rsidR="00F70838" w:rsidRPr="001B6155" w:rsidRDefault="00F70838" w:rsidP="00F70838">
            <w:pPr>
              <w:rPr>
                <w:rFonts w:eastAsia="Times New Roman" w:cstheme="minorHAnsi"/>
                <w:noProof/>
                <w:sz w:val="24"/>
                <w:szCs w:val="24"/>
              </w:rPr>
            </w:pPr>
          </w:p>
        </w:tc>
        <w:tc>
          <w:tcPr>
            <w:tcW w:w="2610" w:type="dxa"/>
          </w:tcPr>
          <w:p w14:paraId="16B7732B" w14:textId="77777777" w:rsidR="00F70838" w:rsidRPr="001B6155" w:rsidRDefault="00F70838" w:rsidP="00F70838">
            <w:pPr>
              <w:rPr>
                <w:rFonts w:eastAsia="Times New Roman" w:cstheme="minorHAnsi"/>
                <w:noProof/>
                <w:sz w:val="24"/>
                <w:szCs w:val="24"/>
              </w:rPr>
            </w:pPr>
          </w:p>
        </w:tc>
        <w:tc>
          <w:tcPr>
            <w:tcW w:w="6300" w:type="dxa"/>
          </w:tcPr>
          <w:p w14:paraId="16C9F3AB" w14:textId="77777777" w:rsidR="00F70838" w:rsidRPr="001B6155" w:rsidRDefault="00F70838" w:rsidP="00F70838">
            <w:pPr>
              <w:rPr>
                <w:rFonts w:eastAsia="Times New Roman" w:cstheme="minorHAnsi"/>
                <w:noProof/>
                <w:sz w:val="24"/>
                <w:szCs w:val="24"/>
              </w:rPr>
            </w:pPr>
          </w:p>
        </w:tc>
      </w:tr>
    </w:tbl>
    <w:p w14:paraId="731C2875" w14:textId="77777777" w:rsidR="00F70838" w:rsidRPr="00097203" w:rsidRDefault="00F70838" w:rsidP="00097203">
      <w:pPr>
        <w:rPr>
          <w:rFonts w:cstheme="minorHAnsi"/>
        </w:rPr>
      </w:pPr>
    </w:p>
    <w:sectPr w:rsidR="00F70838" w:rsidRPr="00097203" w:rsidSect="0009720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0BC06" w14:textId="77777777" w:rsidR="007E645E" w:rsidRDefault="007E645E" w:rsidP="007326D2">
      <w:pPr>
        <w:spacing w:after="0" w:line="240" w:lineRule="auto"/>
      </w:pPr>
      <w:r>
        <w:separator/>
      </w:r>
    </w:p>
  </w:endnote>
  <w:endnote w:type="continuationSeparator" w:id="0">
    <w:p w14:paraId="3DA181DF" w14:textId="77777777" w:rsidR="007E645E" w:rsidRDefault="007E645E" w:rsidP="00732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4443517"/>
      <w:docPartObj>
        <w:docPartGallery w:val="Page Numbers (Bottom of Page)"/>
        <w:docPartUnique/>
      </w:docPartObj>
    </w:sdtPr>
    <w:sdtEndPr>
      <w:rPr>
        <w:color w:val="808080" w:themeColor="background1" w:themeShade="80"/>
        <w:spacing w:val="60"/>
      </w:rPr>
    </w:sdtEndPr>
    <w:sdtContent>
      <w:p w14:paraId="22D08342" w14:textId="77777777" w:rsidR="001D7F03" w:rsidRDefault="001D7F0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12</w:t>
        </w:r>
        <w:r>
          <w:rPr>
            <w:noProof/>
          </w:rPr>
          <w:fldChar w:fldCharType="end"/>
        </w:r>
        <w:r>
          <w:t xml:space="preserve"> | </w:t>
        </w:r>
        <w:r>
          <w:rPr>
            <w:color w:val="808080" w:themeColor="background1" w:themeShade="80"/>
            <w:spacing w:val="60"/>
          </w:rPr>
          <w:t>Page</w:t>
        </w:r>
      </w:p>
    </w:sdtContent>
  </w:sdt>
  <w:p w14:paraId="344850D8" w14:textId="77777777" w:rsidR="001D7F03" w:rsidRDefault="001D7F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0B7E2" w14:textId="77777777" w:rsidR="007E645E" w:rsidRDefault="007E645E" w:rsidP="007326D2">
      <w:pPr>
        <w:spacing w:after="0" w:line="240" w:lineRule="auto"/>
      </w:pPr>
      <w:r>
        <w:separator/>
      </w:r>
    </w:p>
  </w:footnote>
  <w:footnote w:type="continuationSeparator" w:id="0">
    <w:p w14:paraId="7C3B5EB5" w14:textId="77777777" w:rsidR="007E645E" w:rsidRDefault="007E645E" w:rsidP="007326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3024"/>
      <w:gridCol w:w="7056"/>
    </w:tblGrid>
    <w:tr w:rsidR="001D7F03" w14:paraId="5BD858EB" w14:textId="77777777">
      <w:sdt>
        <w:sdtPr>
          <w:rPr>
            <w:color w:val="FFFFFF" w:themeColor="background1"/>
          </w:rPr>
          <w:alias w:val="Date"/>
          <w:id w:val="77625188"/>
          <w:placeholder>
            <w:docPart w:val="367A6DDE65E7466BA2A69A371C1893CF"/>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14:paraId="5981D863" w14:textId="77777777" w:rsidR="001D7F03" w:rsidRDefault="001D7F03" w:rsidP="009E359D">
              <w:pPr>
                <w:pStyle w:val="Header"/>
                <w:jc w:val="right"/>
                <w:rPr>
                  <w:color w:val="FFFFFF" w:themeColor="background1"/>
                </w:rPr>
              </w:pPr>
              <w:r>
                <w:rPr>
                  <w:color w:val="FFFFFF" w:themeColor="background1"/>
                </w:rPr>
                <w:t>University of South Carolina</w:t>
              </w:r>
            </w:p>
          </w:tc>
        </w:sdtContent>
      </w:sdt>
      <w:tc>
        <w:tcPr>
          <w:tcW w:w="4000" w:type="pct"/>
          <w:tcBorders>
            <w:bottom w:val="single" w:sz="4" w:space="0" w:color="auto"/>
          </w:tcBorders>
          <w:vAlign w:val="bottom"/>
        </w:tcPr>
        <w:p w14:paraId="6557294D" w14:textId="77777777" w:rsidR="001D7F03" w:rsidRDefault="001D7F03" w:rsidP="009E359D">
          <w:pPr>
            <w:pStyle w:val="Header"/>
            <w:rPr>
              <w:color w:val="76923C" w:themeColor="accent3" w:themeShade="BF"/>
              <w:sz w:val="24"/>
            </w:rPr>
          </w:pPr>
          <w:r>
            <w:rPr>
              <w:b/>
              <w:bCs/>
              <w:color w:val="76923C" w:themeColor="accent3" w:themeShade="BF"/>
              <w:sz w:val="24"/>
            </w:rPr>
            <w:t>[</w:t>
          </w:r>
          <w:sdt>
            <w:sdtPr>
              <w:rPr>
                <w:b/>
                <w:bCs/>
                <w:caps/>
                <w:sz w:val="24"/>
              </w:rPr>
              <w:alias w:val="Title"/>
              <w:id w:val="77625180"/>
              <w:placeholder>
                <w:docPart w:val="F95A707B48154143A05FA4BBD0C212D7"/>
              </w:placeholder>
              <w:dataBinding w:prefixMappings="xmlns:ns0='http://schemas.openxmlformats.org/package/2006/metadata/core-properties' xmlns:ns1='http://purl.org/dc/elements/1.1/'" w:xpath="/ns0:coreProperties[1]/ns1:title[1]" w:storeItemID="{6C3C8BC8-F283-45AE-878A-BAB7291924A1}"/>
              <w:text/>
            </w:sdtPr>
            <w:sdtContent>
              <w:r>
                <w:rPr>
                  <w:b/>
                  <w:bCs/>
                  <w:caps/>
                  <w:sz w:val="24"/>
                </w:rPr>
                <w:t>Environmental Health and Safety</w:t>
              </w:r>
            </w:sdtContent>
          </w:sdt>
          <w:r>
            <w:rPr>
              <w:b/>
              <w:bCs/>
              <w:color w:val="76923C" w:themeColor="accent3" w:themeShade="BF"/>
              <w:sz w:val="24"/>
            </w:rPr>
            <w:t>]</w:t>
          </w:r>
        </w:p>
      </w:tc>
    </w:tr>
  </w:tbl>
  <w:p w14:paraId="15D8296F" w14:textId="77777777" w:rsidR="001D7F03" w:rsidRDefault="001D7F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3BC2"/>
    <w:multiLevelType w:val="multilevel"/>
    <w:tmpl w:val="944473F6"/>
    <w:lvl w:ilvl="0">
      <w:start w:val="2"/>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1221A41"/>
    <w:multiLevelType w:val="multilevel"/>
    <w:tmpl w:val="76588624"/>
    <w:lvl w:ilvl="0">
      <w:start w:val="2"/>
      <w:numFmt w:val="decimal"/>
      <w:lvlText w:val="%1"/>
      <w:lvlJc w:val="left"/>
      <w:pPr>
        <w:ind w:left="444" w:hanging="444"/>
      </w:pPr>
      <w:rPr>
        <w:rFonts w:hint="default"/>
        <w:b w:val="0"/>
      </w:rPr>
    </w:lvl>
    <w:lvl w:ilvl="1">
      <w:start w:val="2"/>
      <w:numFmt w:val="decimal"/>
      <w:lvlText w:val="%1.%2"/>
      <w:lvlJc w:val="left"/>
      <w:pPr>
        <w:ind w:left="984" w:hanging="444"/>
      </w:pPr>
      <w:rPr>
        <w:rFonts w:hint="default"/>
      </w:rPr>
    </w:lvl>
    <w:lvl w:ilvl="2">
      <w:start w:val="1"/>
      <w:numFmt w:val="bullet"/>
      <w:lvlText w:val=""/>
      <w:lvlJc w:val="left"/>
      <w:pPr>
        <w:ind w:left="1800" w:hanging="720"/>
      </w:pPr>
      <w:rPr>
        <w:rFonts w:ascii="Symbol" w:hAnsi="Symbol"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 w15:restartNumberingAfterBreak="0">
    <w:nsid w:val="06B21968"/>
    <w:multiLevelType w:val="multilevel"/>
    <w:tmpl w:val="BC360AFE"/>
    <w:lvl w:ilvl="0">
      <w:start w:val="2"/>
      <w:numFmt w:val="decimal"/>
      <w:lvlText w:val="%1."/>
      <w:lvlJc w:val="left"/>
      <w:pPr>
        <w:ind w:left="495" w:hanging="495"/>
      </w:pPr>
      <w:rPr>
        <w:rFonts w:hint="default"/>
      </w:rPr>
    </w:lvl>
    <w:lvl w:ilvl="1">
      <w:start w:val="6"/>
      <w:numFmt w:val="decimal"/>
      <w:lvlText w:val="%1.%2."/>
      <w:lvlJc w:val="left"/>
      <w:pPr>
        <w:ind w:left="927" w:hanging="495"/>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3" w15:restartNumberingAfterBreak="0">
    <w:nsid w:val="08CC30E2"/>
    <w:multiLevelType w:val="multilevel"/>
    <w:tmpl w:val="76588624"/>
    <w:lvl w:ilvl="0">
      <w:start w:val="2"/>
      <w:numFmt w:val="decimal"/>
      <w:lvlText w:val="%1"/>
      <w:lvlJc w:val="left"/>
      <w:pPr>
        <w:ind w:left="444" w:hanging="444"/>
      </w:pPr>
      <w:rPr>
        <w:rFonts w:hint="default"/>
        <w:b w:val="0"/>
      </w:rPr>
    </w:lvl>
    <w:lvl w:ilvl="1">
      <w:start w:val="2"/>
      <w:numFmt w:val="decimal"/>
      <w:lvlText w:val="%1.%2"/>
      <w:lvlJc w:val="left"/>
      <w:pPr>
        <w:ind w:left="984" w:hanging="444"/>
      </w:pPr>
      <w:rPr>
        <w:rFonts w:hint="default"/>
      </w:rPr>
    </w:lvl>
    <w:lvl w:ilvl="2">
      <w:start w:val="1"/>
      <w:numFmt w:val="bullet"/>
      <w:lvlText w:val=""/>
      <w:lvlJc w:val="left"/>
      <w:pPr>
        <w:ind w:left="1800" w:hanging="720"/>
      </w:pPr>
      <w:rPr>
        <w:rFonts w:ascii="Symbol" w:hAnsi="Symbol"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4" w15:restartNumberingAfterBreak="0">
    <w:nsid w:val="0BC77739"/>
    <w:multiLevelType w:val="hybridMultilevel"/>
    <w:tmpl w:val="E3B8CA34"/>
    <w:lvl w:ilvl="0" w:tplc="B4ACD1C4">
      <w:start w:val="1"/>
      <w:numFmt w:val="decimal"/>
      <w:lvlText w:val="%1."/>
      <w:lvlJc w:val="left"/>
      <w:pPr>
        <w:ind w:left="1008" w:hanging="360"/>
      </w:pPr>
      <w:rPr>
        <w:rFonts w:hint="default"/>
        <w:b/>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5" w15:restartNumberingAfterBreak="0">
    <w:nsid w:val="10A5480D"/>
    <w:multiLevelType w:val="hybridMultilevel"/>
    <w:tmpl w:val="BA1446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40846"/>
    <w:multiLevelType w:val="multilevel"/>
    <w:tmpl w:val="0DD27266"/>
    <w:lvl w:ilvl="0">
      <w:start w:val="2"/>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4F7700F"/>
    <w:multiLevelType w:val="hybridMultilevel"/>
    <w:tmpl w:val="8B3AAB58"/>
    <w:lvl w:ilvl="0" w:tplc="1BE0C5B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20325B"/>
    <w:multiLevelType w:val="hybridMultilevel"/>
    <w:tmpl w:val="86E0BDBE"/>
    <w:lvl w:ilvl="0" w:tplc="C57469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F953EDF"/>
    <w:multiLevelType w:val="multilevel"/>
    <w:tmpl w:val="389873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3B310F0C"/>
    <w:multiLevelType w:val="hybridMultilevel"/>
    <w:tmpl w:val="6C940A6E"/>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B9639C1"/>
    <w:multiLevelType w:val="multilevel"/>
    <w:tmpl w:val="23C80D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E446E71"/>
    <w:multiLevelType w:val="multilevel"/>
    <w:tmpl w:val="76588624"/>
    <w:lvl w:ilvl="0">
      <w:start w:val="2"/>
      <w:numFmt w:val="decimal"/>
      <w:lvlText w:val="%1"/>
      <w:lvlJc w:val="left"/>
      <w:pPr>
        <w:ind w:left="444" w:hanging="444"/>
      </w:pPr>
      <w:rPr>
        <w:rFonts w:hint="default"/>
        <w:b w:val="0"/>
      </w:rPr>
    </w:lvl>
    <w:lvl w:ilvl="1">
      <w:start w:val="2"/>
      <w:numFmt w:val="decimal"/>
      <w:lvlText w:val="%1.%2"/>
      <w:lvlJc w:val="left"/>
      <w:pPr>
        <w:ind w:left="984" w:hanging="444"/>
      </w:pPr>
      <w:rPr>
        <w:rFonts w:hint="default"/>
      </w:rPr>
    </w:lvl>
    <w:lvl w:ilvl="2">
      <w:start w:val="1"/>
      <w:numFmt w:val="bullet"/>
      <w:lvlText w:val=""/>
      <w:lvlJc w:val="left"/>
      <w:pPr>
        <w:ind w:left="1800" w:hanging="720"/>
      </w:pPr>
      <w:rPr>
        <w:rFonts w:ascii="Symbol" w:hAnsi="Symbol"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3" w15:restartNumberingAfterBreak="0">
    <w:nsid w:val="40D2719D"/>
    <w:multiLevelType w:val="multilevel"/>
    <w:tmpl w:val="0DD27266"/>
    <w:lvl w:ilvl="0">
      <w:start w:val="2"/>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3374954"/>
    <w:multiLevelType w:val="multilevel"/>
    <w:tmpl w:val="1F9296DA"/>
    <w:lvl w:ilvl="0">
      <w:start w:val="1"/>
      <w:numFmt w:val="bullet"/>
      <w:lvlText w:val=""/>
      <w:lvlJc w:val="left"/>
      <w:pPr>
        <w:ind w:left="360" w:hanging="360"/>
      </w:pPr>
      <w:rPr>
        <w:rFonts w:ascii="Symbol" w:hAnsi="Symbol" w:hint="default"/>
        <w:b w:val="0"/>
        <w:i w:val="0"/>
        <w:color w:val="000000" w:themeColor="text1"/>
      </w:rPr>
    </w:lvl>
    <w:lvl w:ilvl="1">
      <w:start w:val="1"/>
      <w:numFmt w:val="bullet"/>
      <w:lvlText w:val=""/>
      <w:lvlJc w:val="left"/>
      <w:pPr>
        <w:ind w:left="72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bullet"/>
      <w:lvlText w:val=""/>
      <w:lvlJc w:val="left"/>
      <w:pPr>
        <w:ind w:left="2520" w:hanging="1080"/>
      </w:pPr>
      <w:rPr>
        <w:rFonts w:ascii="Symbol" w:hAnsi="Symbol" w:hint="default"/>
        <w:b w:val="0"/>
        <w:i w:val="0"/>
        <w:color w:val="000000" w:themeColor="text1"/>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5271C42"/>
    <w:multiLevelType w:val="multilevel"/>
    <w:tmpl w:val="76588624"/>
    <w:lvl w:ilvl="0">
      <w:start w:val="2"/>
      <w:numFmt w:val="decimal"/>
      <w:lvlText w:val="%1"/>
      <w:lvlJc w:val="left"/>
      <w:pPr>
        <w:ind w:left="444" w:hanging="444"/>
      </w:pPr>
      <w:rPr>
        <w:rFonts w:hint="default"/>
        <w:b w:val="0"/>
      </w:rPr>
    </w:lvl>
    <w:lvl w:ilvl="1">
      <w:start w:val="2"/>
      <w:numFmt w:val="decimal"/>
      <w:lvlText w:val="%1.%2"/>
      <w:lvlJc w:val="left"/>
      <w:pPr>
        <w:ind w:left="984" w:hanging="444"/>
      </w:pPr>
      <w:rPr>
        <w:rFonts w:hint="default"/>
      </w:rPr>
    </w:lvl>
    <w:lvl w:ilvl="2">
      <w:start w:val="1"/>
      <w:numFmt w:val="bullet"/>
      <w:lvlText w:val=""/>
      <w:lvlJc w:val="left"/>
      <w:pPr>
        <w:ind w:left="1800" w:hanging="720"/>
      </w:pPr>
      <w:rPr>
        <w:rFonts w:ascii="Symbol" w:hAnsi="Symbol"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6" w15:restartNumberingAfterBreak="0">
    <w:nsid w:val="49C41B08"/>
    <w:multiLevelType w:val="hybridMultilevel"/>
    <w:tmpl w:val="B15249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C33CA0"/>
    <w:multiLevelType w:val="hybridMultilevel"/>
    <w:tmpl w:val="3D9E6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770438"/>
    <w:multiLevelType w:val="multilevel"/>
    <w:tmpl w:val="F5EE45F2"/>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0882715"/>
    <w:multiLevelType w:val="hybridMultilevel"/>
    <w:tmpl w:val="AE0C8C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AF6F0D"/>
    <w:multiLevelType w:val="hybridMultilevel"/>
    <w:tmpl w:val="16BA4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A93EAC"/>
    <w:multiLevelType w:val="multilevel"/>
    <w:tmpl w:val="97B47BF8"/>
    <w:styleLink w:val="Style1"/>
    <w:lvl w:ilvl="0">
      <w:start w:val="2"/>
      <w:numFmt w:val="decimal"/>
      <w:lvlText w:val="%1"/>
      <w:lvlJc w:val="left"/>
      <w:pPr>
        <w:ind w:left="444" w:hanging="444"/>
      </w:pPr>
      <w:rPr>
        <w:rFonts w:hint="default"/>
        <w:b w:val="0"/>
      </w:rPr>
    </w:lvl>
    <w:lvl w:ilvl="1">
      <w:start w:val="2"/>
      <w:numFmt w:val="decimal"/>
      <w:lvlText w:val="%1.%2"/>
      <w:lvlJc w:val="left"/>
      <w:pPr>
        <w:ind w:left="984" w:hanging="444"/>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2" w15:restartNumberingAfterBreak="0">
    <w:nsid w:val="564B4C56"/>
    <w:multiLevelType w:val="multilevel"/>
    <w:tmpl w:val="96748156"/>
    <w:lvl w:ilvl="0">
      <w:start w:val="1"/>
      <w:numFmt w:val="decimal"/>
      <w:lvlText w:val="%1."/>
      <w:lvlJc w:val="left"/>
      <w:pPr>
        <w:ind w:left="1536" w:hanging="360"/>
      </w:pPr>
      <w:rPr>
        <w:rFonts w:hint="default"/>
        <w:i w:val="0"/>
      </w:rPr>
    </w:lvl>
    <w:lvl w:ilvl="1">
      <w:start w:val="2"/>
      <w:numFmt w:val="decimal"/>
      <w:isLgl/>
      <w:lvlText w:val="%1.%2"/>
      <w:lvlJc w:val="left"/>
      <w:pPr>
        <w:ind w:left="1536" w:hanging="360"/>
      </w:pPr>
      <w:rPr>
        <w:rFonts w:hint="default"/>
      </w:rPr>
    </w:lvl>
    <w:lvl w:ilvl="2">
      <w:start w:val="1"/>
      <w:numFmt w:val="decimal"/>
      <w:isLgl/>
      <w:lvlText w:val="%1.%2.%3"/>
      <w:lvlJc w:val="left"/>
      <w:pPr>
        <w:ind w:left="1896" w:hanging="720"/>
      </w:pPr>
      <w:rPr>
        <w:rFonts w:hint="default"/>
      </w:rPr>
    </w:lvl>
    <w:lvl w:ilvl="3">
      <w:start w:val="1"/>
      <w:numFmt w:val="decimal"/>
      <w:isLgl/>
      <w:lvlText w:val="%1.%2.%3.%4"/>
      <w:lvlJc w:val="left"/>
      <w:pPr>
        <w:ind w:left="1896" w:hanging="720"/>
      </w:pPr>
      <w:rPr>
        <w:rFonts w:hint="default"/>
      </w:rPr>
    </w:lvl>
    <w:lvl w:ilvl="4">
      <w:start w:val="1"/>
      <w:numFmt w:val="decimal"/>
      <w:isLgl/>
      <w:lvlText w:val="%1.%2.%3.%4.%5"/>
      <w:lvlJc w:val="left"/>
      <w:pPr>
        <w:ind w:left="2256" w:hanging="1080"/>
      </w:pPr>
      <w:rPr>
        <w:rFonts w:hint="default"/>
      </w:rPr>
    </w:lvl>
    <w:lvl w:ilvl="5">
      <w:start w:val="1"/>
      <w:numFmt w:val="decimal"/>
      <w:isLgl/>
      <w:lvlText w:val="%1.%2.%3.%4.%5.%6"/>
      <w:lvlJc w:val="left"/>
      <w:pPr>
        <w:ind w:left="2256" w:hanging="1080"/>
      </w:pPr>
      <w:rPr>
        <w:rFonts w:hint="default"/>
      </w:rPr>
    </w:lvl>
    <w:lvl w:ilvl="6">
      <w:start w:val="1"/>
      <w:numFmt w:val="decimal"/>
      <w:isLgl/>
      <w:lvlText w:val="%1.%2.%3.%4.%5.%6.%7"/>
      <w:lvlJc w:val="left"/>
      <w:pPr>
        <w:ind w:left="2616" w:hanging="1440"/>
      </w:pPr>
      <w:rPr>
        <w:rFonts w:hint="default"/>
      </w:rPr>
    </w:lvl>
    <w:lvl w:ilvl="7">
      <w:start w:val="1"/>
      <w:numFmt w:val="decimal"/>
      <w:isLgl/>
      <w:lvlText w:val="%1.%2.%3.%4.%5.%6.%7.%8"/>
      <w:lvlJc w:val="left"/>
      <w:pPr>
        <w:ind w:left="2616" w:hanging="1440"/>
      </w:pPr>
      <w:rPr>
        <w:rFonts w:hint="default"/>
      </w:rPr>
    </w:lvl>
    <w:lvl w:ilvl="8">
      <w:start w:val="1"/>
      <w:numFmt w:val="decimal"/>
      <w:isLgl/>
      <w:lvlText w:val="%1.%2.%3.%4.%5.%6.%7.%8.%9"/>
      <w:lvlJc w:val="left"/>
      <w:pPr>
        <w:ind w:left="2616" w:hanging="1440"/>
      </w:pPr>
      <w:rPr>
        <w:rFonts w:hint="default"/>
      </w:rPr>
    </w:lvl>
  </w:abstractNum>
  <w:abstractNum w:abstractNumId="23" w15:restartNumberingAfterBreak="0">
    <w:nsid w:val="59777E52"/>
    <w:multiLevelType w:val="hybridMultilevel"/>
    <w:tmpl w:val="0AB87B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0411A1"/>
    <w:multiLevelType w:val="multilevel"/>
    <w:tmpl w:val="76588624"/>
    <w:lvl w:ilvl="0">
      <w:start w:val="2"/>
      <w:numFmt w:val="decimal"/>
      <w:lvlText w:val="%1"/>
      <w:lvlJc w:val="left"/>
      <w:pPr>
        <w:ind w:left="444" w:hanging="444"/>
      </w:pPr>
      <w:rPr>
        <w:rFonts w:hint="default"/>
        <w:b w:val="0"/>
      </w:rPr>
    </w:lvl>
    <w:lvl w:ilvl="1">
      <w:start w:val="2"/>
      <w:numFmt w:val="decimal"/>
      <w:lvlText w:val="%1.%2"/>
      <w:lvlJc w:val="left"/>
      <w:pPr>
        <w:ind w:left="984" w:hanging="444"/>
      </w:pPr>
      <w:rPr>
        <w:rFonts w:hint="default"/>
      </w:rPr>
    </w:lvl>
    <w:lvl w:ilvl="2">
      <w:start w:val="1"/>
      <w:numFmt w:val="bullet"/>
      <w:lvlText w:val=""/>
      <w:lvlJc w:val="left"/>
      <w:pPr>
        <w:ind w:left="1800" w:hanging="720"/>
      </w:pPr>
      <w:rPr>
        <w:rFonts w:ascii="Symbol" w:hAnsi="Symbol"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5" w15:restartNumberingAfterBreak="0">
    <w:nsid w:val="5A442BE0"/>
    <w:multiLevelType w:val="hybridMultilevel"/>
    <w:tmpl w:val="EBF6DBA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B047081"/>
    <w:multiLevelType w:val="multilevel"/>
    <w:tmpl w:val="97B47BF8"/>
    <w:numStyleLink w:val="Style1"/>
  </w:abstractNum>
  <w:abstractNum w:abstractNumId="27" w15:restartNumberingAfterBreak="0">
    <w:nsid w:val="5DE43E8D"/>
    <w:multiLevelType w:val="hybridMultilevel"/>
    <w:tmpl w:val="05723104"/>
    <w:lvl w:ilvl="0" w:tplc="04090003">
      <w:start w:val="1"/>
      <w:numFmt w:val="bullet"/>
      <w:lvlText w:val="o"/>
      <w:lvlJc w:val="left"/>
      <w:pPr>
        <w:ind w:left="2304" w:hanging="360"/>
      </w:pPr>
      <w:rPr>
        <w:rFonts w:ascii="Courier New" w:hAnsi="Courier New" w:cs="Courier New" w:hint="default"/>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28" w15:restartNumberingAfterBreak="0">
    <w:nsid w:val="5E3C76F5"/>
    <w:multiLevelType w:val="hybridMultilevel"/>
    <w:tmpl w:val="A9F0E01E"/>
    <w:lvl w:ilvl="0" w:tplc="D6B475C0">
      <w:start w:val="2"/>
      <w:numFmt w:val="decimal"/>
      <w:lvlText w:val="%1"/>
      <w:lvlJc w:val="left"/>
      <w:pPr>
        <w:ind w:left="720" w:hanging="360"/>
      </w:pPr>
      <w:rPr>
        <w:rFonts w:eastAsiaTheme="minorHAnsi"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9A00D1"/>
    <w:multiLevelType w:val="multilevel"/>
    <w:tmpl w:val="76588624"/>
    <w:lvl w:ilvl="0">
      <w:start w:val="2"/>
      <w:numFmt w:val="decimal"/>
      <w:lvlText w:val="%1"/>
      <w:lvlJc w:val="left"/>
      <w:pPr>
        <w:ind w:left="444" w:hanging="444"/>
      </w:pPr>
      <w:rPr>
        <w:rFonts w:hint="default"/>
        <w:b w:val="0"/>
      </w:rPr>
    </w:lvl>
    <w:lvl w:ilvl="1">
      <w:start w:val="2"/>
      <w:numFmt w:val="decimal"/>
      <w:lvlText w:val="%1.%2"/>
      <w:lvlJc w:val="left"/>
      <w:pPr>
        <w:ind w:left="984" w:hanging="444"/>
      </w:pPr>
      <w:rPr>
        <w:rFonts w:hint="default"/>
      </w:rPr>
    </w:lvl>
    <w:lvl w:ilvl="2">
      <w:start w:val="1"/>
      <w:numFmt w:val="bullet"/>
      <w:lvlText w:val=""/>
      <w:lvlJc w:val="left"/>
      <w:pPr>
        <w:ind w:left="1800" w:hanging="720"/>
      </w:pPr>
      <w:rPr>
        <w:rFonts w:ascii="Symbol" w:hAnsi="Symbol"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30" w15:restartNumberingAfterBreak="0">
    <w:nsid w:val="65D27F99"/>
    <w:multiLevelType w:val="multilevel"/>
    <w:tmpl w:val="E0523A78"/>
    <w:lvl w:ilvl="0">
      <w:start w:val="2"/>
      <w:numFmt w:val="decimal"/>
      <w:lvlText w:val="%1"/>
      <w:lvlJc w:val="left"/>
      <w:pPr>
        <w:ind w:left="360" w:hanging="360"/>
      </w:pPr>
      <w:rPr>
        <w:rFonts w:eastAsiaTheme="minorHAnsi" w:hint="default"/>
        <w:b/>
        <w:sz w:val="22"/>
      </w:rPr>
    </w:lvl>
    <w:lvl w:ilvl="1">
      <w:start w:val="25"/>
      <w:numFmt w:val="decimal"/>
      <w:lvlText w:val="%1.%2"/>
      <w:lvlJc w:val="left"/>
      <w:pPr>
        <w:ind w:left="360" w:hanging="360"/>
      </w:pPr>
      <w:rPr>
        <w:rFonts w:eastAsiaTheme="minorHAnsi" w:hint="default"/>
        <w:b/>
        <w:sz w:val="22"/>
      </w:rPr>
    </w:lvl>
    <w:lvl w:ilvl="2">
      <w:start w:val="1"/>
      <w:numFmt w:val="decimal"/>
      <w:lvlText w:val="%1.%2.%3"/>
      <w:lvlJc w:val="left"/>
      <w:pPr>
        <w:ind w:left="720" w:hanging="720"/>
      </w:pPr>
      <w:rPr>
        <w:rFonts w:eastAsiaTheme="minorHAnsi" w:hint="default"/>
        <w:b/>
        <w:sz w:val="22"/>
      </w:rPr>
    </w:lvl>
    <w:lvl w:ilvl="3">
      <w:start w:val="1"/>
      <w:numFmt w:val="decimal"/>
      <w:lvlText w:val="%1.%2.%3.%4"/>
      <w:lvlJc w:val="left"/>
      <w:pPr>
        <w:ind w:left="720" w:hanging="720"/>
      </w:pPr>
      <w:rPr>
        <w:rFonts w:eastAsiaTheme="minorHAnsi" w:hint="default"/>
        <w:b/>
        <w:sz w:val="22"/>
      </w:rPr>
    </w:lvl>
    <w:lvl w:ilvl="4">
      <w:start w:val="1"/>
      <w:numFmt w:val="decimal"/>
      <w:lvlText w:val="%1.%2.%3.%4.%5"/>
      <w:lvlJc w:val="left"/>
      <w:pPr>
        <w:ind w:left="1080" w:hanging="1080"/>
      </w:pPr>
      <w:rPr>
        <w:rFonts w:eastAsiaTheme="minorHAnsi" w:hint="default"/>
        <w:b/>
        <w:sz w:val="22"/>
      </w:rPr>
    </w:lvl>
    <w:lvl w:ilvl="5">
      <w:start w:val="1"/>
      <w:numFmt w:val="decimal"/>
      <w:lvlText w:val="%1.%2.%3.%4.%5.%6"/>
      <w:lvlJc w:val="left"/>
      <w:pPr>
        <w:ind w:left="1080" w:hanging="1080"/>
      </w:pPr>
      <w:rPr>
        <w:rFonts w:eastAsiaTheme="minorHAnsi" w:hint="default"/>
        <w:b/>
        <w:sz w:val="22"/>
      </w:rPr>
    </w:lvl>
    <w:lvl w:ilvl="6">
      <w:start w:val="1"/>
      <w:numFmt w:val="decimal"/>
      <w:lvlText w:val="%1.%2.%3.%4.%5.%6.%7"/>
      <w:lvlJc w:val="left"/>
      <w:pPr>
        <w:ind w:left="1440" w:hanging="1440"/>
      </w:pPr>
      <w:rPr>
        <w:rFonts w:eastAsiaTheme="minorHAnsi" w:hint="default"/>
        <w:b/>
        <w:sz w:val="22"/>
      </w:rPr>
    </w:lvl>
    <w:lvl w:ilvl="7">
      <w:start w:val="1"/>
      <w:numFmt w:val="decimal"/>
      <w:lvlText w:val="%1.%2.%3.%4.%5.%6.%7.%8"/>
      <w:lvlJc w:val="left"/>
      <w:pPr>
        <w:ind w:left="1440" w:hanging="1440"/>
      </w:pPr>
      <w:rPr>
        <w:rFonts w:eastAsiaTheme="minorHAnsi" w:hint="default"/>
        <w:b/>
        <w:sz w:val="22"/>
      </w:rPr>
    </w:lvl>
    <w:lvl w:ilvl="8">
      <w:start w:val="1"/>
      <w:numFmt w:val="decimal"/>
      <w:lvlText w:val="%1.%2.%3.%4.%5.%6.%7.%8.%9"/>
      <w:lvlJc w:val="left"/>
      <w:pPr>
        <w:ind w:left="1440" w:hanging="1440"/>
      </w:pPr>
      <w:rPr>
        <w:rFonts w:eastAsiaTheme="minorHAnsi" w:hint="default"/>
        <w:b/>
        <w:sz w:val="22"/>
      </w:rPr>
    </w:lvl>
  </w:abstractNum>
  <w:abstractNum w:abstractNumId="31" w15:restartNumberingAfterBreak="0">
    <w:nsid w:val="69B47D36"/>
    <w:multiLevelType w:val="multilevel"/>
    <w:tmpl w:val="76588624"/>
    <w:lvl w:ilvl="0">
      <w:start w:val="2"/>
      <w:numFmt w:val="decimal"/>
      <w:lvlText w:val="%1"/>
      <w:lvlJc w:val="left"/>
      <w:pPr>
        <w:ind w:left="444" w:hanging="444"/>
      </w:pPr>
      <w:rPr>
        <w:rFonts w:hint="default"/>
        <w:b w:val="0"/>
      </w:rPr>
    </w:lvl>
    <w:lvl w:ilvl="1">
      <w:start w:val="2"/>
      <w:numFmt w:val="decimal"/>
      <w:lvlText w:val="%1.%2"/>
      <w:lvlJc w:val="left"/>
      <w:pPr>
        <w:ind w:left="984" w:hanging="444"/>
      </w:pPr>
      <w:rPr>
        <w:rFonts w:hint="default"/>
      </w:rPr>
    </w:lvl>
    <w:lvl w:ilvl="2">
      <w:start w:val="1"/>
      <w:numFmt w:val="bullet"/>
      <w:lvlText w:val=""/>
      <w:lvlJc w:val="left"/>
      <w:pPr>
        <w:ind w:left="1800" w:hanging="720"/>
      </w:pPr>
      <w:rPr>
        <w:rFonts w:ascii="Symbol" w:hAnsi="Symbol"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32" w15:restartNumberingAfterBreak="0">
    <w:nsid w:val="6BC81F79"/>
    <w:multiLevelType w:val="hybridMultilevel"/>
    <w:tmpl w:val="0F882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330B8F"/>
    <w:multiLevelType w:val="hybridMultilevel"/>
    <w:tmpl w:val="E3B8CA34"/>
    <w:lvl w:ilvl="0" w:tplc="B4ACD1C4">
      <w:start w:val="1"/>
      <w:numFmt w:val="decimal"/>
      <w:lvlText w:val="%1."/>
      <w:lvlJc w:val="left"/>
      <w:pPr>
        <w:ind w:left="1008" w:hanging="360"/>
      </w:pPr>
      <w:rPr>
        <w:rFonts w:hint="default"/>
        <w:b/>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4" w15:restartNumberingAfterBreak="0">
    <w:nsid w:val="6EEF2891"/>
    <w:multiLevelType w:val="hybridMultilevel"/>
    <w:tmpl w:val="F0D487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FAB355B"/>
    <w:multiLevelType w:val="multilevel"/>
    <w:tmpl w:val="76588624"/>
    <w:lvl w:ilvl="0">
      <w:start w:val="2"/>
      <w:numFmt w:val="decimal"/>
      <w:lvlText w:val="%1"/>
      <w:lvlJc w:val="left"/>
      <w:pPr>
        <w:ind w:left="444" w:hanging="444"/>
      </w:pPr>
      <w:rPr>
        <w:rFonts w:hint="default"/>
        <w:b w:val="0"/>
      </w:rPr>
    </w:lvl>
    <w:lvl w:ilvl="1">
      <w:start w:val="2"/>
      <w:numFmt w:val="decimal"/>
      <w:lvlText w:val="%1.%2"/>
      <w:lvlJc w:val="left"/>
      <w:pPr>
        <w:ind w:left="984" w:hanging="444"/>
      </w:pPr>
      <w:rPr>
        <w:rFonts w:hint="default"/>
      </w:rPr>
    </w:lvl>
    <w:lvl w:ilvl="2">
      <w:start w:val="1"/>
      <w:numFmt w:val="bullet"/>
      <w:lvlText w:val=""/>
      <w:lvlJc w:val="left"/>
      <w:pPr>
        <w:ind w:left="1800" w:hanging="720"/>
      </w:pPr>
      <w:rPr>
        <w:rFonts w:ascii="Symbol" w:hAnsi="Symbol"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36" w15:restartNumberingAfterBreak="0">
    <w:nsid w:val="768C26EA"/>
    <w:multiLevelType w:val="multilevel"/>
    <w:tmpl w:val="76588624"/>
    <w:lvl w:ilvl="0">
      <w:start w:val="2"/>
      <w:numFmt w:val="decimal"/>
      <w:lvlText w:val="%1"/>
      <w:lvlJc w:val="left"/>
      <w:pPr>
        <w:ind w:left="444" w:hanging="444"/>
      </w:pPr>
      <w:rPr>
        <w:rFonts w:hint="default"/>
        <w:b w:val="0"/>
      </w:rPr>
    </w:lvl>
    <w:lvl w:ilvl="1">
      <w:start w:val="2"/>
      <w:numFmt w:val="decimal"/>
      <w:lvlText w:val="%1.%2"/>
      <w:lvlJc w:val="left"/>
      <w:pPr>
        <w:ind w:left="984" w:hanging="444"/>
      </w:pPr>
      <w:rPr>
        <w:rFonts w:hint="default"/>
      </w:rPr>
    </w:lvl>
    <w:lvl w:ilvl="2">
      <w:start w:val="1"/>
      <w:numFmt w:val="bullet"/>
      <w:lvlText w:val=""/>
      <w:lvlJc w:val="left"/>
      <w:pPr>
        <w:ind w:left="1800" w:hanging="720"/>
      </w:pPr>
      <w:rPr>
        <w:rFonts w:ascii="Symbol" w:hAnsi="Symbol"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37" w15:restartNumberingAfterBreak="0">
    <w:nsid w:val="76A67CFF"/>
    <w:multiLevelType w:val="hybridMultilevel"/>
    <w:tmpl w:val="244AA5CC"/>
    <w:lvl w:ilvl="0" w:tplc="1346E8C8">
      <w:start w:val="3"/>
      <w:numFmt w:val="decimal"/>
      <w:lvlText w:val="%1)"/>
      <w:lvlJc w:val="left"/>
      <w:pPr>
        <w:tabs>
          <w:tab w:val="num" w:pos="720"/>
        </w:tabs>
        <w:ind w:left="720" w:hanging="360"/>
      </w:pPr>
    </w:lvl>
    <w:lvl w:ilvl="1" w:tplc="D3146014" w:tentative="1">
      <w:start w:val="1"/>
      <w:numFmt w:val="decimal"/>
      <w:lvlText w:val="%2)"/>
      <w:lvlJc w:val="left"/>
      <w:pPr>
        <w:tabs>
          <w:tab w:val="num" w:pos="1440"/>
        </w:tabs>
        <w:ind w:left="1440" w:hanging="360"/>
      </w:pPr>
    </w:lvl>
    <w:lvl w:ilvl="2" w:tplc="5D587714" w:tentative="1">
      <w:start w:val="1"/>
      <w:numFmt w:val="decimal"/>
      <w:lvlText w:val="%3)"/>
      <w:lvlJc w:val="left"/>
      <w:pPr>
        <w:tabs>
          <w:tab w:val="num" w:pos="2160"/>
        </w:tabs>
        <w:ind w:left="2160" w:hanging="360"/>
      </w:pPr>
    </w:lvl>
    <w:lvl w:ilvl="3" w:tplc="987EBFFA" w:tentative="1">
      <w:start w:val="1"/>
      <w:numFmt w:val="decimal"/>
      <w:lvlText w:val="%4)"/>
      <w:lvlJc w:val="left"/>
      <w:pPr>
        <w:tabs>
          <w:tab w:val="num" w:pos="2880"/>
        </w:tabs>
        <w:ind w:left="2880" w:hanging="360"/>
      </w:pPr>
    </w:lvl>
    <w:lvl w:ilvl="4" w:tplc="70200954" w:tentative="1">
      <w:start w:val="1"/>
      <w:numFmt w:val="decimal"/>
      <w:lvlText w:val="%5)"/>
      <w:lvlJc w:val="left"/>
      <w:pPr>
        <w:tabs>
          <w:tab w:val="num" w:pos="3600"/>
        </w:tabs>
        <w:ind w:left="3600" w:hanging="360"/>
      </w:pPr>
    </w:lvl>
    <w:lvl w:ilvl="5" w:tplc="2D4C4B4A" w:tentative="1">
      <w:start w:val="1"/>
      <w:numFmt w:val="decimal"/>
      <w:lvlText w:val="%6)"/>
      <w:lvlJc w:val="left"/>
      <w:pPr>
        <w:tabs>
          <w:tab w:val="num" w:pos="4320"/>
        </w:tabs>
        <w:ind w:left="4320" w:hanging="360"/>
      </w:pPr>
    </w:lvl>
    <w:lvl w:ilvl="6" w:tplc="C8E0DB80" w:tentative="1">
      <w:start w:val="1"/>
      <w:numFmt w:val="decimal"/>
      <w:lvlText w:val="%7)"/>
      <w:lvlJc w:val="left"/>
      <w:pPr>
        <w:tabs>
          <w:tab w:val="num" w:pos="5040"/>
        </w:tabs>
        <w:ind w:left="5040" w:hanging="360"/>
      </w:pPr>
    </w:lvl>
    <w:lvl w:ilvl="7" w:tplc="38AA526C" w:tentative="1">
      <w:start w:val="1"/>
      <w:numFmt w:val="decimal"/>
      <w:lvlText w:val="%8)"/>
      <w:lvlJc w:val="left"/>
      <w:pPr>
        <w:tabs>
          <w:tab w:val="num" w:pos="5760"/>
        </w:tabs>
        <w:ind w:left="5760" w:hanging="360"/>
      </w:pPr>
    </w:lvl>
    <w:lvl w:ilvl="8" w:tplc="7CF669AC" w:tentative="1">
      <w:start w:val="1"/>
      <w:numFmt w:val="decimal"/>
      <w:lvlText w:val="%9)"/>
      <w:lvlJc w:val="left"/>
      <w:pPr>
        <w:tabs>
          <w:tab w:val="num" w:pos="6480"/>
        </w:tabs>
        <w:ind w:left="6480" w:hanging="360"/>
      </w:pPr>
    </w:lvl>
  </w:abstractNum>
  <w:abstractNum w:abstractNumId="38" w15:restartNumberingAfterBreak="0">
    <w:nsid w:val="7DB13326"/>
    <w:multiLevelType w:val="hybridMultilevel"/>
    <w:tmpl w:val="C18E1050"/>
    <w:lvl w:ilvl="0" w:tplc="81E830BA">
      <w:start w:val="1"/>
      <w:numFmt w:val="lowerLetter"/>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5"/>
  </w:num>
  <w:num w:numId="3">
    <w:abstractNumId w:val="25"/>
  </w:num>
  <w:num w:numId="4">
    <w:abstractNumId w:val="10"/>
  </w:num>
  <w:num w:numId="5">
    <w:abstractNumId w:val="22"/>
  </w:num>
  <w:num w:numId="6">
    <w:abstractNumId w:val="18"/>
  </w:num>
  <w:num w:numId="7">
    <w:abstractNumId w:val="11"/>
  </w:num>
  <w:num w:numId="8">
    <w:abstractNumId w:val="0"/>
  </w:num>
  <w:num w:numId="9">
    <w:abstractNumId w:val="9"/>
  </w:num>
  <w:num w:numId="10">
    <w:abstractNumId w:val="21"/>
  </w:num>
  <w:num w:numId="11">
    <w:abstractNumId w:val="26"/>
  </w:num>
  <w:num w:numId="12">
    <w:abstractNumId w:val="29"/>
  </w:num>
  <w:num w:numId="13">
    <w:abstractNumId w:val="24"/>
  </w:num>
  <w:num w:numId="14">
    <w:abstractNumId w:val="34"/>
  </w:num>
  <w:num w:numId="15">
    <w:abstractNumId w:val="6"/>
  </w:num>
  <w:num w:numId="16">
    <w:abstractNumId w:val="13"/>
  </w:num>
  <w:num w:numId="17">
    <w:abstractNumId w:val="14"/>
  </w:num>
  <w:num w:numId="18">
    <w:abstractNumId w:val="19"/>
  </w:num>
  <w:num w:numId="19">
    <w:abstractNumId w:val="16"/>
  </w:num>
  <w:num w:numId="20">
    <w:abstractNumId w:val="23"/>
  </w:num>
  <w:num w:numId="21">
    <w:abstractNumId w:val="15"/>
  </w:num>
  <w:num w:numId="22">
    <w:abstractNumId w:val="36"/>
  </w:num>
  <w:num w:numId="23">
    <w:abstractNumId w:val="3"/>
  </w:num>
  <w:num w:numId="24">
    <w:abstractNumId w:val="12"/>
  </w:num>
  <w:num w:numId="25">
    <w:abstractNumId w:val="31"/>
  </w:num>
  <w:num w:numId="26">
    <w:abstractNumId w:val="1"/>
  </w:num>
  <w:num w:numId="27">
    <w:abstractNumId w:val="35"/>
  </w:num>
  <w:num w:numId="28">
    <w:abstractNumId w:val="32"/>
  </w:num>
  <w:num w:numId="29">
    <w:abstractNumId w:val="20"/>
  </w:num>
  <w:num w:numId="30">
    <w:abstractNumId w:val="33"/>
  </w:num>
  <w:num w:numId="31">
    <w:abstractNumId w:val="7"/>
  </w:num>
  <w:num w:numId="32">
    <w:abstractNumId w:val="4"/>
  </w:num>
  <w:num w:numId="33">
    <w:abstractNumId w:val="38"/>
  </w:num>
  <w:num w:numId="34">
    <w:abstractNumId w:val="8"/>
  </w:num>
  <w:num w:numId="35">
    <w:abstractNumId w:val="37"/>
  </w:num>
  <w:num w:numId="36">
    <w:abstractNumId w:val="30"/>
  </w:num>
  <w:num w:numId="37">
    <w:abstractNumId w:val="28"/>
  </w:num>
  <w:num w:numId="38">
    <w:abstractNumId w:val="2"/>
  </w:num>
  <w:num w:numId="39">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620"/>
    <w:rsid w:val="00003027"/>
    <w:rsid w:val="000059E2"/>
    <w:rsid w:val="000129E3"/>
    <w:rsid w:val="00021888"/>
    <w:rsid w:val="000218CF"/>
    <w:rsid w:val="000220F8"/>
    <w:rsid w:val="00027C29"/>
    <w:rsid w:val="000378FD"/>
    <w:rsid w:val="00054DF5"/>
    <w:rsid w:val="00060F54"/>
    <w:rsid w:val="00061A8A"/>
    <w:rsid w:val="00065729"/>
    <w:rsid w:val="0007342A"/>
    <w:rsid w:val="00080C05"/>
    <w:rsid w:val="00096671"/>
    <w:rsid w:val="00097203"/>
    <w:rsid w:val="000A14AD"/>
    <w:rsid w:val="000A45E6"/>
    <w:rsid w:val="000A4AB0"/>
    <w:rsid w:val="000B3371"/>
    <w:rsid w:val="000C54F0"/>
    <w:rsid w:val="000C579A"/>
    <w:rsid w:val="000D534A"/>
    <w:rsid w:val="000D575E"/>
    <w:rsid w:val="000E281D"/>
    <w:rsid w:val="000E39C3"/>
    <w:rsid w:val="000E72B2"/>
    <w:rsid w:val="00102219"/>
    <w:rsid w:val="00102345"/>
    <w:rsid w:val="00110573"/>
    <w:rsid w:val="00115FC4"/>
    <w:rsid w:val="00121AEA"/>
    <w:rsid w:val="00121FAF"/>
    <w:rsid w:val="00124CF1"/>
    <w:rsid w:val="00174C4A"/>
    <w:rsid w:val="00185FE7"/>
    <w:rsid w:val="0019359F"/>
    <w:rsid w:val="00195636"/>
    <w:rsid w:val="001A72E0"/>
    <w:rsid w:val="001B6155"/>
    <w:rsid w:val="001D7F03"/>
    <w:rsid w:val="001E783F"/>
    <w:rsid w:val="001F5733"/>
    <w:rsid w:val="00214757"/>
    <w:rsid w:val="002147C1"/>
    <w:rsid w:val="00215A91"/>
    <w:rsid w:val="00215C0E"/>
    <w:rsid w:val="00224700"/>
    <w:rsid w:val="002263D6"/>
    <w:rsid w:val="00227FF4"/>
    <w:rsid w:val="002403C8"/>
    <w:rsid w:val="002407D0"/>
    <w:rsid w:val="00250819"/>
    <w:rsid w:val="002579BE"/>
    <w:rsid w:val="00276C04"/>
    <w:rsid w:val="002805B3"/>
    <w:rsid w:val="00287E4B"/>
    <w:rsid w:val="0029473D"/>
    <w:rsid w:val="002C5CCB"/>
    <w:rsid w:val="002C7C6C"/>
    <w:rsid w:val="002E1B74"/>
    <w:rsid w:val="002F179F"/>
    <w:rsid w:val="002F2DE2"/>
    <w:rsid w:val="002F651E"/>
    <w:rsid w:val="0031099E"/>
    <w:rsid w:val="00312629"/>
    <w:rsid w:val="00317D58"/>
    <w:rsid w:val="00324C7B"/>
    <w:rsid w:val="003250D6"/>
    <w:rsid w:val="0033030B"/>
    <w:rsid w:val="0033066A"/>
    <w:rsid w:val="00330FE2"/>
    <w:rsid w:val="00335C8F"/>
    <w:rsid w:val="003364F3"/>
    <w:rsid w:val="00337A5A"/>
    <w:rsid w:val="00340EEE"/>
    <w:rsid w:val="00395B42"/>
    <w:rsid w:val="003A1D3B"/>
    <w:rsid w:val="003A5B40"/>
    <w:rsid w:val="003A6232"/>
    <w:rsid w:val="003B23F5"/>
    <w:rsid w:val="003B2978"/>
    <w:rsid w:val="003C075A"/>
    <w:rsid w:val="003C3B0F"/>
    <w:rsid w:val="003C56EE"/>
    <w:rsid w:val="003E2936"/>
    <w:rsid w:val="003E59D7"/>
    <w:rsid w:val="003E5EA0"/>
    <w:rsid w:val="003E7E47"/>
    <w:rsid w:val="004008D4"/>
    <w:rsid w:val="00413CA5"/>
    <w:rsid w:val="00416438"/>
    <w:rsid w:val="0042553D"/>
    <w:rsid w:val="004506DA"/>
    <w:rsid w:val="00467F1F"/>
    <w:rsid w:val="00471F67"/>
    <w:rsid w:val="0047522F"/>
    <w:rsid w:val="004A1201"/>
    <w:rsid w:val="004A49D3"/>
    <w:rsid w:val="004C0055"/>
    <w:rsid w:val="004D68DD"/>
    <w:rsid w:val="004E73E8"/>
    <w:rsid w:val="004F4F9E"/>
    <w:rsid w:val="005031B0"/>
    <w:rsid w:val="0051145D"/>
    <w:rsid w:val="0053375A"/>
    <w:rsid w:val="005366D8"/>
    <w:rsid w:val="005407A5"/>
    <w:rsid w:val="00541679"/>
    <w:rsid w:val="005468D8"/>
    <w:rsid w:val="005476F2"/>
    <w:rsid w:val="0055022A"/>
    <w:rsid w:val="00555FDF"/>
    <w:rsid w:val="005657F6"/>
    <w:rsid w:val="0057079B"/>
    <w:rsid w:val="005A7822"/>
    <w:rsid w:val="005B668C"/>
    <w:rsid w:val="005C5112"/>
    <w:rsid w:val="005C6676"/>
    <w:rsid w:val="005C6C0B"/>
    <w:rsid w:val="005E1770"/>
    <w:rsid w:val="005E6AB1"/>
    <w:rsid w:val="005F0CBD"/>
    <w:rsid w:val="005F3C0A"/>
    <w:rsid w:val="00611E7D"/>
    <w:rsid w:val="00615E30"/>
    <w:rsid w:val="00624D29"/>
    <w:rsid w:val="00634392"/>
    <w:rsid w:val="00655F50"/>
    <w:rsid w:val="00664183"/>
    <w:rsid w:val="00670228"/>
    <w:rsid w:val="00670581"/>
    <w:rsid w:val="00671D57"/>
    <w:rsid w:val="00672281"/>
    <w:rsid w:val="00674C6E"/>
    <w:rsid w:val="00675342"/>
    <w:rsid w:val="00690B31"/>
    <w:rsid w:val="006911FD"/>
    <w:rsid w:val="006A76F7"/>
    <w:rsid w:val="006C2645"/>
    <w:rsid w:val="006C482F"/>
    <w:rsid w:val="006D3079"/>
    <w:rsid w:val="006E30A1"/>
    <w:rsid w:val="006E6D1B"/>
    <w:rsid w:val="006F0153"/>
    <w:rsid w:val="006F0C71"/>
    <w:rsid w:val="006F17AA"/>
    <w:rsid w:val="007025D4"/>
    <w:rsid w:val="00707AE5"/>
    <w:rsid w:val="007150A8"/>
    <w:rsid w:val="00717D60"/>
    <w:rsid w:val="007320E0"/>
    <w:rsid w:val="007326D2"/>
    <w:rsid w:val="00746718"/>
    <w:rsid w:val="00747884"/>
    <w:rsid w:val="007525ED"/>
    <w:rsid w:val="00766366"/>
    <w:rsid w:val="007927CD"/>
    <w:rsid w:val="007A1D68"/>
    <w:rsid w:val="007A7A19"/>
    <w:rsid w:val="007D27BF"/>
    <w:rsid w:val="007D2C2B"/>
    <w:rsid w:val="007E2DAA"/>
    <w:rsid w:val="007E3409"/>
    <w:rsid w:val="007E645E"/>
    <w:rsid w:val="007F2B75"/>
    <w:rsid w:val="007F625E"/>
    <w:rsid w:val="0080155C"/>
    <w:rsid w:val="00803620"/>
    <w:rsid w:val="00814F6C"/>
    <w:rsid w:val="00843833"/>
    <w:rsid w:val="00853354"/>
    <w:rsid w:val="008923A0"/>
    <w:rsid w:val="008A2BFD"/>
    <w:rsid w:val="008B4D34"/>
    <w:rsid w:val="008B5C8D"/>
    <w:rsid w:val="008C0CA9"/>
    <w:rsid w:val="008C1278"/>
    <w:rsid w:val="008C30B3"/>
    <w:rsid w:val="008D38DA"/>
    <w:rsid w:val="008F5920"/>
    <w:rsid w:val="00902892"/>
    <w:rsid w:val="009036D6"/>
    <w:rsid w:val="0090557E"/>
    <w:rsid w:val="00914080"/>
    <w:rsid w:val="0091733B"/>
    <w:rsid w:val="00925131"/>
    <w:rsid w:val="0092637C"/>
    <w:rsid w:val="009371B1"/>
    <w:rsid w:val="009379FF"/>
    <w:rsid w:val="00977A43"/>
    <w:rsid w:val="00980D03"/>
    <w:rsid w:val="00987E31"/>
    <w:rsid w:val="00991FD6"/>
    <w:rsid w:val="009B5ECD"/>
    <w:rsid w:val="009B718F"/>
    <w:rsid w:val="009C06F3"/>
    <w:rsid w:val="009C10B5"/>
    <w:rsid w:val="009D0DF0"/>
    <w:rsid w:val="009D3134"/>
    <w:rsid w:val="009D3897"/>
    <w:rsid w:val="009D4511"/>
    <w:rsid w:val="009E17D6"/>
    <w:rsid w:val="009E359D"/>
    <w:rsid w:val="00A001D2"/>
    <w:rsid w:val="00A0387E"/>
    <w:rsid w:val="00A12BD4"/>
    <w:rsid w:val="00A2102B"/>
    <w:rsid w:val="00A26397"/>
    <w:rsid w:val="00A32F43"/>
    <w:rsid w:val="00A405D2"/>
    <w:rsid w:val="00A543FA"/>
    <w:rsid w:val="00A61628"/>
    <w:rsid w:val="00A674E4"/>
    <w:rsid w:val="00A979CF"/>
    <w:rsid w:val="00AA375E"/>
    <w:rsid w:val="00AB1AA5"/>
    <w:rsid w:val="00AB30FC"/>
    <w:rsid w:val="00AB6D2E"/>
    <w:rsid w:val="00AC3C66"/>
    <w:rsid w:val="00AC4331"/>
    <w:rsid w:val="00AD1902"/>
    <w:rsid w:val="00AD681E"/>
    <w:rsid w:val="00AF4009"/>
    <w:rsid w:val="00B14930"/>
    <w:rsid w:val="00B22AA6"/>
    <w:rsid w:val="00B30BDF"/>
    <w:rsid w:val="00B30FD2"/>
    <w:rsid w:val="00B32EDE"/>
    <w:rsid w:val="00B332AF"/>
    <w:rsid w:val="00B40860"/>
    <w:rsid w:val="00B421B3"/>
    <w:rsid w:val="00B46A78"/>
    <w:rsid w:val="00B46EB3"/>
    <w:rsid w:val="00B57BD2"/>
    <w:rsid w:val="00B61168"/>
    <w:rsid w:val="00B74F17"/>
    <w:rsid w:val="00B750F7"/>
    <w:rsid w:val="00B9208E"/>
    <w:rsid w:val="00B93239"/>
    <w:rsid w:val="00B93AFB"/>
    <w:rsid w:val="00BC03B7"/>
    <w:rsid w:val="00BC11B3"/>
    <w:rsid w:val="00BC753E"/>
    <w:rsid w:val="00BD0BC1"/>
    <w:rsid w:val="00BD264A"/>
    <w:rsid w:val="00BE0ED3"/>
    <w:rsid w:val="00BE57A0"/>
    <w:rsid w:val="00BE64E6"/>
    <w:rsid w:val="00BF1897"/>
    <w:rsid w:val="00BF3F0F"/>
    <w:rsid w:val="00BF55DB"/>
    <w:rsid w:val="00C01B6E"/>
    <w:rsid w:val="00C05BBF"/>
    <w:rsid w:val="00C44975"/>
    <w:rsid w:val="00C641A5"/>
    <w:rsid w:val="00C65930"/>
    <w:rsid w:val="00C95D0C"/>
    <w:rsid w:val="00CA3714"/>
    <w:rsid w:val="00CA39BA"/>
    <w:rsid w:val="00CB09BA"/>
    <w:rsid w:val="00CC6927"/>
    <w:rsid w:val="00CC7E6E"/>
    <w:rsid w:val="00CD0A85"/>
    <w:rsid w:val="00CD1009"/>
    <w:rsid w:val="00D02FD9"/>
    <w:rsid w:val="00D31552"/>
    <w:rsid w:val="00D40931"/>
    <w:rsid w:val="00D42950"/>
    <w:rsid w:val="00D43F59"/>
    <w:rsid w:val="00D72704"/>
    <w:rsid w:val="00D7522D"/>
    <w:rsid w:val="00DA0356"/>
    <w:rsid w:val="00DA5041"/>
    <w:rsid w:val="00DB3DEB"/>
    <w:rsid w:val="00DC516F"/>
    <w:rsid w:val="00DD3382"/>
    <w:rsid w:val="00DE346C"/>
    <w:rsid w:val="00DF5721"/>
    <w:rsid w:val="00E063F0"/>
    <w:rsid w:val="00E07961"/>
    <w:rsid w:val="00E11B93"/>
    <w:rsid w:val="00E20501"/>
    <w:rsid w:val="00E27219"/>
    <w:rsid w:val="00E42A27"/>
    <w:rsid w:val="00E60231"/>
    <w:rsid w:val="00E62778"/>
    <w:rsid w:val="00E62EBE"/>
    <w:rsid w:val="00E8567F"/>
    <w:rsid w:val="00E97E9B"/>
    <w:rsid w:val="00EA60BD"/>
    <w:rsid w:val="00EB01E1"/>
    <w:rsid w:val="00EE0E63"/>
    <w:rsid w:val="00EE1614"/>
    <w:rsid w:val="00EF10AC"/>
    <w:rsid w:val="00EF747D"/>
    <w:rsid w:val="00F10582"/>
    <w:rsid w:val="00F30870"/>
    <w:rsid w:val="00F44EF7"/>
    <w:rsid w:val="00F54058"/>
    <w:rsid w:val="00F61200"/>
    <w:rsid w:val="00F63031"/>
    <w:rsid w:val="00F65793"/>
    <w:rsid w:val="00F70838"/>
    <w:rsid w:val="00F822E8"/>
    <w:rsid w:val="00FA45BE"/>
    <w:rsid w:val="00FB0829"/>
    <w:rsid w:val="00FB41A9"/>
    <w:rsid w:val="00FB7E59"/>
    <w:rsid w:val="00FC3E08"/>
    <w:rsid w:val="00FD2C77"/>
    <w:rsid w:val="00FE0B32"/>
    <w:rsid w:val="00FF3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EFB95"/>
  <w15:docId w15:val="{A3DEB61B-569C-49C0-AFCE-9751BA6C4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888"/>
    <w:pPr>
      <w:ind w:left="720"/>
      <w:contextualSpacing/>
    </w:pPr>
  </w:style>
  <w:style w:type="paragraph" w:styleId="BalloonText">
    <w:name w:val="Balloon Text"/>
    <w:basedOn w:val="Normal"/>
    <w:link w:val="BalloonTextChar"/>
    <w:uiPriority w:val="99"/>
    <w:semiHidden/>
    <w:unhideWhenUsed/>
    <w:rsid w:val="00080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C05"/>
    <w:rPr>
      <w:rFonts w:ascii="Tahoma" w:hAnsi="Tahoma" w:cs="Tahoma"/>
      <w:sz w:val="16"/>
      <w:szCs w:val="16"/>
    </w:rPr>
  </w:style>
  <w:style w:type="character" w:styleId="Hyperlink">
    <w:name w:val="Hyperlink"/>
    <w:basedOn w:val="DefaultParagraphFont"/>
    <w:uiPriority w:val="99"/>
    <w:unhideWhenUsed/>
    <w:rsid w:val="002579BE"/>
    <w:rPr>
      <w:color w:val="0000FF" w:themeColor="hyperlink"/>
      <w:u w:val="single"/>
    </w:rPr>
  </w:style>
  <w:style w:type="table" w:styleId="TableGrid">
    <w:name w:val="Table Grid"/>
    <w:basedOn w:val="TableNormal"/>
    <w:uiPriority w:val="59"/>
    <w:rsid w:val="009C1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26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6D2"/>
  </w:style>
  <w:style w:type="paragraph" w:styleId="Footer">
    <w:name w:val="footer"/>
    <w:basedOn w:val="Normal"/>
    <w:link w:val="FooterChar"/>
    <w:uiPriority w:val="99"/>
    <w:unhideWhenUsed/>
    <w:rsid w:val="007326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6D2"/>
  </w:style>
  <w:style w:type="table" w:styleId="LightList">
    <w:name w:val="Light List"/>
    <w:basedOn w:val="TableNormal"/>
    <w:uiPriority w:val="61"/>
    <w:rsid w:val="000E39C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Style1">
    <w:name w:val="Style1"/>
    <w:uiPriority w:val="99"/>
    <w:rsid w:val="00330FE2"/>
    <w:pPr>
      <w:numPr>
        <w:numId w:val="10"/>
      </w:numPr>
    </w:pPr>
  </w:style>
  <w:style w:type="table" w:customStyle="1" w:styleId="TableGrid1">
    <w:name w:val="Table Grid1"/>
    <w:basedOn w:val="TableNormal"/>
    <w:next w:val="TableGrid"/>
    <w:uiPriority w:val="59"/>
    <w:rsid w:val="000972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C2645"/>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121A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05441">
      <w:bodyDiv w:val="1"/>
      <w:marLeft w:val="0"/>
      <w:marRight w:val="0"/>
      <w:marTop w:val="0"/>
      <w:marBottom w:val="0"/>
      <w:divBdr>
        <w:top w:val="none" w:sz="0" w:space="0" w:color="auto"/>
        <w:left w:val="none" w:sz="0" w:space="0" w:color="auto"/>
        <w:bottom w:val="none" w:sz="0" w:space="0" w:color="auto"/>
        <w:right w:val="none" w:sz="0" w:space="0" w:color="auto"/>
      </w:divBdr>
    </w:div>
    <w:div w:id="1277827631">
      <w:bodyDiv w:val="1"/>
      <w:marLeft w:val="0"/>
      <w:marRight w:val="0"/>
      <w:marTop w:val="0"/>
      <w:marBottom w:val="0"/>
      <w:divBdr>
        <w:top w:val="none" w:sz="0" w:space="0" w:color="auto"/>
        <w:left w:val="none" w:sz="0" w:space="0" w:color="auto"/>
        <w:bottom w:val="none" w:sz="0" w:space="0" w:color="auto"/>
        <w:right w:val="none" w:sz="0" w:space="0" w:color="auto"/>
      </w:divBdr>
      <w:divsChild>
        <w:div w:id="403913339">
          <w:marLeft w:val="547"/>
          <w:marRight w:val="0"/>
          <w:marTop w:val="240"/>
          <w:marBottom w:val="40"/>
          <w:divBdr>
            <w:top w:val="none" w:sz="0" w:space="0" w:color="auto"/>
            <w:left w:val="none" w:sz="0" w:space="0" w:color="auto"/>
            <w:bottom w:val="none" w:sz="0" w:space="0" w:color="auto"/>
            <w:right w:val="none" w:sz="0" w:space="0" w:color="auto"/>
          </w:divBdr>
        </w:div>
        <w:div w:id="1690257121">
          <w:marLeft w:val="547"/>
          <w:marRight w:val="0"/>
          <w:marTop w:val="240"/>
          <w:marBottom w:val="40"/>
          <w:divBdr>
            <w:top w:val="none" w:sz="0" w:space="0" w:color="auto"/>
            <w:left w:val="none" w:sz="0" w:space="0" w:color="auto"/>
            <w:bottom w:val="none" w:sz="0" w:space="0" w:color="auto"/>
            <w:right w:val="none" w:sz="0" w:space="0" w:color="auto"/>
          </w:divBdr>
        </w:div>
        <w:div w:id="2060204817">
          <w:marLeft w:val="547"/>
          <w:marRight w:val="0"/>
          <w:marTop w:val="240"/>
          <w:marBottom w:val="40"/>
          <w:divBdr>
            <w:top w:val="none" w:sz="0" w:space="0" w:color="auto"/>
            <w:left w:val="none" w:sz="0" w:space="0" w:color="auto"/>
            <w:bottom w:val="none" w:sz="0" w:space="0" w:color="auto"/>
            <w:right w:val="none" w:sz="0" w:space="0" w:color="auto"/>
          </w:divBdr>
        </w:div>
        <w:div w:id="1221095250">
          <w:marLeft w:val="547"/>
          <w:marRight w:val="0"/>
          <w:marTop w:val="240"/>
          <w:marBottom w:val="40"/>
          <w:divBdr>
            <w:top w:val="none" w:sz="0" w:space="0" w:color="auto"/>
            <w:left w:val="none" w:sz="0" w:space="0" w:color="auto"/>
            <w:bottom w:val="none" w:sz="0" w:space="0" w:color="auto"/>
            <w:right w:val="none" w:sz="0" w:space="0" w:color="auto"/>
          </w:divBdr>
        </w:div>
      </w:divsChild>
    </w:div>
    <w:div w:id="1606033866">
      <w:bodyDiv w:val="1"/>
      <w:marLeft w:val="0"/>
      <w:marRight w:val="0"/>
      <w:marTop w:val="0"/>
      <w:marBottom w:val="0"/>
      <w:divBdr>
        <w:top w:val="none" w:sz="0" w:space="0" w:color="auto"/>
        <w:left w:val="none" w:sz="0" w:space="0" w:color="auto"/>
        <w:bottom w:val="none" w:sz="0" w:space="0" w:color="auto"/>
        <w:right w:val="none" w:sz="0" w:space="0" w:color="auto"/>
      </w:divBdr>
    </w:div>
    <w:div w:id="205692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locke@mailbox.sc.edu" TargetMode="Externa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7A6DDE65E7466BA2A69A371C1893CF"/>
        <w:category>
          <w:name w:val="General"/>
          <w:gallery w:val="placeholder"/>
        </w:category>
        <w:types>
          <w:type w:val="bbPlcHdr"/>
        </w:types>
        <w:behaviors>
          <w:behavior w:val="content"/>
        </w:behaviors>
        <w:guid w:val="{B3D1258F-70F5-496E-B9E8-C395BF769C3F}"/>
      </w:docPartPr>
      <w:docPartBody>
        <w:p w:rsidR="00D53B77" w:rsidRDefault="00D53B77" w:rsidP="00D53B77">
          <w:pPr>
            <w:pStyle w:val="367A6DDE65E7466BA2A69A371C1893CF"/>
          </w:pPr>
          <w:r>
            <w:rPr>
              <w:color w:val="FFFFFF" w:themeColor="background1"/>
            </w:rPr>
            <w:t>[Pick the date]</w:t>
          </w:r>
        </w:p>
      </w:docPartBody>
    </w:docPart>
    <w:docPart>
      <w:docPartPr>
        <w:name w:val="F95A707B48154143A05FA4BBD0C212D7"/>
        <w:category>
          <w:name w:val="General"/>
          <w:gallery w:val="placeholder"/>
        </w:category>
        <w:types>
          <w:type w:val="bbPlcHdr"/>
        </w:types>
        <w:behaviors>
          <w:behavior w:val="content"/>
        </w:behaviors>
        <w:guid w:val="{236C56EE-DE55-470B-B47B-C9CBF17456B3}"/>
      </w:docPartPr>
      <w:docPartBody>
        <w:p w:rsidR="00D53B77" w:rsidRDefault="00D53B77" w:rsidP="00D53B77">
          <w:pPr>
            <w:pStyle w:val="F95A707B48154143A05FA4BBD0C212D7"/>
          </w:pPr>
          <w:r>
            <w:rPr>
              <w:b/>
              <w:bCs/>
              <w:caps/>
              <w:sz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3B77"/>
    <w:rsid w:val="0002226C"/>
    <w:rsid w:val="00331583"/>
    <w:rsid w:val="00374F22"/>
    <w:rsid w:val="003B5D8C"/>
    <w:rsid w:val="00470517"/>
    <w:rsid w:val="0061047B"/>
    <w:rsid w:val="007D40FD"/>
    <w:rsid w:val="00803369"/>
    <w:rsid w:val="008474AE"/>
    <w:rsid w:val="00BA52E1"/>
    <w:rsid w:val="00BF71C1"/>
    <w:rsid w:val="00C26526"/>
    <w:rsid w:val="00C4336B"/>
    <w:rsid w:val="00D53B77"/>
    <w:rsid w:val="00E76029"/>
    <w:rsid w:val="00ED45C9"/>
    <w:rsid w:val="00EE3C1D"/>
    <w:rsid w:val="00FD1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7A6DDE65E7466BA2A69A371C1893CF">
    <w:name w:val="367A6DDE65E7466BA2A69A371C1893CF"/>
    <w:rsid w:val="00D53B77"/>
  </w:style>
  <w:style w:type="paragraph" w:customStyle="1" w:styleId="F95A707B48154143A05FA4BBD0C212D7">
    <w:name w:val="F95A707B48154143A05FA4BBD0C212D7"/>
    <w:rsid w:val="00D53B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University of South Carolina</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5486</Words>
  <Characters>31276</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Environmental Health and Safety</vt:lpstr>
    </vt:vector>
  </TitlesOfParts>
  <Company>University of South Carolina</Company>
  <LinksUpToDate>false</LinksUpToDate>
  <CharactersWithSpaces>36689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Health and Safety</dc:title>
  <dc:creator>jlocke</dc:creator>
  <cp:lastModifiedBy>LOCKE, JOCELYN</cp:lastModifiedBy>
  <cp:revision>2</cp:revision>
  <cp:lastPrinted>2016-12-08T16:21:00Z</cp:lastPrinted>
  <dcterms:created xsi:type="dcterms:W3CDTF">2021-04-27T20:30:00Z</dcterms:created>
  <dcterms:modified xsi:type="dcterms:W3CDTF">2021-04-27T20:30:00Z</dcterms:modified>
</cp:coreProperties>
</file>