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89" w:rsidRPr="00080689" w:rsidRDefault="008F5713" w:rsidP="00080689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-381000</wp:posOffset>
                </wp:positionV>
                <wp:extent cx="4465320" cy="882015"/>
                <wp:effectExtent l="0" t="0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6F0" w:rsidRDefault="00EA66F0">
                            <w:r>
                              <w:t xml:space="preserve">For the Personnel section, indicate the </w:t>
                            </w:r>
                            <w:r w:rsidR="00B04E80">
                              <w:t xml:space="preserve">effort as the </w:t>
                            </w:r>
                            <w:r>
                              <w:t>number of months, and whether it is academic, calendar or summer</w:t>
                            </w:r>
                            <w:r w:rsidR="00B04E80">
                              <w:t xml:space="preserve"> depending upon the faculty member’s appointment. Only faculty/staff with a 12 month appointment should use calendar months.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4pt;margin-top:-30pt;width:351.6pt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">
                <v:textbox>
                  <w:txbxContent>
                    <w:p w:rsidR="00EA66F0" w:rsidRDefault="00EA66F0">
                      <w:r>
                        <w:t xml:space="preserve">For the Personnel section, indicate the </w:t>
                      </w:r>
                      <w:r w:rsidR="00B04E80">
                        <w:t xml:space="preserve">effort as the </w:t>
                      </w:r>
                      <w:r>
                        <w:t>number of months, and whether it is academic, calendar or summer</w:t>
                      </w:r>
                      <w:r w:rsidR="00B04E80">
                        <w:t xml:space="preserve"> depending upon the faculty member’s appointment. Only faculty/staff with a 12 month appointment should use calendar months.</w:t>
                      </w:r>
                    </w:p>
                  </w:txbxContent>
                </v:textbox>
              </v:shape>
            </w:pict>
          </mc:Fallback>
        </mc:AlternateContent>
      </w:r>
      <w:r w:rsidR="00281C03">
        <w:rPr>
          <w:rFonts w:ascii="Arial" w:hAnsi="Arial" w:cs="Arial"/>
          <w:b/>
          <w:sz w:val="22"/>
          <w:szCs w:val="22"/>
        </w:rPr>
        <w:t>XXXXX</w:t>
      </w:r>
      <w:r w:rsidR="00080689" w:rsidRPr="00080689">
        <w:rPr>
          <w:rFonts w:ascii="Arial" w:hAnsi="Arial" w:cs="Arial"/>
          <w:b/>
          <w:sz w:val="22"/>
          <w:szCs w:val="22"/>
        </w:rPr>
        <w:t>, Ph.D.</w:t>
      </w:r>
    </w:p>
    <w:p w:rsidR="00080689" w:rsidRPr="00080689" w:rsidRDefault="00080689" w:rsidP="00080689">
      <w:pPr>
        <w:rPr>
          <w:rFonts w:ascii="Arial" w:hAnsi="Arial" w:cs="Arial"/>
          <w:sz w:val="22"/>
          <w:szCs w:val="22"/>
        </w:rPr>
      </w:pPr>
      <w:r w:rsidRPr="00080689">
        <w:rPr>
          <w:rFonts w:ascii="Arial" w:hAnsi="Arial" w:cs="Arial"/>
          <w:b/>
          <w:sz w:val="22"/>
          <w:szCs w:val="22"/>
        </w:rPr>
        <w:t>Budget Justification</w:t>
      </w:r>
    </w:p>
    <w:p w:rsidR="00080689" w:rsidRPr="00080689" w:rsidRDefault="00080689" w:rsidP="00080689">
      <w:pPr>
        <w:rPr>
          <w:rFonts w:ascii="Arial" w:hAnsi="Arial" w:cs="Arial"/>
          <w:sz w:val="22"/>
          <w:szCs w:val="22"/>
        </w:rPr>
      </w:pPr>
    </w:p>
    <w:p w:rsidR="00080689" w:rsidRPr="00080689" w:rsidRDefault="00080689" w:rsidP="00080689">
      <w:pPr>
        <w:rPr>
          <w:rFonts w:ascii="Arial" w:hAnsi="Arial" w:cs="Arial"/>
          <w:sz w:val="22"/>
          <w:szCs w:val="22"/>
        </w:rPr>
      </w:pPr>
      <w:r w:rsidRPr="00080689">
        <w:rPr>
          <w:rFonts w:ascii="Arial" w:hAnsi="Arial" w:cs="Arial"/>
          <w:b/>
          <w:sz w:val="22"/>
          <w:szCs w:val="22"/>
        </w:rPr>
        <w:t>Personnel</w:t>
      </w:r>
      <w:r w:rsidR="00EA66F0">
        <w:rPr>
          <w:rFonts w:ascii="Arial" w:hAnsi="Arial" w:cs="Arial"/>
          <w:b/>
          <w:sz w:val="22"/>
          <w:szCs w:val="22"/>
        </w:rPr>
        <w:t xml:space="preserve"> </w:t>
      </w:r>
    </w:p>
    <w:p w:rsidR="00BC4F87" w:rsidRDefault="00281C03" w:rsidP="000653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Name of</w:t>
      </w:r>
      <w:r w:rsidR="00080689" w:rsidRPr="00F1570B">
        <w:rPr>
          <w:rFonts w:ascii="Arial" w:hAnsi="Arial" w:cs="Arial"/>
          <w:sz w:val="22"/>
          <w:szCs w:val="22"/>
          <w:u w:val="single"/>
        </w:rPr>
        <w:t xml:space="preserve"> Principal Investigator</w:t>
      </w:r>
      <w:r w:rsidR="00080689" w:rsidRPr="00065312">
        <w:rPr>
          <w:rFonts w:ascii="Arial" w:hAnsi="Arial" w:cs="Arial"/>
          <w:sz w:val="22"/>
          <w:szCs w:val="22"/>
        </w:rPr>
        <w:t xml:space="preserve">, </w:t>
      </w:r>
      <w:r w:rsidR="00025FDD">
        <w:rPr>
          <w:rFonts w:ascii="Arial" w:hAnsi="Arial" w:cs="Arial"/>
          <w:sz w:val="22"/>
          <w:szCs w:val="22"/>
        </w:rPr>
        <w:t>(X</w:t>
      </w:r>
      <w:r>
        <w:rPr>
          <w:rFonts w:ascii="Arial" w:hAnsi="Arial" w:cs="Arial"/>
          <w:sz w:val="22"/>
          <w:szCs w:val="22"/>
        </w:rPr>
        <w:t xml:space="preserve"> month</w:t>
      </w:r>
      <w:r w:rsidR="00EA66F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academic)</w:t>
      </w:r>
    </w:p>
    <w:p w:rsidR="00065312" w:rsidRDefault="00065312" w:rsidP="00065312">
      <w:pPr>
        <w:rPr>
          <w:rFonts w:ascii="Arial" w:hAnsi="Arial" w:cs="Arial"/>
          <w:sz w:val="22"/>
        </w:rPr>
      </w:pPr>
      <w:r w:rsidRPr="00065312">
        <w:rPr>
          <w:rFonts w:ascii="Arial" w:hAnsi="Arial" w:cs="Arial"/>
          <w:sz w:val="22"/>
        </w:rPr>
        <w:t xml:space="preserve">The PI is requesting salary </w:t>
      </w:r>
      <w:r w:rsidR="005E300E">
        <w:rPr>
          <w:rFonts w:ascii="Arial" w:hAnsi="Arial" w:cs="Arial"/>
          <w:sz w:val="22"/>
        </w:rPr>
        <w:t xml:space="preserve">support </w:t>
      </w:r>
      <w:r w:rsidRPr="00065312">
        <w:rPr>
          <w:rFonts w:ascii="Arial" w:hAnsi="Arial" w:cs="Arial"/>
          <w:sz w:val="22"/>
        </w:rPr>
        <w:t xml:space="preserve">to spend </w:t>
      </w:r>
      <w:r w:rsidR="00025FDD">
        <w:rPr>
          <w:rFonts w:ascii="Arial" w:hAnsi="Arial" w:cs="Arial"/>
          <w:sz w:val="22"/>
        </w:rPr>
        <w:t>X</w:t>
      </w:r>
      <w:r w:rsidR="00704952">
        <w:rPr>
          <w:rFonts w:ascii="Arial" w:hAnsi="Arial" w:cs="Arial"/>
          <w:sz w:val="22"/>
        </w:rPr>
        <w:t xml:space="preserve"> </w:t>
      </w:r>
      <w:r w:rsidR="005E300E">
        <w:rPr>
          <w:rFonts w:ascii="Arial" w:hAnsi="Arial" w:cs="Arial"/>
          <w:sz w:val="22"/>
        </w:rPr>
        <w:t>month</w:t>
      </w:r>
      <w:r w:rsidR="00B04E80">
        <w:rPr>
          <w:rFonts w:ascii="Arial" w:hAnsi="Arial" w:cs="Arial"/>
          <w:sz w:val="22"/>
        </w:rPr>
        <w:t>’s</w:t>
      </w:r>
      <w:r w:rsidRPr="00065312">
        <w:rPr>
          <w:rFonts w:ascii="Arial" w:hAnsi="Arial" w:cs="Arial"/>
          <w:sz w:val="22"/>
        </w:rPr>
        <w:t xml:space="preserve"> effort </w:t>
      </w:r>
      <w:r>
        <w:rPr>
          <w:rFonts w:ascii="Arial" w:hAnsi="Arial" w:cs="Arial"/>
          <w:sz w:val="22"/>
        </w:rPr>
        <w:t xml:space="preserve">for the duration of the </w:t>
      </w:r>
      <w:r w:rsidRPr="00065312">
        <w:rPr>
          <w:rFonts w:ascii="Arial" w:hAnsi="Arial" w:cs="Arial"/>
          <w:sz w:val="22"/>
        </w:rPr>
        <w:t>project. The salary support in this proposal will allow the investigator time to supervise the overall project and efficiently carry out the proposal.</w:t>
      </w:r>
      <w:r>
        <w:rPr>
          <w:rFonts w:ascii="Arial" w:hAnsi="Arial" w:cs="Arial"/>
          <w:sz w:val="22"/>
        </w:rPr>
        <w:t xml:space="preserve"> </w:t>
      </w:r>
      <w:r w:rsidR="002F3021">
        <w:rPr>
          <w:rFonts w:ascii="Arial" w:hAnsi="Arial" w:cs="Arial"/>
          <w:sz w:val="22"/>
        </w:rPr>
        <w:t>The scope of work includes activities such as XXXXXXXXXXXXXXXXXXXXXXXXX.</w:t>
      </w:r>
    </w:p>
    <w:p w:rsidR="00802CD3" w:rsidRPr="00B975C6" w:rsidRDefault="00802CD3" w:rsidP="00802CD3">
      <w:pPr>
        <w:adjustRightInd w:val="0"/>
        <w:spacing w:line="120" w:lineRule="exact"/>
        <w:jc w:val="both"/>
        <w:rPr>
          <w:rFonts w:ascii="Arial" w:hAnsi="Arial" w:cs="Arial"/>
          <w:bCs/>
          <w:sz w:val="22"/>
          <w:szCs w:val="22"/>
        </w:rPr>
      </w:pPr>
    </w:p>
    <w:p w:rsidR="002C62C4" w:rsidRPr="00080689" w:rsidRDefault="002C62C4">
      <w:pPr>
        <w:rPr>
          <w:rFonts w:ascii="Arial" w:hAnsi="Arial" w:cs="Arial"/>
          <w:sz w:val="22"/>
          <w:szCs w:val="22"/>
        </w:rPr>
      </w:pPr>
    </w:p>
    <w:p w:rsidR="00BC4F87" w:rsidRDefault="00080689">
      <w:pPr>
        <w:rPr>
          <w:rFonts w:ascii="Arial" w:hAnsi="Arial" w:cs="Arial"/>
          <w:iCs/>
          <w:sz w:val="22"/>
        </w:rPr>
      </w:pPr>
      <w:r w:rsidRPr="00F1570B">
        <w:rPr>
          <w:rFonts w:ascii="Arial" w:hAnsi="Arial" w:cs="Arial"/>
          <w:sz w:val="22"/>
          <w:szCs w:val="22"/>
          <w:u w:val="single"/>
        </w:rPr>
        <w:t>Post-doctoral Research Fellow</w:t>
      </w:r>
      <w:r w:rsidR="00065312" w:rsidRPr="00F1570B">
        <w:rPr>
          <w:rFonts w:ascii="Arial" w:hAnsi="Arial" w:cs="Arial"/>
          <w:sz w:val="22"/>
          <w:szCs w:val="22"/>
          <w:u w:val="single"/>
        </w:rPr>
        <w:t xml:space="preserve">, </w:t>
      </w:r>
      <w:r w:rsidR="005E300E">
        <w:rPr>
          <w:rFonts w:ascii="Arial" w:hAnsi="Arial" w:cs="Arial"/>
          <w:sz w:val="22"/>
          <w:szCs w:val="22"/>
          <w:u w:val="single"/>
        </w:rPr>
        <w:t>t</w:t>
      </w:r>
      <w:r w:rsidR="00065312" w:rsidRPr="00F1570B">
        <w:rPr>
          <w:rFonts w:ascii="Arial" w:hAnsi="Arial" w:cs="Arial"/>
          <w:iCs/>
          <w:sz w:val="22"/>
          <w:u w:val="single"/>
        </w:rPr>
        <w:t>o be named</w:t>
      </w:r>
      <w:r w:rsidR="00065312">
        <w:rPr>
          <w:rFonts w:ascii="Arial" w:hAnsi="Arial" w:cs="Arial"/>
          <w:iCs/>
          <w:sz w:val="22"/>
        </w:rPr>
        <w:t>,</w:t>
      </w:r>
    </w:p>
    <w:p w:rsidR="00080689" w:rsidRPr="00065312" w:rsidRDefault="00065312">
      <w:pPr>
        <w:rPr>
          <w:rFonts w:ascii="Arial" w:hAnsi="Arial" w:cs="Arial"/>
          <w:sz w:val="22"/>
          <w:szCs w:val="22"/>
        </w:rPr>
      </w:pPr>
      <w:r w:rsidRPr="00065312">
        <w:rPr>
          <w:rFonts w:ascii="Arial" w:hAnsi="Arial" w:cs="Arial"/>
          <w:sz w:val="22"/>
        </w:rPr>
        <w:t xml:space="preserve">A full-time post-doctoral research fellow </w:t>
      </w:r>
      <w:r w:rsidR="005E300E">
        <w:rPr>
          <w:rFonts w:ascii="Arial" w:hAnsi="Arial" w:cs="Arial"/>
          <w:sz w:val="22"/>
        </w:rPr>
        <w:t xml:space="preserve">(12.0 calendar months) </w:t>
      </w:r>
      <w:r w:rsidRPr="00065312">
        <w:rPr>
          <w:rFonts w:ascii="Arial" w:hAnsi="Arial" w:cs="Arial"/>
          <w:sz w:val="22"/>
        </w:rPr>
        <w:t xml:space="preserve">is being requested for the </w:t>
      </w:r>
      <w:r>
        <w:rPr>
          <w:rFonts w:ascii="Arial" w:hAnsi="Arial" w:cs="Arial"/>
          <w:sz w:val="22"/>
        </w:rPr>
        <w:t xml:space="preserve">duration of the </w:t>
      </w:r>
      <w:r w:rsidRPr="00065312">
        <w:rPr>
          <w:rFonts w:ascii="Arial" w:hAnsi="Arial" w:cs="Arial"/>
          <w:sz w:val="22"/>
        </w:rPr>
        <w:t xml:space="preserve">project.  The </w:t>
      </w:r>
      <w:r w:rsidR="005E300E">
        <w:rPr>
          <w:rFonts w:ascii="Arial" w:hAnsi="Arial" w:cs="Arial"/>
          <w:sz w:val="22"/>
        </w:rPr>
        <w:t xml:space="preserve">post-doctoral </w:t>
      </w:r>
      <w:r w:rsidRPr="00065312">
        <w:rPr>
          <w:rFonts w:ascii="Arial" w:hAnsi="Arial" w:cs="Arial"/>
          <w:sz w:val="22"/>
        </w:rPr>
        <w:t xml:space="preserve">fellow will have the primary responsibility of monitoring </w:t>
      </w:r>
      <w:r w:rsidR="002F3021">
        <w:rPr>
          <w:rFonts w:ascii="Arial" w:hAnsi="Arial" w:cs="Arial"/>
          <w:sz w:val="22"/>
        </w:rPr>
        <w:t>XXXXXXX.</w:t>
      </w:r>
      <w:r>
        <w:rPr>
          <w:rFonts w:ascii="Arial" w:hAnsi="Arial" w:cs="Arial"/>
          <w:sz w:val="22"/>
        </w:rPr>
        <w:t xml:space="preserve"> </w:t>
      </w:r>
      <w:r w:rsidRPr="00065312">
        <w:rPr>
          <w:rFonts w:ascii="Arial" w:hAnsi="Arial" w:cs="Arial"/>
          <w:sz w:val="22"/>
        </w:rPr>
        <w:t>The research fellow, along with the PI</w:t>
      </w:r>
      <w:r w:rsidR="005E300E">
        <w:rPr>
          <w:rFonts w:ascii="Arial" w:hAnsi="Arial" w:cs="Arial"/>
          <w:sz w:val="22"/>
        </w:rPr>
        <w:t>,</w:t>
      </w:r>
      <w:r w:rsidRPr="00065312">
        <w:rPr>
          <w:rFonts w:ascii="Arial" w:hAnsi="Arial" w:cs="Arial"/>
          <w:sz w:val="22"/>
        </w:rPr>
        <w:t xml:space="preserve"> will perform </w:t>
      </w:r>
      <w:r w:rsidR="002F3021">
        <w:rPr>
          <w:rFonts w:ascii="Arial" w:hAnsi="Arial" w:cs="Arial"/>
          <w:sz w:val="22"/>
        </w:rPr>
        <w:t>XXXXXX.</w:t>
      </w:r>
      <w:r w:rsidRPr="00065312">
        <w:rPr>
          <w:rFonts w:ascii="Arial" w:hAnsi="Arial" w:cs="Arial"/>
          <w:sz w:val="22"/>
        </w:rPr>
        <w:t xml:space="preserve"> The research fellow will also assist the PI on </w:t>
      </w:r>
      <w:r w:rsidR="00025FDD">
        <w:rPr>
          <w:rFonts w:ascii="Arial" w:hAnsi="Arial" w:cs="Arial"/>
          <w:sz w:val="22"/>
        </w:rPr>
        <w:t>XXXX</w:t>
      </w:r>
      <w:r w:rsidRPr="00065312">
        <w:rPr>
          <w:rFonts w:ascii="Arial" w:hAnsi="Arial" w:cs="Arial"/>
          <w:sz w:val="22"/>
        </w:rPr>
        <w:t>, as stated in the proposal</w:t>
      </w:r>
      <w:r w:rsidR="00025FDD">
        <w:rPr>
          <w:rFonts w:ascii="Arial" w:hAnsi="Arial" w:cs="Arial"/>
          <w:sz w:val="22"/>
        </w:rPr>
        <w:t>.</w:t>
      </w:r>
    </w:p>
    <w:p w:rsidR="00080689" w:rsidRPr="00080689" w:rsidRDefault="00080689">
      <w:pPr>
        <w:rPr>
          <w:rFonts w:ascii="Arial" w:hAnsi="Arial" w:cs="Arial"/>
          <w:sz w:val="22"/>
          <w:szCs w:val="22"/>
        </w:rPr>
      </w:pPr>
    </w:p>
    <w:p w:rsidR="00F1570B" w:rsidRPr="00F1570B" w:rsidRDefault="00F1570B" w:rsidP="00F1570B">
      <w:pPr>
        <w:rPr>
          <w:rFonts w:ascii="Arial" w:hAnsi="Arial" w:cs="Arial"/>
          <w:sz w:val="22"/>
          <w:szCs w:val="22"/>
        </w:rPr>
      </w:pPr>
      <w:r w:rsidRPr="00F1570B">
        <w:rPr>
          <w:rFonts w:ascii="Arial" w:hAnsi="Arial" w:cs="Arial"/>
          <w:bCs/>
          <w:sz w:val="22"/>
          <w:szCs w:val="22"/>
          <w:u w:val="single"/>
        </w:rPr>
        <w:t>Graduate Research Assistant</w:t>
      </w:r>
      <w:r w:rsidR="00765496">
        <w:rPr>
          <w:rFonts w:ascii="Arial" w:hAnsi="Arial" w:cs="Arial"/>
          <w:bCs/>
          <w:sz w:val="22"/>
          <w:szCs w:val="22"/>
          <w:u w:val="single"/>
        </w:rPr>
        <w:t>s</w:t>
      </w:r>
      <w:r w:rsidRPr="00F1570B">
        <w:rPr>
          <w:rFonts w:ascii="Arial" w:hAnsi="Arial" w:cs="Arial"/>
          <w:bCs/>
          <w:sz w:val="22"/>
          <w:szCs w:val="22"/>
          <w:u w:val="single"/>
        </w:rPr>
        <w:t>, to be named,</w:t>
      </w:r>
      <w:r w:rsidRPr="00F1570B">
        <w:rPr>
          <w:rFonts w:ascii="Arial" w:hAnsi="Arial" w:cs="Arial"/>
          <w:sz w:val="22"/>
          <w:szCs w:val="22"/>
        </w:rPr>
        <w:t xml:space="preserve"> </w:t>
      </w:r>
    </w:p>
    <w:p w:rsidR="00F1570B" w:rsidRPr="00F1570B" w:rsidRDefault="00BA4F6C" w:rsidP="00F157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</w:t>
      </w:r>
      <w:r w:rsidR="00F1570B">
        <w:rPr>
          <w:rFonts w:ascii="Arial" w:hAnsi="Arial" w:cs="Arial"/>
          <w:sz w:val="22"/>
          <w:szCs w:val="22"/>
        </w:rPr>
        <w:t>full-time</w:t>
      </w:r>
      <w:r w:rsidR="00F1570B" w:rsidRPr="00F1570B">
        <w:rPr>
          <w:rFonts w:ascii="Arial" w:hAnsi="Arial" w:cs="Arial"/>
          <w:sz w:val="22"/>
          <w:szCs w:val="22"/>
        </w:rPr>
        <w:t xml:space="preserve"> (</w:t>
      </w:r>
      <w:r w:rsidR="00F1570B">
        <w:rPr>
          <w:rFonts w:ascii="Arial" w:hAnsi="Arial" w:cs="Arial"/>
          <w:sz w:val="22"/>
          <w:szCs w:val="22"/>
        </w:rPr>
        <w:t>2</w:t>
      </w:r>
      <w:r w:rsidR="00F1570B" w:rsidRPr="00F1570B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F1570B" w:rsidRPr="00F1570B">
        <w:rPr>
          <w:rFonts w:ascii="Arial" w:hAnsi="Arial" w:cs="Arial"/>
          <w:sz w:val="22"/>
          <w:szCs w:val="22"/>
        </w:rPr>
        <w:t>hr</w:t>
      </w:r>
      <w:proofErr w:type="spellEnd"/>
      <w:r w:rsidR="00F1570B" w:rsidRPr="00F157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570B" w:rsidRPr="00F1570B">
        <w:rPr>
          <w:rFonts w:ascii="Arial" w:hAnsi="Arial" w:cs="Arial"/>
          <w:sz w:val="22"/>
          <w:szCs w:val="22"/>
        </w:rPr>
        <w:t>wk</w:t>
      </w:r>
      <w:proofErr w:type="spellEnd"/>
      <w:r w:rsidR="005E300E">
        <w:rPr>
          <w:rFonts w:ascii="Arial" w:hAnsi="Arial" w:cs="Arial"/>
          <w:sz w:val="22"/>
          <w:szCs w:val="22"/>
        </w:rPr>
        <w:t>, 12.0 calendar months</w:t>
      </w:r>
      <w:r w:rsidR="00F1570B" w:rsidRPr="00F1570B">
        <w:rPr>
          <w:rFonts w:ascii="Arial" w:hAnsi="Arial" w:cs="Arial"/>
          <w:sz w:val="22"/>
          <w:szCs w:val="22"/>
        </w:rPr>
        <w:t>) graduate research assistant</w:t>
      </w:r>
      <w:r>
        <w:rPr>
          <w:rFonts w:ascii="Arial" w:hAnsi="Arial" w:cs="Arial"/>
          <w:sz w:val="22"/>
          <w:szCs w:val="22"/>
        </w:rPr>
        <w:t>s are</w:t>
      </w:r>
      <w:r w:rsidR="00F1570B" w:rsidRPr="00F1570B">
        <w:rPr>
          <w:rFonts w:ascii="Arial" w:hAnsi="Arial" w:cs="Arial"/>
          <w:sz w:val="22"/>
          <w:szCs w:val="22"/>
        </w:rPr>
        <w:t xml:space="preserve"> being requested for t</w:t>
      </w:r>
      <w:r w:rsidR="005E300E">
        <w:rPr>
          <w:rFonts w:ascii="Arial" w:hAnsi="Arial" w:cs="Arial"/>
          <w:sz w:val="22"/>
          <w:szCs w:val="22"/>
        </w:rPr>
        <w:t>he entire project.  These research assistants</w:t>
      </w:r>
      <w:r w:rsidR="00F1570B" w:rsidRPr="00F1570B">
        <w:rPr>
          <w:rFonts w:ascii="Arial" w:hAnsi="Arial" w:cs="Arial"/>
          <w:sz w:val="22"/>
          <w:szCs w:val="22"/>
        </w:rPr>
        <w:t xml:space="preserve"> will have t</w:t>
      </w:r>
      <w:r w:rsidR="005E300E">
        <w:rPr>
          <w:rFonts w:ascii="Arial" w:hAnsi="Arial" w:cs="Arial"/>
          <w:sz w:val="22"/>
          <w:szCs w:val="22"/>
        </w:rPr>
        <w:t>he primary responsibility for assisting</w:t>
      </w:r>
      <w:r w:rsidR="00F1570B" w:rsidRPr="00F1570B">
        <w:rPr>
          <w:rFonts w:ascii="Arial" w:hAnsi="Arial" w:cs="Arial"/>
          <w:sz w:val="22"/>
          <w:szCs w:val="22"/>
        </w:rPr>
        <w:t xml:space="preserve"> the PI and post-doctoral fellow with </w:t>
      </w:r>
      <w:r w:rsidR="002F3021">
        <w:rPr>
          <w:rFonts w:ascii="Arial" w:hAnsi="Arial" w:cs="Arial"/>
          <w:sz w:val="22"/>
          <w:szCs w:val="22"/>
        </w:rPr>
        <w:t>XXXXXXXXXXXXXXXXXXXXXXXXX.</w:t>
      </w:r>
    </w:p>
    <w:p w:rsidR="00765496" w:rsidRDefault="00765496">
      <w:pPr>
        <w:rPr>
          <w:rFonts w:ascii="Arial" w:hAnsi="Arial" w:cs="Arial"/>
          <w:b/>
          <w:sz w:val="22"/>
          <w:szCs w:val="22"/>
        </w:rPr>
      </w:pPr>
    </w:p>
    <w:p w:rsidR="002F3021" w:rsidRDefault="002F30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Equipment</w:t>
      </w:r>
    </w:p>
    <w:p w:rsidR="002F3021" w:rsidRPr="00025FDD" w:rsidRDefault="002F3021">
      <w:pPr>
        <w:rPr>
          <w:rFonts w:ascii="Arial" w:hAnsi="Arial" w:cs="Arial"/>
          <w:sz w:val="22"/>
          <w:szCs w:val="22"/>
        </w:rPr>
      </w:pPr>
      <w:r w:rsidRPr="00025FDD">
        <w:rPr>
          <w:rFonts w:ascii="Arial" w:hAnsi="Arial" w:cs="Arial"/>
          <w:sz w:val="22"/>
          <w:szCs w:val="22"/>
        </w:rPr>
        <w:t xml:space="preserve">Only list equipment that is greater than $5000. </w:t>
      </w:r>
      <w:r w:rsidR="003E596C" w:rsidRPr="00025FDD">
        <w:rPr>
          <w:rFonts w:ascii="Arial" w:hAnsi="Arial" w:cs="Arial"/>
          <w:sz w:val="22"/>
          <w:szCs w:val="22"/>
        </w:rPr>
        <w:t xml:space="preserve">No indirect costs are charged on Equipment. </w:t>
      </w:r>
      <w:r w:rsidRPr="00025FDD">
        <w:rPr>
          <w:rFonts w:ascii="Arial" w:hAnsi="Arial" w:cs="Arial"/>
          <w:sz w:val="22"/>
          <w:szCs w:val="22"/>
        </w:rPr>
        <w:t>Computers and software should be listed under Supplies.</w:t>
      </w:r>
      <w:r w:rsidR="00025FDD" w:rsidRPr="00025FDD">
        <w:rPr>
          <w:rFonts w:ascii="Arial" w:hAnsi="Arial" w:cs="Arial"/>
          <w:sz w:val="22"/>
          <w:szCs w:val="22"/>
        </w:rPr>
        <w:t xml:space="preserve"> Attach quotes</w:t>
      </w:r>
      <w:r w:rsidR="00B04E80">
        <w:rPr>
          <w:rFonts w:ascii="Arial" w:hAnsi="Arial" w:cs="Arial"/>
          <w:sz w:val="22"/>
          <w:szCs w:val="22"/>
        </w:rPr>
        <w:t xml:space="preserve"> for items with a unit cost of $5000 or greater</w:t>
      </w:r>
      <w:r w:rsidR="00025FDD" w:rsidRPr="00025FDD">
        <w:rPr>
          <w:rFonts w:ascii="Arial" w:hAnsi="Arial" w:cs="Arial"/>
          <w:sz w:val="22"/>
          <w:szCs w:val="22"/>
        </w:rPr>
        <w:t>.</w:t>
      </w:r>
    </w:p>
    <w:p w:rsidR="002F3021" w:rsidRDefault="002F3021" w:rsidP="002F3021">
      <w:pPr>
        <w:rPr>
          <w:rFonts w:ascii="Arial" w:hAnsi="Arial" w:cs="Arial"/>
          <w:b/>
          <w:sz w:val="22"/>
          <w:szCs w:val="22"/>
        </w:rPr>
      </w:pPr>
    </w:p>
    <w:p w:rsidR="002F3021" w:rsidRDefault="002F3021" w:rsidP="002F30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Travel</w:t>
      </w:r>
    </w:p>
    <w:p w:rsidR="002F3021" w:rsidRPr="00BC6481" w:rsidRDefault="002F3021" w:rsidP="002F3021">
      <w:pPr>
        <w:rPr>
          <w:rFonts w:ascii="Arial" w:hAnsi="Arial" w:cs="Arial"/>
          <w:sz w:val="22"/>
          <w:szCs w:val="22"/>
        </w:rPr>
      </w:pPr>
      <w:r w:rsidRPr="00BC6481">
        <w:rPr>
          <w:rFonts w:ascii="Arial" w:hAnsi="Arial" w:cs="Arial"/>
          <w:sz w:val="22"/>
          <w:szCs w:val="22"/>
        </w:rPr>
        <w:t>Year 1: $</w:t>
      </w:r>
      <w:r w:rsidR="00025FDD">
        <w:rPr>
          <w:rFonts w:ascii="Arial" w:hAnsi="Arial" w:cs="Arial"/>
          <w:sz w:val="22"/>
          <w:szCs w:val="22"/>
        </w:rPr>
        <w:t>XXXX</w:t>
      </w:r>
      <w:r w:rsidRPr="00BC6481">
        <w:rPr>
          <w:rFonts w:ascii="Arial" w:hAnsi="Arial" w:cs="Arial"/>
          <w:sz w:val="22"/>
          <w:szCs w:val="22"/>
        </w:rPr>
        <w:t>; Year 2:$</w:t>
      </w:r>
      <w:r w:rsidR="00025FDD">
        <w:rPr>
          <w:rFonts w:ascii="Arial" w:hAnsi="Arial" w:cs="Arial"/>
          <w:sz w:val="22"/>
          <w:szCs w:val="22"/>
        </w:rPr>
        <w:t>XXXX</w:t>
      </w:r>
    </w:p>
    <w:p w:rsidR="002F3021" w:rsidRDefault="002F3021" w:rsidP="002F3021">
      <w:pPr>
        <w:rPr>
          <w:rFonts w:ascii="Arial" w:hAnsi="Arial" w:cs="Arial"/>
          <w:sz w:val="22"/>
          <w:szCs w:val="22"/>
          <w:u w:val="single"/>
        </w:rPr>
      </w:pPr>
    </w:p>
    <w:p w:rsidR="002F3021" w:rsidRDefault="002F3021" w:rsidP="002F30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Domestic </w:t>
      </w:r>
      <w:r w:rsidRPr="00F52743">
        <w:rPr>
          <w:rFonts w:ascii="Arial" w:hAnsi="Arial" w:cs="Arial"/>
          <w:sz w:val="22"/>
          <w:szCs w:val="22"/>
          <w:u w:val="single"/>
        </w:rPr>
        <w:t>Travel:</w:t>
      </w:r>
      <w:r>
        <w:rPr>
          <w:rFonts w:ascii="Arial" w:hAnsi="Arial" w:cs="Arial"/>
          <w:sz w:val="22"/>
          <w:szCs w:val="22"/>
        </w:rPr>
        <w:t xml:space="preserve"> Travel to professional meetings – Funds are requested for travel to by the Principal Investigator or students to one professional meeting per year to present findings from the study. Be specific if possible. (Give a cost breakdown)</w:t>
      </w:r>
    </w:p>
    <w:p w:rsidR="002F3021" w:rsidRDefault="002F3021" w:rsidP="002F3021">
      <w:pPr>
        <w:rPr>
          <w:rFonts w:ascii="Arial" w:hAnsi="Arial" w:cs="Arial"/>
          <w:sz w:val="22"/>
          <w:szCs w:val="22"/>
        </w:rPr>
      </w:pPr>
    </w:p>
    <w:p w:rsidR="002F3021" w:rsidRDefault="002F3021" w:rsidP="002F3021">
      <w:pPr>
        <w:rPr>
          <w:rFonts w:ascii="Arial" w:hAnsi="Arial" w:cs="Arial"/>
          <w:sz w:val="22"/>
          <w:szCs w:val="22"/>
        </w:rPr>
      </w:pPr>
      <w:r w:rsidRPr="00025FDD">
        <w:rPr>
          <w:rFonts w:ascii="Arial" w:hAnsi="Arial" w:cs="Arial"/>
          <w:sz w:val="22"/>
          <w:szCs w:val="22"/>
          <w:u w:val="single"/>
        </w:rPr>
        <w:t>Foreign Travel:</w:t>
      </w:r>
      <w:r>
        <w:rPr>
          <w:rFonts w:ascii="Arial" w:hAnsi="Arial" w:cs="Arial"/>
          <w:sz w:val="22"/>
          <w:szCs w:val="22"/>
        </w:rPr>
        <w:t xml:space="preserve"> Travel to professional meeting - Give a cost breakdown and information about the name of the conference/meeting</w:t>
      </w:r>
      <w:r w:rsidR="00025FDD">
        <w:rPr>
          <w:rFonts w:ascii="Arial" w:hAnsi="Arial" w:cs="Arial"/>
          <w:sz w:val="22"/>
          <w:szCs w:val="22"/>
        </w:rPr>
        <w:t xml:space="preserve"> and who is attending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66CD7" w:rsidRDefault="00766CD7">
      <w:pPr>
        <w:rPr>
          <w:rFonts w:ascii="Arial" w:hAnsi="Arial" w:cs="Arial"/>
          <w:b/>
          <w:sz w:val="22"/>
          <w:szCs w:val="22"/>
        </w:rPr>
      </w:pPr>
    </w:p>
    <w:p w:rsidR="00080689" w:rsidRDefault="000806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Supplies</w:t>
      </w:r>
    </w:p>
    <w:p w:rsidR="00AB5F8E" w:rsidRDefault="00766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s</w:t>
      </w:r>
      <w:r w:rsidR="00AB5F8E">
        <w:rPr>
          <w:rFonts w:ascii="Arial" w:hAnsi="Arial" w:cs="Arial"/>
          <w:sz w:val="22"/>
          <w:szCs w:val="22"/>
        </w:rPr>
        <w:t>uppl</w:t>
      </w:r>
      <w:r w:rsidR="00B26CFC">
        <w:rPr>
          <w:rFonts w:ascii="Arial" w:hAnsi="Arial" w:cs="Arial"/>
          <w:sz w:val="22"/>
          <w:szCs w:val="22"/>
        </w:rPr>
        <w:t>i</w:t>
      </w:r>
      <w:r w:rsidR="00AB5F8E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 xml:space="preserve">will be purchased for use in the </w:t>
      </w:r>
      <w:r w:rsidR="00025FDD">
        <w:rPr>
          <w:rFonts w:ascii="Arial" w:hAnsi="Arial" w:cs="Arial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procedures described in the </w:t>
      </w:r>
      <w:r w:rsidR="005E7C2F">
        <w:rPr>
          <w:rFonts w:ascii="Arial" w:hAnsi="Arial" w:cs="Arial"/>
          <w:sz w:val="22"/>
          <w:szCs w:val="22"/>
        </w:rPr>
        <w:t xml:space="preserve">proposal and </w:t>
      </w:r>
      <w:r w:rsidR="00AB5F8E">
        <w:rPr>
          <w:rFonts w:ascii="Arial" w:hAnsi="Arial" w:cs="Arial"/>
          <w:sz w:val="22"/>
          <w:szCs w:val="22"/>
        </w:rPr>
        <w:t xml:space="preserve">will be broken down </w:t>
      </w:r>
      <w:proofErr w:type="gramStart"/>
      <w:r w:rsidR="00AB5F8E">
        <w:rPr>
          <w:rFonts w:ascii="Arial" w:hAnsi="Arial" w:cs="Arial"/>
          <w:sz w:val="22"/>
          <w:szCs w:val="22"/>
        </w:rPr>
        <w:t xml:space="preserve">into </w:t>
      </w:r>
      <w:r w:rsidR="00025FDD">
        <w:rPr>
          <w:rFonts w:ascii="Arial" w:hAnsi="Arial" w:cs="Arial"/>
          <w:sz w:val="22"/>
          <w:szCs w:val="22"/>
        </w:rPr>
        <w:t xml:space="preserve"> XXXX</w:t>
      </w:r>
      <w:proofErr w:type="gramEnd"/>
      <w:r w:rsidR="00025FDD">
        <w:rPr>
          <w:rFonts w:ascii="Arial" w:hAnsi="Arial" w:cs="Arial"/>
          <w:sz w:val="22"/>
          <w:szCs w:val="22"/>
        </w:rPr>
        <w:t xml:space="preserve"> </w:t>
      </w:r>
      <w:r w:rsidR="00AB5F8E">
        <w:rPr>
          <w:rFonts w:ascii="Arial" w:hAnsi="Arial" w:cs="Arial"/>
          <w:sz w:val="22"/>
          <w:szCs w:val="22"/>
        </w:rPr>
        <w:t>supplies.</w:t>
      </w:r>
      <w:r w:rsidR="00025FDD">
        <w:rPr>
          <w:rFonts w:ascii="Arial" w:hAnsi="Arial" w:cs="Arial"/>
          <w:sz w:val="22"/>
          <w:szCs w:val="22"/>
        </w:rPr>
        <w:t xml:space="preserve"> </w:t>
      </w:r>
    </w:p>
    <w:p w:rsidR="002F3021" w:rsidRDefault="002F3021" w:rsidP="00BA4F6C">
      <w:pPr>
        <w:rPr>
          <w:rFonts w:ascii="Arial" w:hAnsi="Arial" w:cs="Arial"/>
          <w:sz w:val="22"/>
          <w:szCs w:val="22"/>
          <w:u w:val="single"/>
          <w:lang w:val="es-MX"/>
        </w:rPr>
      </w:pPr>
    </w:p>
    <w:p w:rsidR="00BA4F6C" w:rsidRDefault="008F5713" w:rsidP="00BA4F6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u w:val="single"/>
          <w:lang w:val="es-MX"/>
        </w:rPr>
        <w:t>Supply</w:t>
      </w:r>
      <w:proofErr w:type="spellEnd"/>
      <w:r>
        <w:rPr>
          <w:rFonts w:ascii="Arial" w:hAnsi="Arial" w:cs="Arial"/>
          <w:sz w:val="22"/>
          <w:szCs w:val="22"/>
          <w:u w:val="single"/>
          <w:lang w:val="es-MX"/>
        </w:rPr>
        <w:t xml:space="preserve"> #1</w:t>
      </w:r>
      <w:r>
        <w:rPr>
          <w:rFonts w:ascii="Arial" w:hAnsi="Arial" w:cs="Arial"/>
          <w:sz w:val="22"/>
          <w:szCs w:val="22"/>
          <w:u w:val="single"/>
          <w:lang w:val="es-MX"/>
        </w:rPr>
        <w:tab/>
      </w:r>
      <w:r w:rsidR="001F6002">
        <w:rPr>
          <w:rFonts w:ascii="Arial" w:hAnsi="Arial" w:cs="Arial"/>
          <w:sz w:val="22"/>
          <w:szCs w:val="22"/>
          <w:u w:val="single"/>
          <w:lang w:val="es-MX"/>
        </w:rPr>
        <w:t xml:space="preserve"> </w:t>
      </w:r>
      <w:r w:rsidR="00BA4F6C">
        <w:rPr>
          <w:rFonts w:ascii="Arial" w:hAnsi="Arial" w:cs="Arial"/>
          <w:sz w:val="22"/>
          <w:szCs w:val="22"/>
        </w:rPr>
        <w:t>(</w:t>
      </w:r>
      <w:proofErr w:type="spellStart"/>
      <w:r w:rsidR="00BA4F6C">
        <w:rPr>
          <w:rFonts w:ascii="Arial" w:hAnsi="Arial" w:cs="Arial"/>
          <w:sz w:val="22"/>
          <w:szCs w:val="22"/>
        </w:rPr>
        <w:t>Yr</w:t>
      </w:r>
      <w:proofErr w:type="spellEnd"/>
      <w:r w:rsidR="00BA4F6C">
        <w:rPr>
          <w:rFonts w:ascii="Arial" w:hAnsi="Arial" w:cs="Arial"/>
          <w:sz w:val="22"/>
          <w:szCs w:val="22"/>
        </w:rPr>
        <w:t xml:space="preserve"> 1 -$</w:t>
      </w:r>
      <w:r w:rsidR="00025FDD">
        <w:rPr>
          <w:rFonts w:ascii="Arial" w:hAnsi="Arial" w:cs="Arial"/>
          <w:sz w:val="22"/>
          <w:szCs w:val="22"/>
        </w:rPr>
        <w:t>XX</w:t>
      </w:r>
      <w:r w:rsidR="00BA4F6C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BA4F6C">
        <w:rPr>
          <w:rFonts w:ascii="Arial" w:hAnsi="Arial" w:cs="Arial"/>
          <w:sz w:val="22"/>
          <w:szCs w:val="22"/>
        </w:rPr>
        <w:t>Yr</w:t>
      </w:r>
      <w:proofErr w:type="spellEnd"/>
      <w:r w:rsidR="00BA4F6C">
        <w:rPr>
          <w:rFonts w:ascii="Arial" w:hAnsi="Arial" w:cs="Arial"/>
          <w:sz w:val="22"/>
          <w:szCs w:val="22"/>
        </w:rPr>
        <w:t xml:space="preserve"> 2- $</w:t>
      </w:r>
      <w:r w:rsidR="00025FDD">
        <w:rPr>
          <w:rFonts w:ascii="Arial" w:hAnsi="Arial" w:cs="Arial"/>
          <w:sz w:val="22"/>
          <w:szCs w:val="22"/>
        </w:rPr>
        <w:t>XX</w:t>
      </w:r>
      <w:r w:rsidR="00BA4F6C">
        <w:rPr>
          <w:rFonts w:ascii="Arial" w:hAnsi="Arial" w:cs="Arial"/>
          <w:sz w:val="22"/>
          <w:szCs w:val="22"/>
        </w:rPr>
        <w:t>)</w:t>
      </w:r>
      <w:r w:rsidR="00F52743">
        <w:rPr>
          <w:rFonts w:ascii="Arial" w:hAnsi="Arial" w:cs="Arial"/>
          <w:sz w:val="22"/>
          <w:szCs w:val="22"/>
        </w:rPr>
        <w:t>.</w:t>
      </w:r>
    </w:p>
    <w:p w:rsidR="00F52743" w:rsidRDefault="002F3021" w:rsidP="00BA4F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why needed</w:t>
      </w:r>
      <w:r w:rsidR="00F52743">
        <w:rPr>
          <w:rFonts w:ascii="Arial" w:hAnsi="Arial" w:cs="Arial"/>
          <w:sz w:val="22"/>
          <w:szCs w:val="22"/>
        </w:rPr>
        <w:t>.</w:t>
      </w:r>
    </w:p>
    <w:p w:rsidR="00F52743" w:rsidRDefault="00F52743" w:rsidP="00F52743">
      <w:pPr>
        <w:ind w:left="748" w:hanging="748"/>
        <w:rPr>
          <w:rFonts w:ascii="Arial" w:hAnsi="Arial" w:cs="Arial"/>
          <w:sz w:val="22"/>
          <w:szCs w:val="22"/>
          <w:u w:val="single"/>
        </w:rPr>
      </w:pPr>
    </w:p>
    <w:p w:rsidR="00F52743" w:rsidRDefault="008F5713" w:rsidP="00AB3882">
      <w:pPr>
        <w:ind w:left="749" w:hanging="7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Supply #2</w:t>
      </w:r>
      <w:r w:rsidR="00F52743" w:rsidRPr="00F13BBB">
        <w:rPr>
          <w:rFonts w:ascii="Arial" w:hAnsi="Arial" w:cs="Arial"/>
          <w:sz w:val="22"/>
          <w:szCs w:val="22"/>
          <w:u w:val="single"/>
        </w:rPr>
        <w:t>;</w:t>
      </w:r>
      <w:r w:rsidR="00F52743">
        <w:rPr>
          <w:rFonts w:ascii="Arial" w:hAnsi="Arial" w:cs="Arial"/>
          <w:sz w:val="22"/>
          <w:szCs w:val="22"/>
        </w:rPr>
        <w:t xml:space="preserve"> </w:t>
      </w:r>
      <w:r w:rsidR="00F52743" w:rsidRPr="00F13BBB">
        <w:rPr>
          <w:rFonts w:ascii="Arial" w:hAnsi="Arial" w:cs="Arial"/>
          <w:sz w:val="22"/>
          <w:szCs w:val="22"/>
        </w:rPr>
        <w:t>(</w:t>
      </w:r>
      <w:proofErr w:type="spellStart"/>
      <w:r w:rsidR="00F52743" w:rsidRPr="00F13BBB">
        <w:rPr>
          <w:rFonts w:ascii="Arial" w:hAnsi="Arial" w:cs="Arial"/>
          <w:sz w:val="22"/>
          <w:szCs w:val="22"/>
        </w:rPr>
        <w:t>Yr</w:t>
      </w:r>
      <w:proofErr w:type="spellEnd"/>
      <w:r w:rsidR="00F52743" w:rsidRPr="00F13BBB">
        <w:rPr>
          <w:rFonts w:ascii="Arial" w:hAnsi="Arial" w:cs="Arial"/>
          <w:sz w:val="22"/>
          <w:szCs w:val="22"/>
        </w:rPr>
        <w:t xml:space="preserve"> 1 -$</w:t>
      </w:r>
      <w:r w:rsidR="00025FDD">
        <w:rPr>
          <w:rFonts w:ascii="Arial" w:hAnsi="Arial" w:cs="Arial"/>
          <w:sz w:val="22"/>
          <w:szCs w:val="22"/>
        </w:rPr>
        <w:t>XX</w:t>
      </w:r>
      <w:r w:rsidR="00F52743" w:rsidRPr="00F13BBB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F52743" w:rsidRPr="00F13BBB">
        <w:rPr>
          <w:rFonts w:ascii="Arial" w:hAnsi="Arial" w:cs="Arial"/>
          <w:sz w:val="22"/>
          <w:szCs w:val="22"/>
        </w:rPr>
        <w:t>Yr</w:t>
      </w:r>
      <w:proofErr w:type="spellEnd"/>
      <w:r w:rsidR="00F52743" w:rsidRPr="00F13BBB">
        <w:rPr>
          <w:rFonts w:ascii="Arial" w:hAnsi="Arial" w:cs="Arial"/>
          <w:sz w:val="22"/>
          <w:szCs w:val="22"/>
        </w:rPr>
        <w:t xml:space="preserve"> 2- $</w:t>
      </w:r>
      <w:r w:rsidR="00025FDD">
        <w:rPr>
          <w:rFonts w:ascii="Arial" w:hAnsi="Arial" w:cs="Arial"/>
          <w:sz w:val="22"/>
          <w:szCs w:val="22"/>
        </w:rPr>
        <w:t>XX</w:t>
      </w:r>
      <w:r w:rsidR="00F52743" w:rsidRPr="00F13BBB">
        <w:rPr>
          <w:rFonts w:ascii="Arial" w:hAnsi="Arial" w:cs="Arial"/>
          <w:sz w:val="22"/>
          <w:szCs w:val="22"/>
        </w:rPr>
        <w:t>)</w:t>
      </w:r>
    </w:p>
    <w:p w:rsidR="00BA4F6C" w:rsidRPr="00F52743" w:rsidRDefault="002F3021" w:rsidP="00F527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why needed</w:t>
      </w:r>
    </w:p>
    <w:p w:rsidR="00F52743" w:rsidRDefault="00F52743" w:rsidP="00F52743">
      <w:pPr>
        <w:ind w:left="748" w:hanging="748"/>
        <w:rPr>
          <w:rFonts w:ascii="Arial" w:hAnsi="Arial" w:cs="Arial"/>
          <w:sz w:val="22"/>
          <w:szCs w:val="22"/>
          <w:u w:val="single"/>
        </w:rPr>
      </w:pPr>
    </w:p>
    <w:p w:rsidR="00281C03" w:rsidRDefault="00281C03">
      <w:pPr>
        <w:rPr>
          <w:rFonts w:ascii="Arial" w:hAnsi="Arial" w:cs="Arial"/>
          <w:sz w:val="22"/>
          <w:szCs w:val="22"/>
          <w:u w:val="single"/>
          <w:lang w:val="es-MX"/>
        </w:rPr>
      </w:pPr>
      <w:r>
        <w:rPr>
          <w:rFonts w:ascii="Arial" w:hAnsi="Arial" w:cs="Arial"/>
          <w:sz w:val="22"/>
          <w:szCs w:val="22"/>
          <w:u w:val="single"/>
          <w:lang w:val="es-MX"/>
        </w:rPr>
        <w:br w:type="page"/>
      </w:r>
    </w:p>
    <w:p w:rsidR="00443EEC" w:rsidRDefault="00443EEC" w:rsidP="00F13BBB">
      <w:pPr>
        <w:rPr>
          <w:rFonts w:ascii="Arial" w:hAnsi="Arial" w:cs="Arial"/>
          <w:sz w:val="22"/>
          <w:szCs w:val="22"/>
          <w:u w:val="single"/>
          <w:lang w:val="es-MX"/>
        </w:rPr>
      </w:pPr>
    </w:p>
    <w:p w:rsidR="00080689" w:rsidRDefault="00080689">
      <w:pPr>
        <w:rPr>
          <w:rFonts w:ascii="Arial" w:hAnsi="Arial" w:cs="Arial"/>
          <w:sz w:val="22"/>
          <w:szCs w:val="22"/>
        </w:rPr>
      </w:pPr>
    </w:p>
    <w:p w:rsidR="00080689" w:rsidRDefault="000806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Expense</w:t>
      </w:r>
      <w:r w:rsidR="00305632">
        <w:rPr>
          <w:rFonts w:ascii="Arial" w:hAnsi="Arial" w:cs="Arial"/>
          <w:b/>
          <w:sz w:val="22"/>
          <w:szCs w:val="22"/>
        </w:rPr>
        <w:t>s</w:t>
      </w:r>
    </w:p>
    <w:p w:rsidR="00305632" w:rsidRPr="00305632" w:rsidRDefault="00305632">
      <w:pPr>
        <w:rPr>
          <w:rFonts w:ascii="Arial" w:hAnsi="Arial" w:cs="Arial"/>
          <w:sz w:val="22"/>
          <w:szCs w:val="22"/>
        </w:rPr>
      </w:pPr>
      <w:r w:rsidRPr="00305632">
        <w:rPr>
          <w:rFonts w:ascii="Arial" w:hAnsi="Arial" w:cs="Arial"/>
          <w:sz w:val="22"/>
          <w:szCs w:val="22"/>
        </w:rPr>
        <w:t>Year 1: $</w:t>
      </w:r>
      <w:r w:rsidR="002F3021">
        <w:rPr>
          <w:rFonts w:ascii="Arial" w:hAnsi="Arial" w:cs="Arial"/>
          <w:sz w:val="22"/>
          <w:szCs w:val="22"/>
        </w:rPr>
        <w:t>XXXXX</w:t>
      </w:r>
      <w:r w:rsidRPr="00305632">
        <w:rPr>
          <w:rFonts w:ascii="Arial" w:hAnsi="Arial" w:cs="Arial"/>
          <w:sz w:val="22"/>
          <w:szCs w:val="22"/>
        </w:rPr>
        <w:t>; Year 2: $</w:t>
      </w:r>
      <w:r w:rsidR="002F3021">
        <w:rPr>
          <w:rFonts w:ascii="Arial" w:hAnsi="Arial" w:cs="Arial"/>
          <w:sz w:val="22"/>
          <w:szCs w:val="22"/>
        </w:rPr>
        <w:t>XXXXX</w:t>
      </w:r>
    </w:p>
    <w:p w:rsidR="002E4E75" w:rsidRDefault="002E4E75">
      <w:pPr>
        <w:rPr>
          <w:rFonts w:ascii="Arial" w:hAnsi="Arial" w:cs="Arial"/>
          <w:sz w:val="22"/>
          <w:szCs w:val="22"/>
        </w:rPr>
      </w:pPr>
    </w:p>
    <w:p w:rsidR="0092264C" w:rsidRDefault="0092264C" w:rsidP="0092264C">
      <w:pPr>
        <w:rPr>
          <w:rFonts w:ascii="Arial" w:hAnsi="Arial" w:cs="Arial"/>
          <w:sz w:val="22"/>
          <w:szCs w:val="22"/>
        </w:rPr>
      </w:pPr>
      <w:r w:rsidRPr="00F52743">
        <w:rPr>
          <w:rFonts w:ascii="Arial" w:hAnsi="Arial" w:cs="Arial"/>
          <w:sz w:val="22"/>
          <w:szCs w:val="22"/>
          <w:u w:val="single"/>
        </w:rPr>
        <w:t>Publication costs</w:t>
      </w:r>
      <w:r>
        <w:rPr>
          <w:rFonts w:ascii="Arial" w:hAnsi="Arial" w:cs="Arial"/>
          <w:sz w:val="22"/>
          <w:szCs w:val="22"/>
        </w:rPr>
        <w:t xml:space="preserve"> – Funds are requested to cover page costs for publication of study findings in professional journals (Average 2 publications per year of the proposal).  ($</w:t>
      </w:r>
      <w:r w:rsidR="008F5713">
        <w:rPr>
          <w:rFonts w:ascii="Arial" w:hAnsi="Arial" w:cs="Arial"/>
          <w:sz w:val="22"/>
          <w:szCs w:val="22"/>
        </w:rPr>
        <w:t>XXX</w:t>
      </w:r>
      <w:r w:rsidR="00E90F74">
        <w:rPr>
          <w:rFonts w:ascii="Arial" w:hAnsi="Arial" w:cs="Arial"/>
          <w:sz w:val="22"/>
          <w:szCs w:val="22"/>
        </w:rPr>
        <w:t>, Years 1-2</w:t>
      </w:r>
      <w:r>
        <w:rPr>
          <w:rFonts w:ascii="Arial" w:hAnsi="Arial" w:cs="Arial"/>
          <w:sz w:val="22"/>
          <w:szCs w:val="22"/>
        </w:rPr>
        <w:t>)</w:t>
      </w:r>
    </w:p>
    <w:p w:rsidR="002F3021" w:rsidRDefault="002F3021" w:rsidP="0092264C">
      <w:pPr>
        <w:rPr>
          <w:rFonts w:ascii="Arial" w:hAnsi="Arial" w:cs="Arial"/>
          <w:sz w:val="22"/>
          <w:szCs w:val="22"/>
        </w:rPr>
      </w:pPr>
    </w:p>
    <w:p w:rsidR="002F3021" w:rsidRDefault="002F3021" w:rsidP="009226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Consultants- Different from a subaward agreement. This is typically used when someone is supplying a service </w:t>
      </w:r>
      <w:r w:rsidR="00B04E80">
        <w:rPr>
          <w:rFonts w:ascii="Arial" w:hAnsi="Arial" w:cs="Arial"/>
          <w:sz w:val="22"/>
          <w:szCs w:val="22"/>
        </w:rPr>
        <w:t>to many customers.</w:t>
      </w:r>
      <w:r>
        <w:rPr>
          <w:rFonts w:ascii="Arial" w:hAnsi="Arial" w:cs="Arial"/>
          <w:sz w:val="22"/>
          <w:szCs w:val="22"/>
        </w:rPr>
        <w:t xml:space="preserve"> </w:t>
      </w:r>
      <w:r w:rsidR="00B04E80">
        <w:rPr>
          <w:rFonts w:ascii="Arial" w:hAnsi="Arial" w:cs="Arial"/>
          <w:sz w:val="22"/>
          <w:szCs w:val="22"/>
        </w:rPr>
        <w:t xml:space="preserve">May be an individual or a business. </w:t>
      </w:r>
    </w:p>
    <w:p w:rsidR="00B04E80" w:rsidRDefault="00B04E80" w:rsidP="0092264C">
      <w:pPr>
        <w:rPr>
          <w:rFonts w:ascii="Arial" w:hAnsi="Arial" w:cs="Arial"/>
          <w:sz w:val="22"/>
          <w:szCs w:val="22"/>
        </w:rPr>
      </w:pPr>
    </w:p>
    <w:p w:rsidR="002F3021" w:rsidRDefault="002F3021" w:rsidP="009226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Subaward/Consortium Agreements - </w:t>
      </w:r>
      <w:r w:rsidR="00B04E80">
        <w:rPr>
          <w:rFonts w:ascii="Arial" w:hAnsi="Arial" w:cs="Arial"/>
          <w:sz w:val="22"/>
          <w:szCs w:val="22"/>
        </w:rPr>
        <w:t>Include</w:t>
      </w:r>
      <w:r>
        <w:rPr>
          <w:rFonts w:ascii="Arial" w:hAnsi="Arial" w:cs="Arial"/>
          <w:sz w:val="22"/>
          <w:szCs w:val="22"/>
        </w:rPr>
        <w:t xml:space="preserve"> information such as the name of the subawardee, short statement of </w:t>
      </w:r>
      <w:r w:rsidR="00B04E80">
        <w:rPr>
          <w:rFonts w:ascii="Arial" w:hAnsi="Arial" w:cs="Arial"/>
          <w:sz w:val="22"/>
          <w:szCs w:val="22"/>
        </w:rPr>
        <w:t>the Scope of Work</w:t>
      </w:r>
      <w:r>
        <w:rPr>
          <w:rFonts w:ascii="Arial" w:hAnsi="Arial" w:cs="Arial"/>
          <w:sz w:val="22"/>
          <w:szCs w:val="22"/>
        </w:rPr>
        <w:t xml:space="preserve"> and cost. </w:t>
      </w:r>
      <w:r w:rsidR="00B04E80">
        <w:rPr>
          <w:rFonts w:ascii="Arial" w:hAnsi="Arial" w:cs="Arial"/>
          <w:sz w:val="22"/>
          <w:szCs w:val="22"/>
        </w:rPr>
        <w:t xml:space="preserve">Note: </w:t>
      </w:r>
      <w:r>
        <w:rPr>
          <w:rFonts w:ascii="Arial" w:hAnsi="Arial" w:cs="Arial"/>
          <w:sz w:val="22"/>
          <w:szCs w:val="22"/>
        </w:rPr>
        <w:t>Indirect costs are only charged on the first $25,000 for each subawardee</w:t>
      </w:r>
      <w:r w:rsidR="00B04E80">
        <w:rPr>
          <w:rFonts w:ascii="Arial" w:hAnsi="Arial" w:cs="Arial"/>
          <w:sz w:val="22"/>
          <w:szCs w:val="22"/>
        </w:rPr>
        <w:t xml:space="preserve"> per USC’s indirect cost rate agreement.</w:t>
      </w:r>
    </w:p>
    <w:p w:rsidR="002F3021" w:rsidRDefault="002F3021" w:rsidP="0092264C">
      <w:pPr>
        <w:rPr>
          <w:rFonts w:ascii="Arial" w:hAnsi="Arial" w:cs="Arial"/>
          <w:sz w:val="22"/>
          <w:szCs w:val="22"/>
        </w:rPr>
      </w:pPr>
    </w:p>
    <w:p w:rsidR="003E596C" w:rsidRDefault="003E596C" w:rsidP="009226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Rent- Explain. Indirect costs are not charged on rent</w:t>
      </w:r>
      <w:r w:rsidR="00B04E80">
        <w:rPr>
          <w:rFonts w:ascii="Arial" w:hAnsi="Arial" w:cs="Arial"/>
          <w:sz w:val="22"/>
          <w:szCs w:val="22"/>
        </w:rPr>
        <w:t>al of office space that is off-campus</w:t>
      </w:r>
      <w:r>
        <w:rPr>
          <w:rFonts w:ascii="Arial" w:hAnsi="Arial" w:cs="Arial"/>
          <w:sz w:val="22"/>
          <w:szCs w:val="22"/>
        </w:rPr>
        <w:t>.</w:t>
      </w:r>
    </w:p>
    <w:p w:rsidR="002F3021" w:rsidRDefault="002F3021" w:rsidP="002F3021">
      <w:pPr>
        <w:rPr>
          <w:rFonts w:ascii="Arial" w:hAnsi="Arial" w:cs="Arial"/>
          <w:sz w:val="22"/>
          <w:szCs w:val="22"/>
        </w:rPr>
      </w:pPr>
    </w:p>
    <w:p w:rsidR="002F3021" w:rsidRDefault="002F3021" w:rsidP="002F30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 Assistant Tuition-Funds are requested to cover a full year</w:t>
      </w:r>
      <w:r w:rsidR="00025FDD">
        <w:rPr>
          <w:rFonts w:ascii="Arial" w:hAnsi="Arial" w:cs="Arial"/>
          <w:sz w:val="22"/>
          <w:szCs w:val="22"/>
        </w:rPr>
        <w:t>'</w:t>
      </w:r>
      <w:r>
        <w:rPr>
          <w:rFonts w:ascii="Arial" w:hAnsi="Arial" w:cs="Arial"/>
          <w:sz w:val="22"/>
          <w:szCs w:val="22"/>
        </w:rPr>
        <w:t>s tuition for two graduate assistants. ($</w:t>
      </w:r>
      <w:r w:rsidR="008F5713">
        <w:rPr>
          <w:rFonts w:ascii="Arial" w:hAnsi="Arial" w:cs="Arial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>2, years 1-2).</w:t>
      </w:r>
      <w:r w:rsidR="00B04E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 indirect costs are charged on tuition.</w:t>
      </w:r>
    </w:p>
    <w:p w:rsidR="002F3021" w:rsidRDefault="002F3021" w:rsidP="0092264C">
      <w:pPr>
        <w:rPr>
          <w:rFonts w:ascii="Arial" w:hAnsi="Arial" w:cs="Arial"/>
          <w:sz w:val="22"/>
          <w:szCs w:val="22"/>
        </w:rPr>
      </w:pPr>
    </w:p>
    <w:p w:rsidR="0092264C" w:rsidRDefault="0092264C">
      <w:pPr>
        <w:rPr>
          <w:rFonts w:ascii="Arial" w:hAnsi="Arial" w:cs="Arial"/>
          <w:sz w:val="22"/>
          <w:szCs w:val="22"/>
        </w:rPr>
      </w:pPr>
    </w:p>
    <w:p w:rsidR="009F469D" w:rsidRDefault="003E596C" w:rsidP="00880D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Indirect Cost Rate</w:t>
      </w:r>
    </w:p>
    <w:p w:rsidR="003E596C" w:rsidRDefault="00B04E80" w:rsidP="00880D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USC </w:t>
      </w:r>
      <w:r w:rsidR="00773675">
        <w:rPr>
          <w:rFonts w:ascii="Arial" w:hAnsi="Arial" w:cs="Arial"/>
          <w:sz w:val="22"/>
          <w:szCs w:val="22"/>
        </w:rPr>
        <w:t>and SCRF</w:t>
      </w:r>
      <w:r>
        <w:rPr>
          <w:rFonts w:ascii="Arial" w:hAnsi="Arial" w:cs="Arial"/>
          <w:sz w:val="22"/>
          <w:szCs w:val="22"/>
        </w:rPr>
        <w:t xml:space="preserve"> </w:t>
      </w:r>
      <w:r w:rsidR="00773675">
        <w:rPr>
          <w:rFonts w:ascii="Arial" w:hAnsi="Arial" w:cs="Arial"/>
          <w:sz w:val="22"/>
          <w:szCs w:val="22"/>
        </w:rPr>
        <w:t>have</w:t>
      </w:r>
      <w:r w:rsidR="003E596C">
        <w:rPr>
          <w:rFonts w:ascii="Arial" w:hAnsi="Arial" w:cs="Arial"/>
          <w:sz w:val="22"/>
          <w:szCs w:val="22"/>
        </w:rPr>
        <w:t xml:space="preserve"> a federally negotiated indirect cost rate agreement</w:t>
      </w:r>
      <w:r w:rsidR="008F5713">
        <w:rPr>
          <w:rFonts w:ascii="Arial" w:hAnsi="Arial" w:cs="Arial"/>
          <w:sz w:val="22"/>
          <w:szCs w:val="22"/>
        </w:rPr>
        <w:t xml:space="preserve"> with DHHS</w:t>
      </w:r>
      <w:r w:rsidR="003E596C">
        <w:rPr>
          <w:rFonts w:ascii="Arial" w:hAnsi="Arial" w:cs="Arial"/>
          <w:sz w:val="22"/>
          <w:szCs w:val="22"/>
        </w:rPr>
        <w:t xml:space="preserve">. On campus </w:t>
      </w:r>
      <w:r>
        <w:rPr>
          <w:rFonts w:ascii="Arial" w:hAnsi="Arial" w:cs="Arial"/>
          <w:sz w:val="22"/>
          <w:szCs w:val="22"/>
        </w:rPr>
        <w:t xml:space="preserve">(indicate research, service or instruction) </w:t>
      </w:r>
      <w:r w:rsidR="003E596C">
        <w:rPr>
          <w:rFonts w:ascii="Arial" w:hAnsi="Arial" w:cs="Arial"/>
          <w:sz w:val="22"/>
          <w:szCs w:val="22"/>
        </w:rPr>
        <w:t xml:space="preserve">projects carry a </w:t>
      </w:r>
      <w:r w:rsidR="00025FDD">
        <w:rPr>
          <w:rFonts w:ascii="Arial" w:hAnsi="Arial" w:cs="Arial"/>
          <w:sz w:val="22"/>
          <w:szCs w:val="22"/>
        </w:rPr>
        <w:t>XXX</w:t>
      </w:r>
      <w:r w:rsidR="003E596C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(46.5% for research, 35% for service/training and 49.5% instruction)</w:t>
      </w:r>
      <w:r w:rsidR="003E596C">
        <w:rPr>
          <w:rFonts w:ascii="Arial" w:hAnsi="Arial" w:cs="Arial"/>
          <w:sz w:val="22"/>
          <w:szCs w:val="22"/>
        </w:rPr>
        <w:t xml:space="preserve"> rate.</w:t>
      </w:r>
      <w:r>
        <w:rPr>
          <w:rFonts w:ascii="Arial" w:hAnsi="Arial" w:cs="Arial"/>
          <w:sz w:val="22"/>
          <w:szCs w:val="22"/>
        </w:rPr>
        <w:t xml:space="preserve"> Off-campus rate of 26% may be used only when more than 50% of the project will occur off of the main USC campus.</w:t>
      </w:r>
      <w:r w:rsidR="00773675">
        <w:rPr>
          <w:rFonts w:ascii="Arial" w:hAnsi="Arial" w:cs="Arial"/>
          <w:sz w:val="22"/>
          <w:szCs w:val="22"/>
        </w:rPr>
        <w:t xml:space="preserve"> </w:t>
      </w:r>
    </w:p>
    <w:p w:rsidR="00447BDC" w:rsidRDefault="00447BDC" w:rsidP="00447BDC">
      <w:pPr>
        <w:rPr>
          <w:rFonts w:ascii="Arial" w:hAnsi="Arial" w:cs="Arial"/>
          <w:sz w:val="22"/>
          <w:szCs w:val="22"/>
        </w:rPr>
      </w:pPr>
    </w:p>
    <w:p w:rsidR="00447BDC" w:rsidRDefault="00447BDC" w:rsidP="00447B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Senior and Regional Campus Indirect Cost Rates: Aiken, Beaufort, </w:t>
      </w:r>
      <w:r w:rsidR="00773675">
        <w:rPr>
          <w:rFonts w:ascii="Arial" w:hAnsi="Arial" w:cs="Arial"/>
          <w:sz w:val="22"/>
          <w:szCs w:val="22"/>
        </w:rPr>
        <w:t>Salkehatchie</w:t>
      </w:r>
      <w:r>
        <w:rPr>
          <w:rFonts w:ascii="Arial" w:hAnsi="Arial" w:cs="Arial"/>
          <w:sz w:val="22"/>
          <w:szCs w:val="22"/>
        </w:rPr>
        <w:t>, Sumter, Union and Upstate use the following indirect cost rates: On campus (indicate research, service or instruction) projects carry a XX% (37% for research, 35% for service/training and 49.5% instruction) rate. Off-campus rate of 26% may be used only when more than 50% of the project will occur off of the campus.</w:t>
      </w:r>
    </w:p>
    <w:p w:rsidR="00447BDC" w:rsidRDefault="00447BDC" w:rsidP="00447BDC">
      <w:pPr>
        <w:rPr>
          <w:rFonts w:ascii="Arial" w:hAnsi="Arial" w:cs="Arial"/>
          <w:sz w:val="22"/>
          <w:szCs w:val="22"/>
        </w:rPr>
      </w:pPr>
    </w:p>
    <w:p w:rsidR="00447BDC" w:rsidRDefault="00447BDC" w:rsidP="00447B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USC School of Medicine – Columbia and Greenville Indirect Cost Rates: On campus research is 33.5%. Service/Training and Instruction proposals use 35% and 49.5% respectively. Off campus rate is 26%.</w:t>
      </w:r>
    </w:p>
    <w:p w:rsidR="0037604B" w:rsidRDefault="0037604B" w:rsidP="00447BDC">
      <w:pPr>
        <w:rPr>
          <w:rFonts w:ascii="Arial" w:hAnsi="Arial" w:cs="Arial"/>
          <w:sz w:val="22"/>
          <w:szCs w:val="22"/>
        </w:rPr>
      </w:pPr>
    </w:p>
    <w:p w:rsidR="0037604B" w:rsidRDefault="0037604B" w:rsidP="00447B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Indirect costs are not charged on tuition, student participant support costs, equipment, leases,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amount of a subaward that is greater than $25,000.</w:t>
      </w:r>
    </w:p>
    <w:p w:rsidR="00447BDC" w:rsidRDefault="00447BDC" w:rsidP="00880D96">
      <w:pPr>
        <w:rPr>
          <w:rFonts w:ascii="Arial" w:hAnsi="Arial" w:cs="Arial"/>
          <w:sz w:val="22"/>
          <w:szCs w:val="22"/>
        </w:rPr>
      </w:pPr>
    </w:p>
    <w:p w:rsidR="00080689" w:rsidRPr="00080689" w:rsidRDefault="00080689">
      <w:pPr>
        <w:rPr>
          <w:rFonts w:ascii="Arial" w:hAnsi="Arial" w:cs="Arial"/>
          <w:sz w:val="22"/>
          <w:szCs w:val="22"/>
        </w:rPr>
      </w:pPr>
    </w:p>
    <w:sectPr w:rsidR="00080689" w:rsidRPr="00080689" w:rsidSect="00080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EB" w:rsidRDefault="002D01EB" w:rsidP="00F12A51">
      <w:r>
        <w:separator/>
      </w:r>
    </w:p>
  </w:endnote>
  <w:endnote w:type="continuationSeparator" w:id="0">
    <w:p w:rsidR="002D01EB" w:rsidRDefault="002D01EB" w:rsidP="00F1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51" w:rsidRDefault="00F12A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51" w:rsidRPr="00792179" w:rsidRDefault="00792179">
    <w:pPr>
      <w:pStyle w:val="Footer"/>
      <w:rPr>
        <w:color w:val="FF0000"/>
      </w:rPr>
    </w:pPr>
    <w:r w:rsidRPr="00792179">
      <w:rPr>
        <w:color w:val="FF0000"/>
      </w:rPr>
      <w:t>Note: This template can be used for any sponsor unless the sponsor requires other specific forms or formatting.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51" w:rsidRDefault="00F12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EB" w:rsidRDefault="002D01EB" w:rsidP="00F12A51">
      <w:r>
        <w:separator/>
      </w:r>
    </w:p>
  </w:footnote>
  <w:footnote w:type="continuationSeparator" w:id="0">
    <w:p w:rsidR="002D01EB" w:rsidRDefault="002D01EB" w:rsidP="00F12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51" w:rsidRDefault="00F12A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51" w:rsidRDefault="00F12A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51" w:rsidRDefault="00F12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EB"/>
    <w:rsid w:val="0000227A"/>
    <w:rsid w:val="0001085D"/>
    <w:rsid w:val="0002210B"/>
    <w:rsid w:val="00022801"/>
    <w:rsid w:val="00025FDD"/>
    <w:rsid w:val="00065312"/>
    <w:rsid w:val="0007058C"/>
    <w:rsid w:val="00080689"/>
    <w:rsid w:val="000A6387"/>
    <w:rsid w:val="000C7DF7"/>
    <w:rsid w:val="000D1E68"/>
    <w:rsid w:val="000D4A3A"/>
    <w:rsid w:val="0013200C"/>
    <w:rsid w:val="00151AC1"/>
    <w:rsid w:val="001922F2"/>
    <w:rsid w:val="00192E71"/>
    <w:rsid w:val="00197E2D"/>
    <w:rsid w:val="001C1162"/>
    <w:rsid w:val="001D65B1"/>
    <w:rsid w:val="001E09A5"/>
    <w:rsid w:val="001F6002"/>
    <w:rsid w:val="00225780"/>
    <w:rsid w:val="00231445"/>
    <w:rsid w:val="00256A38"/>
    <w:rsid w:val="00281C03"/>
    <w:rsid w:val="00281CBD"/>
    <w:rsid w:val="0029094C"/>
    <w:rsid w:val="002B140B"/>
    <w:rsid w:val="002C13CA"/>
    <w:rsid w:val="002C62C4"/>
    <w:rsid w:val="002C65CF"/>
    <w:rsid w:val="002D01EB"/>
    <w:rsid w:val="002D1AE9"/>
    <w:rsid w:val="002E4E75"/>
    <w:rsid w:val="002F3021"/>
    <w:rsid w:val="00305632"/>
    <w:rsid w:val="00333A64"/>
    <w:rsid w:val="0037604B"/>
    <w:rsid w:val="00376B6E"/>
    <w:rsid w:val="003A1EA2"/>
    <w:rsid w:val="003D6194"/>
    <w:rsid w:val="003D6B4C"/>
    <w:rsid w:val="003E596C"/>
    <w:rsid w:val="004041BA"/>
    <w:rsid w:val="004164CD"/>
    <w:rsid w:val="00443EEC"/>
    <w:rsid w:val="00447BDC"/>
    <w:rsid w:val="004734A1"/>
    <w:rsid w:val="00475DA9"/>
    <w:rsid w:val="00476737"/>
    <w:rsid w:val="00477985"/>
    <w:rsid w:val="00477DF6"/>
    <w:rsid w:val="0050787F"/>
    <w:rsid w:val="005135AF"/>
    <w:rsid w:val="00551A47"/>
    <w:rsid w:val="0056353C"/>
    <w:rsid w:val="005C1F09"/>
    <w:rsid w:val="005E300E"/>
    <w:rsid w:val="005E7C2F"/>
    <w:rsid w:val="0061117A"/>
    <w:rsid w:val="00623B79"/>
    <w:rsid w:val="00624E10"/>
    <w:rsid w:val="0065508F"/>
    <w:rsid w:val="00682EB4"/>
    <w:rsid w:val="00687D61"/>
    <w:rsid w:val="006A0B4B"/>
    <w:rsid w:val="00704952"/>
    <w:rsid w:val="00765496"/>
    <w:rsid w:val="00766CD7"/>
    <w:rsid w:val="00773675"/>
    <w:rsid w:val="00792179"/>
    <w:rsid w:val="007A35C8"/>
    <w:rsid w:val="007B21C9"/>
    <w:rsid w:val="007C7722"/>
    <w:rsid w:val="007E432E"/>
    <w:rsid w:val="00802CD3"/>
    <w:rsid w:val="008051A3"/>
    <w:rsid w:val="00830868"/>
    <w:rsid w:val="008537A3"/>
    <w:rsid w:val="00866B97"/>
    <w:rsid w:val="00875EA0"/>
    <w:rsid w:val="008762C6"/>
    <w:rsid w:val="00880D96"/>
    <w:rsid w:val="008E74AA"/>
    <w:rsid w:val="008F5713"/>
    <w:rsid w:val="0092264C"/>
    <w:rsid w:val="00926A49"/>
    <w:rsid w:val="00952E09"/>
    <w:rsid w:val="00991FCC"/>
    <w:rsid w:val="009963BE"/>
    <w:rsid w:val="009B5942"/>
    <w:rsid w:val="009F469D"/>
    <w:rsid w:val="00A13C38"/>
    <w:rsid w:val="00A41305"/>
    <w:rsid w:val="00A740F2"/>
    <w:rsid w:val="00A778B9"/>
    <w:rsid w:val="00A8191B"/>
    <w:rsid w:val="00AB3882"/>
    <w:rsid w:val="00AB5F8E"/>
    <w:rsid w:val="00B04E80"/>
    <w:rsid w:val="00B26CFC"/>
    <w:rsid w:val="00B37E88"/>
    <w:rsid w:val="00B57038"/>
    <w:rsid w:val="00B8059F"/>
    <w:rsid w:val="00BA4F6C"/>
    <w:rsid w:val="00BC4F87"/>
    <w:rsid w:val="00BC6481"/>
    <w:rsid w:val="00BF2877"/>
    <w:rsid w:val="00C15185"/>
    <w:rsid w:val="00C21C8C"/>
    <w:rsid w:val="00C43B15"/>
    <w:rsid w:val="00C60630"/>
    <w:rsid w:val="00C6639A"/>
    <w:rsid w:val="00C770F3"/>
    <w:rsid w:val="00C93A0A"/>
    <w:rsid w:val="00CC4396"/>
    <w:rsid w:val="00CF6B9A"/>
    <w:rsid w:val="00D05776"/>
    <w:rsid w:val="00E101E3"/>
    <w:rsid w:val="00E2221A"/>
    <w:rsid w:val="00E90F74"/>
    <w:rsid w:val="00EA0AC1"/>
    <w:rsid w:val="00EA66F0"/>
    <w:rsid w:val="00EC32C9"/>
    <w:rsid w:val="00F12A51"/>
    <w:rsid w:val="00F13BBB"/>
    <w:rsid w:val="00F1570B"/>
    <w:rsid w:val="00F205EA"/>
    <w:rsid w:val="00F208A4"/>
    <w:rsid w:val="00F438C9"/>
    <w:rsid w:val="00F52743"/>
    <w:rsid w:val="00F66BFF"/>
    <w:rsid w:val="00F90D93"/>
    <w:rsid w:val="00FB40C3"/>
    <w:rsid w:val="00FB63C6"/>
    <w:rsid w:val="00FC2B7C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4779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7985"/>
  </w:style>
  <w:style w:type="paragraph" w:styleId="CommentSubject">
    <w:name w:val="annotation subject"/>
    <w:basedOn w:val="CommentText"/>
    <w:next w:val="CommentText"/>
    <w:link w:val="CommentSubjectChar"/>
    <w:rsid w:val="0047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7985"/>
    <w:rPr>
      <w:b/>
      <w:bCs/>
    </w:rPr>
  </w:style>
  <w:style w:type="paragraph" w:styleId="BalloonText">
    <w:name w:val="Balloon Text"/>
    <w:basedOn w:val="Normal"/>
    <w:link w:val="BalloonTextChar"/>
    <w:rsid w:val="0047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2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2A51"/>
    <w:rPr>
      <w:sz w:val="24"/>
      <w:szCs w:val="24"/>
    </w:rPr>
  </w:style>
  <w:style w:type="paragraph" w:styleId="Footer">
    <w:name w:val="footer"/>
    <w:basedOn w:val="Normal"/>
    <w:link w:val="FooterChar"/>
    <w:rsid w:val="00F12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2A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4779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7985"/>
  </w:style>
  <w:style w:type="paragraph" w:styleId="CommentSubject">
    <w:name w:val="annotation subject"/>
    <w:basedOn w:val="CommentText"/>
    <w:next w:val="CommentText"/>
    <w:link w:val="CommentSubjectChar"/>
    <w:rsid w:val="0047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7985"/>
    <w:rPr>
      <w:b/>
      <w:bCs/>
    </w:rPr>
  </w:style>
  <w:style w:type="paragraph" w:styleId="BalloonText">
    <w:name w:val="Balloon Text"/>
    <w:basedOn w:val="Normal"/>
    <w:link w:val="BalloonTextChar"/>
    <w:rsid w:val="0047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2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2A51"/>
    <w:rPr>
      <w:sz w:val="24"/>
      <w:szCs w:val="24"/>
    </w:rPr>
  </w:style>
  <w:style w:type="paragraph" w:styleId="Footer">
    <w:name w:val="footer"/>
    <w:basedOn w:val="Normal"/>
    <w:link w:val="FooterChar"/>
    <w:rsid w:val="00F12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2A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ept\ORHS\Osborne202\Elizabeth_Renedo\20140915--SAM_Website_Project\Text_and_Other_Content\Content%20revisions%20from%20SAM%20team\20170517_Updates_Full_Site\3.4.9-NIH_RandR_sample%20budget%20justification_17oct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3.4.9-NIH_RandR_sample budget justification_17oct2016.dotx</Template>
  <TotalTime>1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A</vt:lpstr>
    </vt:vector>
  </TitlesOfParts>
  <Company>University of South Carolina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A</dc:title>
  <dc:creator>renedoe</dc:creator>
  <cp:lastModifiedBy>renedoe</cp:lastModifiedBy>
  <cp:revision>1</cp:revision>
  <dcterms:created xsi:type="dcterms:W3CDTF">2017-05-19T19:54:00Z</dcterms:created>
  <dcterms:modified xsi:type="dcterms:W3CDTF">2017-05-19T19:55:00Z</dcterms:modified>
</cp:coreProperties>
</file>