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14A5" w14:textId="04661A6E" w:rsidR="00511C93" w:rsidRPr="002E7803" w:rsidRDefault="002E7803" w:rsidP="002E7803">
      <w:pPr>
        <w:spacing w:after="0"/>
        <w:ind w:left="720" w:hanging="360"/>
        <w:jc w:val="center"/>
        <w:textAlignment w:val="baseline"/>
        <w:rPr>
          <w:b/>
          <w:bCs/>
          <w:sz w:val="44"/>
          <w:szCs w:val="44"/>
        </w:rPr>
      </w:pPr>
      <w:r w:rsidRPr="002E7803">
        <w:rPr>
          <w:b/>
          <w:bCs/>
          <w:sz w:val="44"/>
          <w:szCs w:val="44"/>
        </w:rPr>
        <w:t>CESR FAQ: Basic Training</w:t>
      </w:r>
    </w:p>
    <w:p w14:paraId="57E7B5DC" w14:textId="77777777" w:rsidR="002E7803" w:rsidRDefault="002E7803" w:rsidP="00DF2325">
      <w:pPr>
        <w:spacing w:after="0"/>
        <w:ind w:left="720" w:hanging="360"/>
        <w:textAlignment w:val="baseline"/>
      </w:pPr>
    </w:p>
    <w:p w14:paraId="6C3FE805" w14:textId="77777777" w:rsidR="002E7803" w:rsidRDefault="002E7803" w:rsidP="00DF2325">
      <w:pPr>
        <w:spacing w:after="0"/>
        <w:ind w:left="720" w:hanging="360"/>
        <w:textAlignment w:val="baseline"/>
      </w:pPr>
    </w:p>
    <w:p w14:paraId="0E8FE65E" w14:textId="2621DFED" w:rsidR="005C78B5" w:rsidRDefault="005C78B5" w:rsidP="005C78B5">
      <w:pPr>
        <w:pStyle w:val="paragraph"/>
        <w:pBdr>
          <w:bottom w:val="single" w:sz="12" w:space="1" w:color="auto"/>
        </w:pBdr>
        <w:spacing w:before="0" w:beforeAutospacing="0" w:after="0" w:afterAutospacing="0"/>
        <w:textAlignment w:val="baseline"/>
        <w:rPr>
          <w:rStyle w:val="normaltextrun"/>
          <w:rFonts w:ascii="Calibri" w:hAnsi="Calibri" w:cs="Calibri"/>
          <w:b/>
          <w:bCs/>
          <w:sz w:val="28"/>
          <w:szCs w:val="28"/>
        </w:rPr>
      </w:pPr>
      <w:r w:rsidRPr="005C78B5">
        <w:rPr>
          <w:rStyle w:val="normaltextrun"/>
          <w:rFonts w:ascii="Calibri" w:hAnsi="Calibri" w:cs="Calibri"/>
          <w:b/>
          <w:bCs/>
          <w:sz w:val="28"/>
          <w:szCs w:val="28"/>
        </w:rPr>
        <w:t>CUI Related Questions</w:t>
      </w:r>
    </w:p>
    <w:p w14:paraId="3C31FE69" w14:textId="77777777" w:rsidR="005C78B5" w:rsidRDefault="005C78B5" w:rsidP="005C78B5">
      <w:pPr>
        <w:pStyle w:val="paragraph"/>
        <w:spacing w:before="0" w:beforeAutospacing="0" w:after="0" w:afterAutospacing="0"/>
        <w:textAlignment w:val="baseline"/>
        <w:rPr>
          <w:rStyle w:val="normaltextrun"/>
          <w:rFonts w:ascii="Calibri" w:hAnsi="Calibri" w:cs="Calibri"/>
          <w:b/>
          <w:bCs/>
          <w:sz w:val="22"/>
          <w:szCs w:val="22"/>
        </w:rPr>
      </w:pPr>
    </w:p>
    <w:p w14:paraId="77856D96" w14:textId="77777777" w:rsidR="00606877" w:rsidRPr="004854EB" w:rsidRDefault="00606877" w:rsidP="00606877">
      <w:pPr>
        <w:pStyle w:val="paragraph"/>
        <w:spacing w:before="0" w:beforeAutospacing="0" w:after="0" w:afterAutospacing="0"/>
        <w:textAlignment w:val="baseline"/>
        <w:rPr>
          <w:rStyle w:val="normaltextrun"/>
          <w:rFonts w:ascii="Calibri" w:hAnsi="Calibri" w:cs="Calibri"/>
          <w:b/>
          <w:bCs/>
          <w:sz w:val="22"/>
          <w:szCs w:val="22"/>
        </w:rPr>
      </w:pPr>
    </w:p>
    <w:p w14:paraId="1A48D9F7" w14:textId="49282F27" w:rsidR="00157843" w:rsidRDefault="00511C93" w:rsidP="00DF232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4A67AF">
        <w:rPr>
          <w:rStyle w:val="normaltextrun"/>
          <w:rFonts w:ascii="Calibri" w:hAnsi="Calibri" w:cs="Calibri"/>
          <w:b/>
          <w:bCs/>
          <w:sz w:val="22"/>
          <w:szCs w:val="22"/>
        </w:rPr>
        <w:t>What is Controlled Uncl</w:t>
      </w:r>
      <w:r w:rsidR="004A67AF" w:rsidRPr="004A67AF">
        <w:rPr>
          <w:rStyle w:val="normaltextrun"/>
          <w:rFonts w:ascii="Calibri" w:hAnsi="Calibri" w:cs="Calibri"/>
          <w:b/>
          <w:bCs/>
          <w:sz w:val="22"/>
          <w:szCs w:val="22"/>
        </w:rPr>
        <w:t>assified Information (CUI)?</w:t>
      </w:r>
      <w:r w:rsidR="004A67AF">
        <w:rPr>
          <w:rStyle w:val="normaltextrun"/>
          <w:rFonts w:ascii="Calibri" w:hAnsi="Calibri" w:cs="Calibri"/>
          <w:sz w:val="22"/>
          <w:szCs w:val="22"/>
        </w:rPr>
        <w:br/>
        <w:t xml:space="preserve">A: </w:t>
      </w:r>
      <w:r w:rsidR="005654A0">
        <w:rPr>
          <w:rStyle w:val="normaltextrun"/>
          <w:rFonts w:ascii="Calibri" w:hAnsi="Calibri" w:cs="Calibri"/>
          <w:sz w:val="22"/>
          <w:szCs w:val="22"/>
        </w:rPr>
        <w:t xml:space="preserve">CUI is </w:t>
      </w:r>
      <w:r w:rsidR="00E918AE">
        <w:rPr>
          <w:rStyle w:val="normaltextrun"/>
          <w:rFonts w:ascii="Calibri" w:hAnsi="Calibri" w:cs="Calibri"/>
          <w:sz w:val="22"/>
          <w:szCs w:val="22"/>
        </w:rPr>
        <w:t xml:space="preserve">non-classified information the US government creates or </w:t>
      </w:r>
      <w:r w:rsidR="0048682E">
        <w:rPr>
          <w:rStyle w:val="normaltextrun"/>
          <w:rFonts w:ascii="Calibri" w:hAnsi="Calibri" w:cs="Calibri"/>
          <w:sz w:val="22"/>
          <w:szCs w:val="22"/>
        </w:rPr>
        <w:t>possess</w:t>
      </w:r>
      <w:r w:rsidR="0013372B">
        <w:rPr>
          <w:rStyle w:val="normaltextrun"/>
          <w:rFonts w:ascii="Calibri" w:hAnsi="Calibri" w:cs="Calibri"/>
          <w:sz w:val="22"/>
          <w:szCs w:val="22"/>
        </w:rPr>
        <w:t>es</w:t>
      </w:r>
      <w:r w:rsidR="00E918AE">
        <w:rPr>
          <w:rStyle w:val="normaltextrun"/>
          <w:rFonts w:ascii="Calibri" w:hAnsi="Calibri" w:cs="Calibri"/>
          <w:sz w:val="22"/>
          <w:szCs w:val="22"/>
        </w:rPr>
        <w:t xml:space="preserve"> that requires</w:t>
      </w:r>
      <w:r w:rsidR="00A77688">
        <w:rPr>
          <w:rStyle w:val="normaltextrun"/>
          <w:rFonts w:ascii="Calibri" w:hAnsi="Calibri" w:cs="Calibri"/>
          <w:sz w:val="22"/>
          <w:szCs w:val="22"/>
        </w:rPr>
        <w:t xml:space="preserve"> safeguarding or dissemination controls as defin</w:t>
      </w:r>
      <w:r w:rsidR="00BC4E7F">
        <w:rPr>
          <w:rStyle w:val="normaltextrun"/>
          <w:rFonts w:ascii="Calibri" w:hAnsi="Calibri" w:cs="Calibri"/>
          <w:sz w:val="22"/>
          <w:szCs w:val="22"/>
        </w:rPr>
        <w:t>e</w:t>
      </w:r>
      <w:r w:rsidR="00A77688">
        <w:rPr>
          <w:rStyle w:val="normaltextrun"/>
          <w:rFonts w:ascii="Calibri" w:hAnsi="Calibri" w:cs="Calibri"/>
          <w:sz w:val="22"/>
          <w:szCs w:val="22"/>
        </w:rPr>
        <w:t xml:space="preserve">d by </w:t>
      </w:r>
      <w:r w:rsidR="00BC4E7F">
        <w:rPr>
          <w:rStyle w:val="normaltextrun"/>
          <w:rFonts w:ascii="Calibri" w:hAnsi="Calibri" w:cs="Calibri"/>
          <w:sz w:val="22"/>
          <w:szCs w:val="22"/>
        </w:rPr>
        <w:t>law, regulations, and other federal government policies</w:t>
      </w:r>
      <w:r w:rsidR="00D22629">
        <w:rPr>
          <w:rStyle w:val="normaltextrun"/>
          <w:rFonts w:ascii="Calibri" w:hAnsi="Calibri" w:cs="Calibri"/>
          <w:sz w:val="22"/>
          <w:szCs w:val="22"/>
        </w:rPr>
        <w:t xml:space="preserve">. It </w:t>
      </w:r>
      <w:r w:rsidR="00F87C74">
        <w:rPr>
          <w:rStyle w:val="normaltextrun"/>
          <w:rFonts w:ascii="Calibri" w:hAnsi="Calibri" w:cs="Calibri"/>
          <w:sz w:val="22"/>
          <w:szCs w:val="22"/>
        </w:rPr>
        <w:t>wa</w:t>
      </w:r>
      <w:r w:rsidR="00D22629">
        <w:rPr>
          <w:rStyle w:val="normaltextrun"/>
          <w:rFonts w:ascii="Calibri" w:hAnsi="Calibri" w:cs="Calibri"/>
          <w:sz w:val="22"/>
          <w:szCs w:val="22"/>
        </w:rPr>
        <w:t>s defined</w:t>
      </w:r>
      <w:r w:rsidR="00F87C74">
        <w:rPr>
          <w:rStyle w:val="normaltextrun"/>
          <w:rFonts w:ascii="Calibri" w:hAnsi="Calibri" w:cs="Calibri"/>
          <w:sz w:val="22"/>
          <w:szCs w:val="22"/>
        </w:rPr>
        <w:t xml:space="preserve"> on November 4, 2010</w:t>
      </w:r>
      <w:r w:rsidR="00D22629">
        <w:rPr>
          <w:rStyle w:val="normaltextrun"/>
          <w:rFonts w:ascii="Calibri" w:hAnsi="Calibri" w:cs="Calibri"/>
          <w:sz w:val="22"/>
          <w:szCs w:val="22"/>
        </w:rPr>
        <w:t xml:space="preserve"> in Presidential Executive Order 13556</w:t>
      </w:r>
      <w:r w:rsidR="00B724F1">
        <w:rPr>
          <w:rStyle w:val="normaltextrun"/>
          <w:rFonts w:ascii="Calibri" w:hAnsi="Calibri" w:cs="Calibri"/>
          <w:sz w:val="22"/>
          <w:szCs w:val="22"/>
        </w:rPr>
        <w:t>:</w:t>
      </w:r>
      <w:r w:rsidR="00B724F1">
        <w:rPr>
          <w:rStyle w:val="normaltextrun"/>
          <w:rFonts w:ascii="Calibri" w:hAnsi="Calibri" w:cs="Calibri"/>
          <w:sz w:val="22"/>
          <w:szCs w:val="22"/>
        </w:rPr>
        <w:br/>
      </w:r>
      <w:hyperlink r:id="rId5" w:history="1">
        <w:r w:rsidR="00B724F1" w:rsidRPr="00025D4B">
          <w:rPr>
            <w:rStyle w:val="Hyperlink"/>
            <w:rFonts w:ascii="Calibri" w:hAnsi="Calibri" w:cs="Calibri"/>
            <w:sz w:val="22"/>
            <w:szCs w:val="22"/>
          </w:rPr>
          <w:t>https://www.govinfo.gov/content/pkg/FR-2010-11-09/pdf/2010-28360.pdf</w:t>
        </w:r>
      </w:hyperlink>
      <w:r w:rsidR="00B724F1">
        <w:rPr>
          <w:rStyle w:val="normaltextrun"/>
          <w:rFonts w:ascii="Calibri" w:hAnsi="Calibri" w:cs="Calibri"/>
          <w:sz w:val="22"/>
          <w:szCs w:val="22"/>
        </w:rPr>
        <w:br/>
      </w:r>
      <w:r w:rsidR="00B724F1">
        <w:rPr>
          <w:rStyle w:val="normaltextrun"/>
          <w:rFonts w:ascii="Calibri" w:hAnsi="Calibri" w:cs="Calibri"/>
          <w:sz w:val="22"/>
          <w:szCs w:val="22"/>
        </w:rPr>
        <w:br/>
      </w:r>
      <w:r w:rsidR="003723E0">
        <w:rPr>
          <w:rStyle w:val="normaltextrun"/>
          <w:rFonts w:ascii="Calibri" w:hAnsi="Calibri" w:cs="Calibri"/>
          <w:sz w:val="22"/>
          <w:szCs w:val="22"/>
        </w:rPr>
        <w:t>CUI can also be information that a non-Federal entity</w:t>
      </w:r>
      <w:r w:rsidR="00624207">
        <w:rPr>
          <w:rStyle w:val="normaltextrun"/>
          <w:rFonts w:ascii="Calibri" w:hAnsi="Calibri" w:cs="Calibri"/>
          <w:sz w:val="22"/>
          <w:szCs w:val="22"/>
        </w:rPr>
        <w:t>,</w:t>
      </w:r>
      <w:r w:rsidR="003723E0">
        <w:rPr>
          <w:rStyle w:val="normaltextrun"/>
          <w:rFonts w:ascii="Calibri" w:hAnsi="Calibri" w:cs="Calibri"/>
          <w:sz w:val="22"/>
          <w:szCs w:val="22"/>
        </w:rPr>
        <w:t xml:space="preserve"> such as the University of South Carolina</w:t>
      </w:r>
      <w:r w:rsidR="00624207">
        <w:rPr>
          <w:rStyle w:val="normaltextrun"/>
          <w:rFonts w:ascii="Calibri" w:hAnsi="Calibri" w:cs="Calibri"/>
          <w:sz w:val="22"/>
          <w:szCs w:val="22"/>
        </w:rPr>
        <w:t xml:space="preserve">, receives, possesses, or creates for </w:t>
      </w:r>
      <w:r w:rsidR="00E443AB">
        <w:rPr>
          <w:rStyle w:val="normaltextrun"/>
          <w:rFonts w:ascii="Calibri" w:hAnsi="Calibri" w:cs="Calibri"/>
          <w:sz w:val="22"/>
          <w:szCs w:val="22"/>
        </w:rPr>
        <w:t>the US government. It requires</w:t>
      </w:r>
      <w:r w:rsidR="008240FA">
        <w:rPr>
          <w:rStyle w:val="normaltextrun"/>
          <w:rFonts w:ascii="Calibri" w:hAnsi="Calibri" w:cs="Calibri"/>
          <w:sz w:val="22"/>
          <w:szCs w:val="22"/>
        </w:rPr>
        <w:t xml:space="preserve"> information system security controls as </w:t>
      </w:r>
      <w:r w:rsidR="00BB5ED7">
        <w:rPr>
          <w:rStyle w:val="normaltextrun"/>
          <w:rFonts w:ascii="Calibri" w:hAnsi="Calibri" w:cs="Calibri"/>
          <w:sz w:val="22"/>
          <w:szCs w:val="22"/>
        </w:rPr>
        <w:t>defined by the contract, law</w:t>
      </w:r>
      <w:r w:rsidR="00E92FFB">
        <w:rPr>
          <w:rStyle w:val="normaltextrun"/>
          <w:rFonts w:ascii="Calibri" w:hAnsi="Calibri" w:cs="Calibri"/>
          <w:sz w:val="22"/>
          <w:szCs w:val="22"/>
        </w:rPr>
        <w:t>,</w:t>
      </w:r>
      <w:r w:rsidR="00BB5ED7">
        <w:rPr>
          <w:rStyle w:val="normaltextrun"/>
          <w:rFonts w:ascii="Calibri" w:hAnsi="Calibri" w:cs="Calibri"/>
          <w:sz w:val="22"/>
          <w:szCs w:val="22"/>
        </w:rPr>
        <w:t xml:space="preserve"> regulations, or government policies</w:t>
      </w:r>
      <w:r w:rsidR="00640763">
        <w:rPr>
          <w:rStyle w:val="normaltextrun"/>
          <w:rFonts w:ascii="Calibri" w:hAnsi="Calibri" w:cs="Calibri"/>
          <w:sz w:val="22"/>
          <w:szCs w:val="22"/>
        </w:rPr>
        <w:t>.</w:t>
      </w:r>
      <w:r w:rsidR="002B468B">
        <w:rPr>
          <w:rStyle w:val="normaltextrun"/>
          <w:rFonts w:ascii="Calibri" w:hAnsi="Calibri" w:cs="Calibri"/>
          <w:sz w:val="22"/>
          <w:szCs w:val="22"/>
        </w:rPr>
        <w:t xml:space="preserve"> The </w:t>
      </w:r>
      <w:r w:rsidR="002F19A9">
        <w:rPr>
          <w:rStyle w:val="normaltextrun"/>
          <w:rFonts w:ascii="Calibri" w:hAnsi="Calibri" w:cs="Calibri"/>
          <w:sz w:val="22"/>
          <w:szCs w:val="22"/>
        </w:rPr>
        <w:t xml:space="preserve">National Archives’ </w:t>
      </w:r>
      <w:r w:rsidR="00DE232F">
        <w:rPr>
          <w:rStyle w:val="normaltextrun"/>
          <w:rFonts w:ascii="Calibri" w:hAnsi="Calibri" w:cs="Calibri"/>
          <w:sz w:val="22"/>
          <w:szCs w:val="22"/>
        </w:rPr>
        <w:t xml:space="preserve">(NARA) </w:t>
      </w:r>
      <w:r w:rsidR="002B468B">
        <w:rPr>
          <w:rStyle w:val="normaltextrun"/>
          <w:rFonts w:ascii="Calibri" w:hAnsi="Calibri" w:cs="Calibri"/>
          <w:sz w:val="22"/>
          <w:szCs w:val="22"/>
        </w:rPr>
        <w:t xml:space="preserve">CUI Registry is </w:t>
      </w:r>
      <w:r w:rsidR="002F19A9">
        <w:rPr>
          <w:rStyle w:val="normaltextrun"/>
          <w:rFonts w:ascii="Calibri" w:hAnsi="Calibri" w:cs="Calibri"/>
          <w:sz w:val="22"/>
          <w:szCs w:val="22"/>
        </w:rPr>
        <w:t>the</w:t>
      </w:r>
      <w:r w:rsidR="00B86103">
        <w:rPr>
          <w:rStyle w:val="normaltextrun"/>
          <w:rFonts w:ascii="Calibri" w:hAnsi="Calibri" w:cs="Calibri"/>
          <w:sz w:val="22"/>
          <w:szCs w:val="22"/>
        </w:rPr>
        <w:t xml:space="preserve"> authoritative</w:t>
      </w:r>
      <w:r w:rsidR="002F19A9">
        <w:rPr>
          <w:rStyle w:val="normaltextrun"/>
          <w:rFonts w:ascii="Calibri" w:hAnsi="Calibri" w:cs="Calibri"/>
          <w:sz w:val="22"/>
          <w:szCs w:val="22"/>
        </w:rPr>
        <w:t xml:space="preserve"> repository </w:t>
      </w:r>
      <w:r w:rsidR="00BF4072">
        <w:rPr>
          <w:rStyle w:val="normaltextrun"/>
          <w:rFonts w:ascii="Calibri" w:hAnsi="Calibri" w:cs="Calibri"/>
          <w:sz w:val="22"/>
          <w:szCs w:val="22"/>
        </w:rPr>
        <w:t>for all information, guidance, policy, and requirements on handling CUI. It</w:t>
      </w:r>
      <w:r w:rsidR="008C1BC4">
        <w:rPr>
          <w:rStyle w:val="normaltextrun"/>
          <w:rFonts w:ascii="Calibri" w:hAnsi="Calibri" w:cs="Calibri"/>
          <w:sz w:val="22"/>
          <w:szCs w:val="22"/>
        </w:rPr>
        <w:t xml:space="preserve"> tracks all defined CUI categories and subcategories</w:t>
      </w:r>
      <w:r w:rsidR="00BF69DC">
        <w:rPr>
          <w:rStyle w:val="normaltextrun"/>
          <w:rFonts w:ascii="Calibri" w:hAnsi="Calibri" w:cs="Calibri"/>
          <w:sz w:val="22"/>
          <w:szCs w:val="22"/>
        </w:rPr>
        <w:t xml:space="preserve">, including </w:t>
      </w:r>
      <w:r w:rsidR="00443843" w:rsidRPr="00443843">
        <w:rPr>
          <w:rStyle w:val="normaltextrun"/>
          <w:rFonts w:ascii="Calibri" w:hAnsi="Calibri" w:cs="Calibri"/>
          <w:sz w:val="22"/>
          <w:szCs w:val="22"/>
        </w:rPr>
        <w:t>general descriptions for each, the basis for associated controls, markings requirements, and guidance on handling procedures.</w:t>
      </w:r>
      <w:r w:rsidR="004F067C">
        <w:rPr>
          <w:rStyle w:val="normaltextrun"/>
          <w:rFonts w:ascii="Calibri" w:hAnsi="Calibri" w:cs="Calibri"/>
          <w:sz w:val="22"/>
          <w:szCs w:val="22"/>
        </w:rPr>
        <w:t xml:space="preserve"> Examples of </w:t>
      </w:r>
      <w:r w:rsidR="00157843">
        <w:rPr>
          <w:rStyle w:val="normaltextrun"/>
          <w:rFonts w:ascii="Calibri" w:hAnsi="Calibri" w:cs="Calibri"/>
          <w:sz w:val="22"/>
          <w:szCs w:val="22"/>
        </w:rPr>
        <w:t>categories include:</w:t>
      </w:r>
    </w:p>
    <w:p w14:paraId="5D61A0F9" w14:textId="1222CCB4" w:rsidR="00F563AD" w:rsidRPr="00F563AD" w:rsidRDefault="00F563AD" w:rsidP="00F563AD">
      <w:pPr>
        <w:pStyle w:val="paragraph"/>
        <w:numPr>
          <w:ilvl w:val="1"/>
          <w:numId w:val="21"/>
        </w:numPr>
        <w:spacing w:after="0"/>
        <w:textAlignment w:val="baseline"/>
        <w:rPr>
          <w:rStyle w:val="normaltextrun"/>
          <w:rFonts w:ascii="Calibri" w:hAnsi="Calibri" w:cs="Calibri"/>
          <w:sz w:val="22"/>
          <w:szCs w:val="22"/>
        </w:rPr>
      </w:pPr>
      <w:r w:rsidRPr="00F563AD">
        <w:rPr>
          <w:rStyle w:val="normaltextrun"/>
          <w:rFonts w:ascii="Calibri" w:hAnsi="Calibri" w:cs="Calibri"/>
          <w:sz w:val="22"/>
          <w:szCs w:val="22"/>
        </w:rPr>
        <w:t>Controlled technical information (CTI) with military or space application</w:t>
      </w:r>
      <w:r>
        <w:rPr>
          <w:rStyle w:val="normaltextrun"/>
          <w:rFonts w:ascii="Calibri" w:hAnsi="Calibri" w:cs="Calibri"/>
          <w:sz w:val="22"/>
          <w:szCs w:val="22"/>
        </w:rPr>
        <w:t>s.</w:t>
      </w:r>
    </w:p>
    <w:p w14:paraId="05696AD2" w14:textId="5C13E244" w:rsidR="00F563AD" w:rsidRPr="00F563AD" w:rsidRDefault="00F563AD" w:rsidP="00F563AD">
      <w:pPr>
        <w:pStyle w:val="paragraph"/>
        <w:numPr>
          <w:ilvl w:val="1"/>
          <w:numId w:val="21"/>
        </w:numPr>
        <w:spacing w:after="0"/>
        <w:textAlignment w:val="baseline"/>
        <w:rPr>
          <w:rStyle w:val="normaltextrun"/>
          <w:rFonts w:ascii="Calibri" w:hAnsi="Calibri" w:cs="Calibri"/>
          <w:sz w:val="22"/>
          <w:szCs w:val="22"/>
        </w:rPr>
      </w:pPr>
      <w:r w:rsidRPr="00F563AD">
        <w:rPr>
          <w:rStyle w:val="normaltextrun"/>
          <w:rFonts w:ascii="Calibri" w:hAnsi="Calibri" w:cs="Calibri"/>
          <w:sz w:val="22"/>
          <w:szCs w:val="22"/>
        </w:rPr>
        <w:t>Export controlled information or materials used in research</w:t>
      </w:r>
      <w:r>
        <w:rPr>
          <w:rStyle w:val="normaltextrun"/>
          <w:rFonts w:ascii="Calibri" w:hAnsi="Calibri" w:cs="Calibri"/>
          <w:sz w:val="22"/>
          <w:szCs w:val="22"/>
        </w:rPr>
        <w:t>.</w:t>
      </w:r>
    </w:p>
    <w:p w14:paraId="4980BB27" w14:textId="77777777" w:rsidR="00F134FC" w:rsidRDefault="00700EDA" w:rsidP="00DE232F">
      <w:pPr>
        <w:pStyle w:val="paragraph"/>
        <w:numPr>
          <w:ilvl w:val="1"/>
          <w:numId w:val="21"/>
        </w:numPr>
        <w:spacing w:before="0" w:beforeAutospacing="0" w:after="0" w:afterAutospacing="0"/>
        <w:textAlignment w:val="baseline"/>
        <w:rPr>
          <w:rStyle w:val="normaltextrun"/>
          <w:rFonts w:ascii="Calibri" w:hAnsi="Calibri" w:cs="Calibri"/>
          <w:sz w:val="22"/>
          <w:szCs w:val="22"/>
        </w:rPr>
      </w:pPr>
      <w:r w:rsidRPr="00700EDA">
        <w:rPr>
          <w:rStyle w:val="normaltextrun"/>
          <w:rFonts w:ascii="Calibri" w:hAnsi="Calibri" w:cs="Calibri"/>
          <w:sz w:val="22"/>
          <w:szCs w:val="22"/>
        </w:rPr>
        <w:t xml:space="preserve">Unclassified Controlled Nuclear Information </w:t>
      </w:r>
      <w:r w:rsidR="00DE232F">
        <w:rPr>
          <w:rStyle w:val="normaltextrun"/>
          <w:rFonts w:ascii="Calibri" w:hAnsi="Calibri" w:cs="Calibri"/>
          <w:sz w:val="22"/>
          <w:szCs w:val="22"/>
        </w:rPr>
        <w:t>–</w:t>
      </w:r>
      <w:r w:rsidRPr="00700EDA">
        <w:rPr>
          <w:rStyle w:val="normaltextrun"/>
          <w:rFonts w:ascii="Calibri" w:hAnsi="Calibri" w:cs="Calibri"/>
          <w:sz w:val="22"/>
          <w:szCs w:val="22"/>
        </w:rPr>
        <w:t xml:space="preserve"> Defense</w:t>
      </w:r>
    </w:p>
    <w:p w14:paraId="283B069B" w14:textId="24644138" w:rsidR="00511C93" w:rsidRPr="00F134FC" w:rsidRDefault="00F134FC" w:rsidP="00F134FC">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The DoD also maintains its own </w:t>
      </w:r>
      <w:r w:rsidR="00885077">
        <w:rPr>
          <w:rStyle w:val="normaltextrun"/>
          <w:rFonts w:ascii="Calibri" w:hAnsi="Calibri" w:cs="Calibri"/>
          <w:sz w:val="22"/>
          <w:szCs w:val="22"/>
        </w:rPr>
        <w:t>CUI registry which defines additional handling requirements:</w:t>
      </w:r>
      <w:r w:rsidR="003B1D19">
        <w:rPr>
          <w:rStyle w:val="normaltextrun"/>
          <w:rFonts w:ascii="Calibri" w:hAnsi="Calibri" w:cs="Calibri"/>
          <w:sz w:val="22"/>
          <w:szCs w:val="22"/>
        </w:rPr>
        <w:t xml:space="preserve"> </w:t>
      </w:r>
      <w:hyperlink r:id="rId6" w:history="1">
        <w:r w:rsidR="001733FD" w:rsidRPr="00025D4B">
          <w:rPr>
            <w:rStyle w:val="Hyperlink"/>
            <w:rFonts w:ascii="Calibri" w:hAnsi="Calibri" w:cs="Calibri"/>
            <w:sz w:val="22"/>
            <w:szCs w:val="22"/>
          </w:rPr>
          <w:t>https://www.dodcui.mil/</w:t>
        </w:r>
      </w:hyperlink>
      <w:r w:rsidR="001733FD">
        <w:rPr>
          <w:rStyle w:val="normaltextrun"/>
          <w:rFonts w:ascii="Calibri" w:hAnsi="Calibri" w:cs="Calibri"/>
          <w:sz w:val="22"/>
          <w:szCs w:val="22"/>
        </w:rPr>
        <w:t xml:space="preserve"> </w:t>
      </w:r>
      <w:r w:rsidR="004A67AF" w:rsidRPr="00F134FC">
        <w:rPr>
          <w:rStyle w:val="normaltextrun"/>
          <w:rFonts w:ascii="Calibri" w:hAnsi="Calibri" w:cs="Calibri"/>
          <w:sz w:val="22"/>
          <w:szCs w:val="22"/>
        </w:rPr>
        <w:br/>
      </w:r>
    </w:p>
    <w:p w14:paraId="1A2EFDE1" w14:textId="77777777" w:rsidR="00F157A2" w:rsidRDefault="003C7532" w:rsidP="00DF232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3C7532">
        <w:rPr>
          <w:rStyle w:val="normaltextrun"/>
          <w:rFonts w:ascii="Calibri" w:hAnsi="Calibri" w:cs="Calibri"/>
          <w:b/>
          <w:bCs/>
          <w:sz w:val="22"/>
          <w:szCs w:val="22"/>
        </w:rPr>
        <w:t>What are the CUI Control Levels?</w:t>
      </w:r>
      <w:r>
        <w:rPr>
          <w:rStyle w:val="normaltextrun"/>
          <w:rFonts w:ascii="Calibri" w:hAnsi="Calibri" w:cs="Calibri"/>
          <w:sz w:val="22"/>
          <w:szCs w:val="22"/>
        </w:rPr>
        <w:br/>
        <w:t xml:space="preserve">A: </w:t>
      </w:r>
      <w:r w:rsidR="00882621">
        <w:rPr>
          <w:rStyle w:val="normaltextrun"/>
          <w:rFonts w:ascii="Calibri" w:hAnsi="Calibri" w:cs="Calibri"/>
          <w:sz w:val="22"/>
          <w:szCs w:val="22"/>
        </w:rPr>
        <w:t xml:space="preserve">The CUI Control Level are defined in </w:t>
      </w:r>
      <w:r w:rsidR="00F82078">
        <w:rPr>
          <w:rStyle w:val="normaltextrun"/>
          <w:rFonts w:ascii="Calibri" w:hAnsi="Calibri" w:cs="Calibri"/>
          <w:sz w:val="22"/>
          <w:szCs w:val="22"/>
        </w:rPr>
        <w:t>the Code of Federal Regulations</w:t>
      </w:r>
      <w:r w:rsidR="00455A11">
        <w:rPr>
          <w:rStyle w:val="normaltextrun"/>
          <w:rFonts w:ascii="Calibri" w:hAnsi="Calibri" w:cs="Calibri"/>
          <w:sz w:val="22"/>
          <w:szCs w:val="22"/>
        </w:rPr>
        <w:t xml:space="preserve"> </w:t>
      </w:r>
      <w:r w:rsidR="00455A11" w:rsidRPr="00455A11">
        <w:rPr>
          <w:rStyle w:val="normaltextrun"/>
          <w:rFonts w:ascii="Calibri" w:hAnsi="Calibri" w:cs="Calibri"/>
          <w:sz w:val="22"/>
          <w:szCs w:val="22"/>
        </w:rPr>
        <w:t>32 CFR Part 2002</w:t>
      </w:r>
      <w:r w:rsidR="00455A11">
        <w:rPr>
          <w:rStyle w:val="normaltextrun"/>
          <w:rFonts w:ascii="Calibri" w:hAnsi="Calibri" w:cs="Calibri"/>
          <w:sz w:val="22"/>
          <w:szCs w:val="22"/>
        </w:rPr>
        <w:t>.</w:t>
      </w:r>
      <w:r w:rsidR="00B042CD">
        <w:rPr>
          <w:rStyle w:val="normaltextrun"/>
          <w:rFonts w:ascii="Calibri" w:hAnsi="Calibri" w:cs="Calibri"/>
          <w:sz w:val="22"/>
          <w:szCs w:val="22"/>
        </w:rPr>
        <w:t xml:space="preserve"> These levels are:</w:t>
      </w:r>
    </w:p>
    <w:p w14:paraId="4626878B" w14:textId="5DFEE81E" w:rsidR="00F157A2" w:rsidRPr="00F157A2" w:rsidRDefault="00F157A2" w:rsidP="00F157A2">
      <w:pPr>
        <w:pStyle w:val="paragraph"/>
        <w:numPr>
          <w:ilvl w:val="1"/>
          <w:numId w:val="21"/>
        </w:numPr>
        <w:spacing w:after="0"/>
        <w:textAlignment w:val="baseline"/>
        <w:rPr>
          <w:rStyle w:val="normaltextrun"/>
          <w:rFonts w:ascii="Calibri" w:hAnsi="Calibri" w:cs="Calibri"/>
          <w:sz w:val="22"/>
          <w:szCs w:val="22"/>
        </w:rPr>
      </w:pPr>
      <w:r w:rsidRPr="00F157A2">
        <w:rPr>
          <w:rStyle w:val="normaltextrun"/>
          <w:rFonts w:ascii="Calibri" w:hAnsi="Calibri" w:cs="Calibri"/>
          <w:b/>
          <w:bCs/>
          <w:sz w:val="22"/>
          <w:szCs w:val="22"/>
        </w:rPr>
        <w:t>CUI Basic</w:t>
      </w:r>
      <w:r w:rsidRPr="00F157A2">
        <w:rPr>
          <w:rStyle w:val="normaltextrun"/>
          <w:rFonts w:ascii="Calibri" w:hAnsi="Calibri" w:cs="Calibri"/>
          <w:sz w:val="22"/>
          <w:szCs w:val="22"/>
        </w:rPr>
        <w:t xml:space="preserve"> </w:t>
      </w:r>
      <w:r w:rsidR="002F7DB9">
        <w:rPr>
          <w:rStyle w:val="normaltextrun"/>
          <w:rFonts w:ascii="Calibri" w:hAnsi="Calibri" w:cs="Calibri"/>
          <w:sz w:val="22"/>
          <w:szCs w:val="22"/>
        </w:rPr>
        <w:t>–</w:t>
      </w:r>
      <w:r w:rsidRPr="00F157A2">
        <w:rPr>
          <w:rStyle w:val="normaltextrun"/>
          <w:rFonts w:ascii="Calibri" w:hAnsi="Calibri" w:cs="Calibri"/>
          <w:sz w:val="22"/>
          <w:szCs w:val="22"/>
        </w:rPr>
        <w:t xml:space="preserve"> </w:t>
      </w:r>
      <w:r w:rsidR="002F7DB9">
        <w:rPr>
          <w:rStyle w:val="normaltextrun"/>
          <w:rFonts w:ascii="Calibri" w:hAnsi="Calibri" w:cs="Calibri"/>
          <w:sz w:val="22"/>
          <w:szCs w:val="22"/>
        </w:rPr>
        <w:t xml:space="preserve">a </w:t>
      </w:r>
      <w:r w:rsidRPr="00F157A2">
        <w:rPr>
          <w:rStyle w:val="normaltextrun"/>
          <w:rFonts w:ascii="Calibri" w:hAnsi="Calibri" w:cs="Calibri"/>
          <w:sz w:val="22"/>
          <w:szCs w:val="22"/>
        </w:rPr>
        <w:t xml:space="preserve">subset of CUI for which the authorizing law, regulation, or Government-wide policy does not set out specific handling or dissemination controls. </w:t>
      </w:r>
    </w:p>
    <w:p w14:paraId="4F2AB30A" w14:textId="0F3891D4" w:rsidR="00F157A2" w:rsidRPr="00F157A2" w:rsidRDefault="00F157A2" w:rsidP="00F157A2">
      <w:pPr>
        <w:pStyle w:val="paragraph"/>
        <w:numPr>
          <w:ilvl w:val="1"/>
          <w:numId w:val="21"/>
        </w:numPr>
        <w:spacing w:after="0"/>
        <w:textAlignment w:val="baseline"/>
        <w:rPr>
          <w:rStyle w:val="normaltextrun"/>
          <w:rFonts w:ascii="Calibri" w:hAnsi="Calibri" w:cs="Calibri"/>
          <w:sz w:val="22"/>
          <w:szCs w:val="22"/>
        </w:rPr>
      </w:pPr>
      <w:r w:rsidRPr="00F157A2">
        <w:rPr>
          <w:rStyle w:val="normaltextrun"/>
          <w:rFonts w:ascii="Calibri" w:hAnsi="Calibri" w:cs="Calibri"/>
          <w:b/>
          <w:bCs/>
          <w:sz w:val="22"/>
          <w:szCs w:val="22"/>
        </w:rPr>
        <w:t>CUI Specified</w:t>
      </w:r>
      <w:r w:rsidRPr="00F157A2">
        <w:rPr>
          <w:rStyle w:val="normaltextrun"/>
          <w:rFonts w:ascii="Calibri" w:hAnsi="Calibri" w:cs="Calibri"/>
          <w:sz w:val="22"/>
          <w:szCs w:val="22"/>
        </w:rPr>
        <w:t xml:space="preserve"> </w:t>
      </w:r>
      <w:r w:rsidR="002F7DB9">
        <w:rPr>
          <w:rStyle w:val="normaltextrun"/>
          <w:rFonts w:ascii="Calibri" w:hAnsi="Calibri" w:cs="Calibri"/>
          <w:sz w:val="22"/>
          <w:szCs w:val="22"/>
        </w:rPr>
        <w:t>–</w:t>
      </w:r>
      <w:r w:rsidRPr="00F157A2">
        <w:rPr>
          <w:rStyle w:val="normaltextrun"/>
          <w:rFonts w:ascii="Calibri" w:hAnsi="Calibri" w:cs="Calibri"/>
          <w:sz w:val="22"/>
          <w:szCs w:val="22"/>
        </w:rPr>
        <w:t xml:space="preserve"> </w:t>
      </w:r>
      <w:r w:rsidR="002F7DB9">
        <w:rPr>
          <w:rStyle w:val="normaltextrun"/>
          <w:rFonts w:ascii="Calibri" w:hAnsi="Calibri" w:cs="Calibri"/>
          <w:sz w:val="22"/>
          <w:szCs w:val="22"/>
        </w:rPr>
        <w:t xml:space="preserve">a </w:t>
      </w:r>
      <w:r w:rsidRPr="00F157A2">
        <w:rPr>
          <w:rStyle w:val="normaltextrun"/>
          <w:rFonts w:ascii="Calibri" w:hAnsi="Calibri" w:cs="Calibri"/>
          <w:sz w:val="22"/>
          <w:szCs w:val="22"/>
        </w:rPr>
        <w:t xml:space="preserve">subset of CUI in which the authorizing law, regulation, or Government-wide </w:t>
      </w:r>
      <w:proofErr w:type="gramStart"/>
      <w:r w:rsidRPr="00F157A2">
        <w:rPr>
          <w:rStyle w:val="normaltextrun"/>
          <w:rFonts w:ascii="Calibri" w:hAnsi="Calibri" w:cs="Calibri"/>
          <w:sz w:val="22"/>
          <w:szCs w:val="22"/>
        </w:rPr>
        <w:t>policy</w:t>
      </w:r>
      <w:r w:rsidR="002F7DB9">
        <w:rPr>
          <w:rStyle w:val="normaltextrun"/>
          <w:rFonts w:ascii="Calibri" w:hAnsi="Calibri" w:cs="Calibri"/>
          <w:sz w:val="22"/>
          <w:szCs w:val="22"/>
        </w:rPr>
        <w:t xml:space="preserve"> that</w:t>
      </w:r>
      <w:proofErr w:type="gramEnd"/>
      <w:r w:rsidRPr="00F157A2">
        <w:rPr>
          <w:rStyle w:val="normaltextrun"/>
          <w:rFonts w:ascii="Calibri" w:hAnsi="Calibri" w:cs="Calibri"/>
          <w:sz w:val="22"/>
          <w:szCs w:val="22"/>
        </w:rPr>
        <w:t xml:space="preserve"> contains specific handling controls that it requires or permits agencies to use that differ from those for CUI Basic. CUI Specified controls may be </w:t>
      </w:r>
      <w:r w:rsidR="006F134C">
        <w:rPr>
          <w:rStyle w:val="normaltextrun"/>
          <w:rFonts w:ascii="Calibri" w:hAnsi="Calibri" w:cs="Calibri"/>
          <w:sz w:val="22"/>
          <w:szCs w:val="22"/>
        </w:rPr>
        <w:t xml:space="preserve">different or may be </w:t>
      </w:r>
      <w:r w:rsidRPr="00F157A2">
        <w:rPr>
          <w:rStyle w:val="normaltextrun"/>
          <w:rFonts w:ascii="Calibri" w:hAnsi="Calibri" w:cs="Calibri"/>
          <w:sz w:val="22"/>
          <w:szCs w:val="22"/>
        </w:rPr>
        <w:t>more stringent than those required by CUI Basic; the underlying authority spells out the controls for CUI Specified information and does not for CUI Basic information.</w:t>
      </w:r>
    </w:p>
    <w:p w14:paraId="029DC809" w14:textId="07DDD917" w:rsidR="00E3365F" w:rsidRPr="005C78B5" w:rsidRDefault="00F157A2" w:rsidP="005C78B5">
      <w:pPr>
        <w:pStyle w:val="paragraph"/>
        <w:numPr>
          <w:ilvl w:val="1"/>
          <w:numId w:val="21"/>
        </w:numPr>
        <w:spacing w:before="0" w:beforeAutospacing="0" w:after="0" w:afterAutospacing="0"/>
        <w:textAlignment w:val="baseline"/>
        <w:rPr>
          <w:rStyle w:val="normaltextrun"/>
          <w:rFonts w:ascii="Calibri" w:hAnsi="Calibri" w:cs="Calibri"/>
          <w:sz w:val="22"/>
          <w:szCs w:val="22"/>
        </w:rPr>
      </w:pPr>
      <w:r w:rsidRPr="00F157A2">
        <w:rPr>
          <w:rStyle w:val="normaltextrun"/>
          <w:rFonts w:ascii="Calibri" w:hAnsi="Calibri" w:cs="Calibri"/>
          <w:b/>
          <w:bCs/>
          <w:sz w:val="22"/>
          <w:szCs w:val="22"/>
        </w:rPr>
        <w:t>CUI Specified, but with CUI Basic Controls</w:t>
      </w:r>
      <w:r w:rsidRPr="00F157A2">
        <w:rPr>
          <w:rStyle w:val="normaltextrun"/>
          <w:rFonts w:ascii="Calibri" w:hAnsi="Calibri" w:cs="Calibri"/>
          <w:sz w:val="22"/>
          <w:szCs w:val="22"/>
        </w:rPr>
        <w:t xml:space="preserve"> - requires or permits the agencies to control or protect the </w:t>
      </w:r>
      <w:r w:rsidR="002E24BC" w:rsidRPr="00F157A2">
        <w:rPr>
          <w:rStyle w:val="normaltextrun"/>
          <w:rFonts w:ascii="Calibri" w:hAnsi="Calibri" w:cs="Calibri"/>
          <w:sz w:val="22"/>
          <w:szCs w:val="22"/>
        </w:rPr>
        <w:t>information and</w:t>
      </w:r>
      <w:r w:rsidRPr="00F157A2">
        <w:rPr>
          <w:rStyle w:val="normaltextrun"/>
          <w:rFonts w:ascii="Calibri" w:hAnsi="Calibri" w:cs="Calibri"/>
          <w:sz w:val="22"/>
          <w:szCs w:val="22"/>
        </w:rPr>
        <w:t xml:space="preserve"> </w:t>
      </w:r>
      <w:r w:rsidR="00DC2391">
        <w:rPr>
          <w:rStyle w:val="normaltextrun"/>
          <w:rFonts w:ascii="Calibri" w:hAnsi="Calibri" w:cs="Calibri"/>
          <w:sz w:val="22"/>
          <w:szCs w:val="22"/>
        </w:rPr>
        <w:t>defines</w:t>
      </w:r>
      <w:r w:rsidRPr="00F157A2">
        <w:rPr>
          <w:rStyle w:val="normaltextrun"/>
          <w:rFonts w:ascii="Calibri" w:hAnsi="Calibri" w:cs="Calibri"/>
          <w:sz w:val="22"/>
          <w:szCs w:val="22"/>
        </w:rPr>
        <w:t xml:space="preserve"> only some of the controls</w:t>
      </w:r>
      <w:r w:rsidR="005776F3">
        <w:rPr>
          <w:rStyle w:val="normaltextrun"/>
          <w:rFonts w:ascii="Calibri" w:hAnsi="Calibri" w:cs="Calibri"/>
          <w:sz w:val="22"/>
          <w:szCs w:val="22"/>
        </w:rPr>
        <w:t>.</w:t>
      </w:r>
      <w:r w:rsidR="00E3365F" w:rsidRPr="005C78B5">
        <w:rPr>
          <w:rStyle w:val="normaltextrun"/>
          <w:rFonts w:ascii="Calibri" w:hAnsi="Calibri" w:cs="Calibri"/>
          <w:sz w:val="22"/>
          <w:szCs w:val="22"/>
        </w:rPr>
        <w:br/>
      </w:r>
    </w:p>
    <w:p w14:paraId="4502B7AE" w14:textId="29226226" w:rsidR="002E0764" w:rsidRPr="002E0764" w:rsidRDefault="002E0764" w:rsidP="002E0764">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2E0764">
        <w:rPr>
          <w:rStyle w:val="normaltextrun"/>
          <w:rFonts w:ascii="Calibri" w:hAnsi="Calibri" w:cs="Calibri"/>
          <w:b/>
          <w:bCs/>
          <w:sz w:val="22"/>
          <w:szCs w:val="22"/>
        </w:rPr>
        <w:t>This sounds very complicated. What do I need to know about CUI?</w:t>
      </w:r>
      <w:r w:rsidRPr="002E0764">
        <w:rPr>
          <w:rStyle w:val="normaltextrun"/>
          <w:rFonts w:ascii="Calibri" w:hAnsi="Calibri" w:cs="Calibri"/>
          <w:b/>
          <w:bCs/>
          <w:sz w:val="22"/>
          <w:szCs w:val="22"/>
        </w:rPr>
        <w:br/>
      </w:r>
      <w:r>
        <w:rPr>
          <w:rStyle w:val="normaltextrun"/>
          <w:rFonts w:ascii="Calibri" w:hAnsi="Calibri" w:cs="Calibri"/>
          <w:sz w:val="22"/>
          <w:szCs w:val="22"/>
        </w:rPr>
        <w:t xml:space="preserve">A: </w:t>
      </w:r>
      <w:r w:rsidR="00B665C5" w:rsidRPr="00B665C5">
        <w:rPr>
          <w:rStyle w:val="normaltextrun"/>
          <w:rFonts w:ascii="Calibri" w:hAnsi="Calibri" w:cs="Calibri"/>
          <w:sz w:val="22"/>
          <w:szCs w:val="22"/>
        </w:rPr>
        <w:t xml:space="preserve">Research data and other project information that a research team receives, possesses, or creates during the performance of federally funded research </w:t>
      </w:r>
      <w:r w:rsidR="00B665C5" w:rsidRPr="00B665C5">
        <w:rPr>
          <w:rStyle w:val="normaltextrun"/>
          <w:rFonts w:ascii="Calibri" w:hAnsi="Calibri" w:cs="Calibri"/>
          <w:b/>
          <w:bCs/>
          <w:sz w:val="22"/>
          <w:szCs w:val="22"/>
        </w:rPr>
        <w:t>may</w:t>
      </w:r>
      <w:r w:rsidR="00B665C5" w:rsidRPr="00B665C5">
        <w:rPr>
          <w:rStyle w:val="normaltextrun"/>
          <w:rFonts w:ascii="Calibri" w:hAnsi="Calibri" w:cs="Calibri"/>
          <w:sz w:val="22"/>
          <w:szCs w:val="22"/>
        </w:rPr>
        <w:t xml:space="preserve"> be CUI.</w:t>
      </w:r>
      <w:r w:rsidR="00C33346">
        <w:rPr>
          <w:rStyle w:val="normaltextrun"/>
          <w:rFonts w:ascii="Calibri" w:hAnsi="Calibri" w:cs="Calibri"/>
          <w:sz w:val="22"/>
          <w:szCs w:val="22"/>
        </w:rPr>
        <w:t xml:space="preserve"> D</w:t>
      </w:r>
      <w:r w:rsidR="00C33346" w:rsidRPr="00C33346">
        <w:rPr>
          <w:rStyle w:val="normaltextrun"/>
          <w:rFonts w:ascii="Calibri" w:hAnsi="Calibri" w:cs="Calibri"/>
          <w:sz w:val="22"/>
          <w:szCs w:val="22"/>
        </w:rPr>
        <w:t>etermin</w:t>
      </w:r>
      <w:r w:rsidR="00C33346">
        <w:rPr>
          <w:rStyle w:val="normaltextrun"/>
          <w:rFonts w:ascii="Calibri" w:hAnsi="Calibri" w:cs="Calibri"/>
          <w:sz w:val="22"/>
          <w:szCs w:val="22"/>
        </w:rPr>
        <w:t xml:space="preserve">ation of </w:t>
      </w:r>
      <w:proofErr w:type="gramStart"/>
      <w:r w:rsidR="00C33346" w:rsidRPr="00C33346">
        <w:rPr>
          <w:rStyle w:val="normaltextrun"/>
          <w:rFonts w:ascii="Calibri" w:hAnsi="Calibri" w:cs="Calibri"/>
          <w:sz w:val="22"/>
          <w:szCs w:val="22"/>
        </w:rPr>
        <w:t>whether or not</w:t>
      </w:r>
      <w:proofErr w:type="gramEnd"/>
      <w:r w:rsidR="00C33346" w:rsidRPr="00C33346">
        <w:rPr>
          <w:rStyle w:val="normaltextrun"/>
          <w:rFonts w:ascii="Calibri" w:hAnsi="Calibri" w:cs="Calibri"/>
          <w:sz w:val="22"/>
          <w:szCs w:val="22"/>
        </w:rPr>
        <w:t xml:space="preserve"> a</w:t>
      </w:r>
      <w:r w:rsidR="00C33346">
        <w:rPr>
          <w:rStyle w:val="normaltextrun"/>
          <w:rFonts w:ascii="Calibri" w:hAnsi="Calibri" w:cs="Calibri"/>
          <w:sz w:val="22"/>
          <w:szCs w:val="22"/>
        </w:rPr>
        <w:t xml:space="preserve"> project</w:t>
      </w:r>
      <w:r w:rsidR="00C33346" w:rsidRPr="00C33346">
        <w:rPr>
          <w:rStyle w:val="normaltextrun"/>
          <w:rFonts w:ascii="Calibri" w:hAnsi="Calibri" w:cs="Calibri"/>
          <w:sz w:val="22"/>
          <w:szCs w:val="22"/>
        </w:rPr>
        <w:t xml:space="preserve"> will involve CUI </w:t>
      </w:r>
      <w:r w:rsidR="001A2F0D">
        <w:rPr>
          <w:rStyle w:val="normaltextrun"/>
          <w:rFonts w:ascii="Calibri" w:hAnsi="Calibri" w:cs="Calibri"/>
          <w:sz w:val="22"/>
          <w:szCs w:val="22"/>
        </w:rPr>
        <w:t>is made by</w:t>
      </w:r>
      <w:r w:rsidR="00C33346" w:rsidRPr="00C33346">
        <w:rPr>
          <w:rStyle w:val="normaltextrun"/>
          <w:rFonts w:ascii="Calibri" w:hAnsi="Calibri" w:cs="Calibri"/>
          <w:sz w:val="22"/>
          <w:szCs w:val="22"/>
        </w:rPr>
        <w:t xml:space="preserve"> the federal sponsor</w:t>
      </w:r>
      <w:r w:rsidR="001A2F0D">
        <w:rPr>
          <w:rStyle w:val="normaltextrun"/>
          <w:rFonts w:ascii="Calibri" w:hAnsi="Calibri" w:cs="Calibri"/>
          <w:sz w:val="22"/>
          <w:szCs w:val="22"/>
        </w:rPr>
        <w:t>.</w:t>
      </w:r>
      <w:r w:rsidR="00C33346" w:rsidRPr="00C33346">
        <w:rPr>
          <w:rStyle w:val="normaltextrun"/>
          <w:rFonts w:ascii="Calibri" w:hAnsi="Calibri" w:cs="Calibri"/>
          <w:sz w:val="22"/>
          <w:szCs w:val="22"/>
        </w:rPr>
        <w:t xml:space="preserve"> </w:t>
      </w:r>
      <w:r w:rsidR="001A2F0D">
        <w:rPr>
          <w:rStyle w:val="normaltextrun"/>
          <w:rFonts w:ascii="Calibri" w:hAnsi="Calibri" w:cs="Calibri"/>
          <w:sz w:val="22"/>
          <w:szCs w:val="22"/>
        </w:rPr>
        <w:t xml:space="preserve">The contract or </w:t>
      </w:r>
      <w:r w:rsidR="00C33346" w:rsidRPr="00C33346">
        <w:rPr>
          <w:rStyle w:val="normaltextrun"/>
          <w:rFonts w:ascii="Calibri" w:hAnsi="Calibri" w:cs="Calibri"/>
          <w:sz w:val="22"/>
          <w:szCs w:val="22"/>
        </w:rPr>
        <w:t>award document should specifically identify CUI and applicable security requirements.</w:t>
      </w:r>
      <w:r w:rsidR="004F1033">
        <w:rPr>
          <w:rStyle w:val="normaltextrun"/>
          <w:rFonts w:ascii="Calibri" w:hAnsi="Calibri" w:cs="Calibri"/>
          <w:sz w:val="22"/>
          <w:szCs w:val="22"/>
        </w:rPr>
        <w:t xml:space="preserve"> Specificity is key to reducing scope and cost of required control measures.</w:t>
      </w:r>
      <w:r w:rsidR="00D53FC4">
        <w:rPr>
          <w:rStyle w:val="normaltextrun"/>
          <w:rFonts w:ascii="Calibri" w:hAnsi="Calibri" w:cs="Calibri"/>
          <w:sz w:val="22"/>
          <w:szCs w:val="22"/>
        </w:rPr>
        <w:t xml:space="preserve"> </w:t>
      </w:r>
      <w:r w:rsidR="00D53FC4" w:rsidRPr="00D53FC4">
        <w:rPr>
          <w:rStyle w:val="normaltextrun"/>
          <w:rFonts w:ascii="Calibri" w:hAnsi="Calibri" w:cs="Calibri"/>
          <w:sz w:val="22"/>
          <w:szCs w:val="22"/>
        </w:rPr>
        <w:t xml:space="preserve">If </w:t>
      </w:r>
      <w:r w:rsidR="00986355">
        <w:rPr>
          <w:rStyle w:val="normaltextrun"/>
          <w:rFonts w:ascii="Calibri" w:hAnsi="Calibri" w:cs="Calibri"/>
          <w:sz w:val="22"/>
          <w:szCs w:val="22"/>
        </w:rPr>
        <w:t>you</w:t>
      </w:r>
      <w:r w:rsidR="001E747E">
        <w:rPr>
          <w:rStyle w:val="normaltextrun"/>
          <w:rFonts w:ascii="Calibri" w:hAnsi="Calibri" w:cs="Calibri"/>
          <w:sz w:val="22"/>
          <w:szCs w:val="22"/>
        </w:rPr>
        <w:t xml:space="preserve"> find that your</w:t>
      </w:r>
      <w:r w:rsidR="00986355">
        <w:rPr>
          <w:rStyle w:val="normaltextrun"/>
          <w:rFonts w:ascii="Calibri" w:hAnsi="Calibri" w:cs="Calibri"/>
          <w:sz w:val="22"/>
          <w:szCs w:val="22"/>
        </w:rPr>
        <w:t xml:space="preserve"> contract</w:t>
      </w:r>
      <w:r w:rsidR="00D53FC4" w:rsidRPr="00D53FC4">
        <w:rPr>
          <w:rStyle w:val="normaltextrun"/>
          <w:rFonts w:ascii="Calibri" w:hAnsi="Calibri" w:cs="Calibri"/>
          <w:sz w:val="22"/>
          <w:szCs w:val="22"/>
        </w:rPr>
        <w:t xml:space="preserve"> document is not specific enough on its definition of what CUI</w:t>
      </w:r>
      <w:r w:rsidR="001E747E">
        <w:rPr>
          <w:rStyle w:val="normaltextrun"/>
          <w:rFonts w:ascii="Calibri" w:hAnsi="Calibri" w:cs="Calibri"/>
          <w:sz w:val="22"/>
          <w:szCs w:val="22"/>
        </w:rPr>
        <w:t xml:space="preserve"> is</w:t>
      </w:r>
      <w:r w:rsidR="00D53FC4" w:rsidRPr="00D53FC4">
        <w:rPr>
          <w:rStyle w:val="normaltextrun"/>
          <w:rFonts w:ascii="Calibri" w:hAnsi="Calibri" w:cs="Calibri"/>
          <w:sz w:val="22"/>
          <w:szCs w:val="22"/>
        </w:rPr>
        <w:t xml:space="preserve"> for your research project, you </w:t>
      </w:r>
      <w:r w:rsidR="00AD12A5">
        <w:rPr>
          <w:rStyle w:val="normaltextrun"/>
          <w:rFonts w:ascii="Calibri" w:hAnsi="Calibri" w:cs="Calibri"/>
          <w:sz w:val="22"/>
          <w:szCs w:val="22"/>
        </w:rPr>
        <w:t>should</w:t>
      </w:r>
      <w:r w:rsidR="00D53FC4" w:rsidRPr="00D53FC4">
        <w:rPr>
          <w:rStyle w:val="normaltextrun"/>
          <w:rFonts w:ascii="Calibri" w:hAnsi="Calibri" w:cs="Calibri"/>
          <w:sz w:val="22"/>
          <w:szCs w:val="22"/>
        </w:rPr>
        <w:t xml:space="preserve"> go back and amend or clarify these provisions</w:t>
      </w:r>
      <w:r w:rsidR="006E0746">
        <w:rPr>
          <w:rStyle w:val="normaltextrun"/>
          <w:rFonts w:ascii="Calibri" w:hAnsi="Calibri" w:cs="Calibri"/>
          <w:sz w:val="22"/>
          <w:szCs w:val="22"/>
        </w:rPr>
        <w:t xml:space="preserve"> with the project sponsor</w:t>
      </w:r>
      <w:r w:rsidR="00C90B41">
        <w:rPr>
          <w:rStyle w:val="normaltextrun"/>
          <w:rFonts w:ascii="Calibri" w:hAnsi="Calibri" w:cs="Calibri"/>
          <w:sz w:val="22"/>
          <w:szCs w:val="22"/>
        </w:rPr>
        <w:t xml:space="preserve">, even after the </w:t>
      </w:r>
      <w:r w:rsidR="00C90B41">
        <w:rPr>
          <w:rStyle w:val="normaltextrun"/>
          <w:rFonts w:ascii="Calibri" w:hAnsi="Calibri" w:cs="Calibri"/>
          <w:sz w:val="22"/>
          <w:szCs w:val="22"/>
        </w:rPr>
        <w:lastRenderedPageBreak/>
        <w:t>project has started</w:t>
      </w:r>
      <w:r w:rsidR="00D53FC4" w:rsidRPr="00D53FC4">
        <w:rPr>
          <w:rStyle w:val="normaltextrun"/>
          <w:rFonts w:ascii="Calibri" w:hAnsi="Calibri" w:cs="Calibri"/>
          <w:sz w:val="22"/>
          <w:szCs w:val="22"/>
        </w:rPr>
        <w:t>.</w:t>
      </w:r>
      <w:r w:rsidR="0063454D">
        <w:rPr>
          <w:rStyle w:val="normaltextrun"/>
          <w:rFonts w:ascii="Calibri" w:hAnsi="Calibri" w:cs="Calibri"/>
          <w:sz w:val="22"/>
          <w:szCs w:val="22"/>
        </w:rPr>
        <w:br/>
      </w:r>
      <w:r w:rsidR="0063454D">
        <w:rPr>
          <w:rStyle w:val="normaltextrun"/>
          <w:rFonts w:ascii="Calibri" w:hAnsi="Calibri" w:cs="Calibri"/>
          <w:sz w:val="22"/>
          <w:szCs w:val="22"/>
        </w:rPr>
        <w:br/>
      </w:r>
      <w:r w:rsidR="00647C41">
        <w:rPr>
          <w:rStyle w:val="normaltextrun"/>
          <w:rFonts w:ascii="Calibri" w:hAnsi="Calibri" w:cs="Calibri"/>
          <w:sz w:val="22"/>
          <w:szCs w:val="22"/>
        </w:rPr>
        <w:t>CUI</w:t>
      </w:r>
      <w:r w:rsidR="00647C41" w:rsidRPr="00647C41">
        <w:rPr>
          <w:rStyle w:val="normaltextrun"/>
          <w:rFonts w:ascii="Calibri" w:hAnsi="Calibri" w:cs="Calibri"/>
          <w:sz w:val="22"/>
          <w:szCs w:val="22"/>
        </w:rPr>
        <w:t xml:space="preserve"> security requirements</w:t>
      </w:r>
      <w:r w:rsidR="00647C41">
        <w:rPr>
          <w:rStyle w:val="normaltextrun"/>
          <w:rFonts w:ascii="Calibri" w:hAnsi="Calibri" w:cs="Calibri"/>
          <w:sz w:val="22"/>
          <w:szCs w:val="22"/>
        </w:rPr>
        <w:t xml:space="preserve"> (controls)</w:t>
      </w:r>
      <w:r w:rsidR="00647C41" w:rsidRPr="00647C41">
        <w:rPr>
          <w:rStyle w:val="normaltextrun"/>
          <w:rFonts w:ascii="Calibri" w:hAnsi="Calibri" w:cs="Calibri"/>
          <w:sz w:val="22"/>
          <w:szCs w:val="22"/>
        </w:rPr>
        <w:t xml:space="preserve"> apply to the components of nonfederal systems that process, store, or transmit CUI, or that provide security protection for such components.</w:t>
      </w:r>
      <w:r w:rsidR="00647C41">
        <w:rPr>
          <w:rStyle w:val="normaltextrun"/>
          <w:rFonts w:ascii="Calibri" w:hAnsi="Calibri" w:cs="Calibri"/>
          <w:sz w:val="22"/>
          <w:szCs w:val="22"/>
        </w:rPr>
        <w:t xml:space="preserve"> </w:t>
      </w:r>
      <w:r w:rsidR="00AC7216">
        <w:rPr>
          <w:rStyle w:val="normaltextrun"/>
          <w:rFonts w:ascii="Calibri" w:hAnsi="Calibri" w:cs="Calibri"/>
          <w:sz w:val="22"/>
          <w:szCs w:val="22"/>
        </w:rPr>
        <w:t xml:space="preserve">This includes controls around physical security, record keeping (logs), and </w:t>
      </w:r>
      <w:r w:rsidR="00D41DFD">
        <w:rPr>
          <w:rStyle w:val="normaltextrun"/>
          <w:rFonts w:ascii="Calibri" w:hAnsi="Calibri" w:cs="Calibri"/>
          <w:sz w:val="22"/>
          <w:szCs w:val="22"/>
        </w:rPr>
        <w:t>some human resource processes (such as training and background checks.)</w:t>
      </w:r>
      <w:r>
        <w:rPr>
          <w:rStyle w:val="normaltextrun"/>
          <w:rFonts w:ascii="Calibri" w:hAnsi="Calibri" w:cs="Calibri"/>
          <w:sz w:val="22"/>
          <w:szCs w:val="22"/>
        </w:rPr>
        <w:br/>
      </w:r>
    </w:p>
    <w:p w14:paraId="079316EB" w14:textId="7EE4723D" w:rsidR="001E1C53" w:rsidRDefault="001E1C53" w:rsidP="00DF232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1E1C53">
        <w:rPr>
          <w:rStyle w:val="normaltextrun"/>
          <w:rFonts w:ascii="Calibri" w:hAnsi="Calibri" w:cs="Calibri"/>
          <w:b/>
          <w:bCs/>
          <w:sz w:val="22"/>
          <w:szCs w:val="22"/>
        </w:rPr>
        <w:t>Are there examples of things that are not CUI?</w:t>
      </w:r>
      <w:r>
        <w:rPr>
          <w:rStyle w:val="normaltextrun"/>
          <w:rFonts w:ascii="Calibri" w:hAnsi="Calibri" w:cs="Calibri"/>
          <w:sz w:val="22"/>
          <w:szCs w:val="22"/>
        </w:rPr>
        <w:br/>
        <w:t xml:space="preserve">A: </w:t>
      </w:r>
    </w:p>
    <w:p w14:paraId="1CFF7796" w14:textId="61A50076" w:rsidR="00AF0273" w:rsidRDefault="00EA3357" w:rsidP="00AF0273">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Proprietary r</w:t>
      </w:r>
      <w:r w:rsidR="00AF0273" w:rsidRPr="00AF0273">
        <w:rPr>
          <w:rStyle w:val="normaltextrun"/>
          <w:rFonts w:ascii="Calibri" w:hAnsi="Calibri" w:cs="Calibri"/>
          <w:sz w:val="22"/>
          <w:szCs w:val="22"/>
        </w:rPr>
        <w:t>esearch not funded by the federal government</w:t>
      </w:r>
      <w:r w:rsidR="00AF3D3E">
        <w:rPr>
          <w:rStyle w:val="normaltextrun"/>
          <w:rFonts w:ascii="Calibri" w:hAnsi="Calibri" w:cs="Calibri"/>
          <w:sz w:val="22"/>
          <w:szCs w:val="22"/>
        </w:rPr>
        <w:t>, even if the background information provided by the sponsor or your results</w:t>
      </w:r>
      <w:r>
        <w:rPr>
          <w:rStyle w:val="normaltextrun"/>
          <w:rFonts w:ascii="Calibri" w:hAnsi="Calibri" w:cs="Calibri"/>
          <w:sz w:val="22"/>
          <w:szCs w:val="22"/>
        </w:rPr>
        <w:t xml:space="preserve"> are proprietary technical information subject to USC export control regulation.</w:t>
      </w:r>
    </w:p>
    <w:p w14:paraId="120FA974" w14:textId="6ACFBB49" w:rsidR="00EA3357" w:rsidRDefault="0092021A" w:rsidP="00AF0273">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Hu</w:t>
      </w:r>
      <w:r w:rsidR="005D4216">
        <w:rPr>
          <w:rStyle w:val="normaltextrun"/>
          <w:rFonts w:ascii="Calibri" w:hAnsi="Calibri" w:cs="Calibri"/>
          <w:sz w:val="22"/>
          <w:szCs w:val="22"/>
        </w:rPr>
        <w:t xml:space="preserve">man </w:t>
      </w:r>
      <w:proofErr w:type="gramStart"/>
      <w:r w:rsidR="005D4216">
        <w:rPr>
          <w:rStyle w:val="normaltextrun"/>
          <w:rFonts w:ascii="Calibri" w:hAnsi="Calibri" w:cs="Calibri"/>
          <w:sz w:val="22"/>
          <w:szCs w:val="22"/>
        </w:rPr>
        <w:t>subjects</w:t>
      </w:r>
      <w:proofErr w:type="gramEnd"/>
      <w:r w:rsidR="005D4216">
        <w:rPr>
          <w:rStyle w:val="normaltextrun"/>
          <w:rFonts w:ascii="Calibri" w:hAnsi="Calibri" w:cs="Calibri"/>
          <w:sz w:val="22"/>
          <w:szCs w:val="22"/>
        </w:rPr>
        <w:t xml:space="preserve"> data or medical information </w:t>
      </w:r>
      <w:r>
        <w:rPr>
          <w:rStyle w:val="normaltextrun"/>
          <w:rFonts w:ascii="Calibri" w:hAnsi="Calibri" w:cs="Calibri"/>
          <w:sz w:val="22"/>
          <w:szCs w:val="22"/>
        </w:rPr>
        <w:t>subject to privacy protections (HIPAA)</w:t>
      </w:r>
    </w:p>
    <w:p w14:paraId="3E50C144" w14:textId="656C2C74" w:rsidR="00F47A60" w:rsidRDefault="00F47A60" w:rsidP="00AF0273">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Information already in the public domain</w:t>
      </w:r>
      <w:r w:rsidR="00994C1F">
        <w:rPr>
          <w:rStyle w:val="normaltextrun"/>
          <w:rFonts w:ascii="Calibri" w:hAnsi="Calibri" w:cs="Calibri"/>
          <w:sz w:val="22"/>
          <w:szCs w:val="22"/>
        </w:rPr>
        <w:t xml:space="preserve">, including US government datasets that are </w:t>
      </w:r>
      <w:r w:rsidR="003A4F3D">
        <w:rPr>
          <w:rStyle w:val="normaltextrun"/>
          <w:rFonts w:ascii="Calibri" w:hAnsi="Calibri" w:cs="Calibri"/>
          <w:sz w:val="22"/>
          <w:szCs w:val="22"/>
        </w:rPr>
        <w:t>publicly</w:t>
      </w:r>
      <w:r w:rsidR="00994C1F">
        <w:rPr>
          <w:rStyle w:val="normaltextrun"/>
          <w:rFonts w:ascii="Calibri" w:hAnsi="Calibri" w:cs="Calibri"/>
          <w:sz w:val="22"/>
          <w:szCs w:val="22"/>
        </w:rPr>
        <w:t xml:space="preserve"> </w:t>
      </w:r>
      <w:proofErr w:type="gramStart"/>
      <w:r w:rsidR="00994C1F">
        <w:rPr>
          <w:rStyle w:val="normaltextrun"/>
          <w:rFonts w:ascii="Calibri" w:hAnsi="Calibri" w:cs="Calibri"/>
          <w:sz w:val="22"/>
          <w:szCs w:val="22"/>
        </w:rPr>
        <w:t>available</w:t>
      </w:r>
      <w:proofErr w:type="gramEnd"/>
    </w:p>
    <w:p w14:paraId="52BB258B" w14:textId="77777777" w:rsidR="006E549E" w:rsidRDefault="00B64256" w:rsidP="00AF0273">
      <w:pPr>
        <w:pStyle w:val="paragraph"/>
        <w:numPr>
          <w:ilvl w:val="1"/>
          <w:numId w:val="21"/>
        </w:numPr>
        <w:spacing w:before="0" w:beforeAutospacing="0" w:after="0" w:afterAutospacing="0"/>
        <w:textAlignment w:val="baseline"/>
        <w:rPr>
          <w:rStyle w:val="normaltextrun"/>
          <w:rFonts w:ascii="Calibri" w:hAnsi="Calibri" w:cs="Calibri"/>
          <w:sz w:val="22"/>
          <w:szCs w:val="22"/>
        </w:rPr>
      </w:pPr>
      <w:r w:rsidRPr="00B64256">
        <w:rPr>
          <w:rStyle w:val="normaltextrun"/>
          <w:rFonts w:ascii="Calibri" w:hAnsi="Calibri" w:cs="Calibri"/>
          <w:sz w:val="22"/>
          <w:szCs w:val="22"/>
        </w:rPr>
        <w:t>Non-contextualized research data</w:t>
      </w:r>
      <w:r>
        <w:rPr>
          <w:rStyle w:val="normaltextrun"/>
          <w:rFonts w:ascii="Calibri" w:hAnsi="Calibri" w:cs="Calibri"/>
          <w:sz w:val="22"/>
          <w:szCs w:val="22"/>
        </w:rPr>
        <w:t xml:space="preserve"> is not CUI</w:t>
      </w:r>
      <w:r w:rsidR="00B847E4">
        <w:rPr>
          <w:rStyle w:val="normaltextrun"/>
          <w:rFonts w:ascii="Calibri" w:hAnsi="Calibri" w:cs="Calibri"/>
          <w:sz w:val="22"/>
          <w:szCs w:val="22"/>
        </w:rPr>
        <w:t>, even if it is associated with a CUI project</w:t>
      </w:r>
      <w:r>
        <w:rPr>
          <w:rStyle w:val="normaltextrun"/>
          <w:rFonts w:ascii="Calibri" w:hAnsi="Calibri" w:cs="Calibri"/>
          <w:sz w:val="22"/>
          <w:szCs w:val="22"/>
        </w:rPr>
        <w:t>.</w:t>
      </w:r>
      <w:r w:rsidR="00B847E4">
        <w:rPr>
          <w:rStyle w:val="normaltextrun"/>
          <w:rFonts w:ascii="Calibri" w:hAnsi="Calibri" w:cs="Calibri"/>
          <w:sz w:val="22"/>
          <w:szCs w:val="22"/>
        </w:rPr>
        <w:t xml:space="preserve"> This includes raw output </w:t>
      </w:r>
      <w:r w:rsidR="004137C6">
        <w:rPr>
          <w:rStyle w:val="normaltextrun"/>
          <w:rFonts w:ascii="Calibri" w:hAnsi="Calibri" w:cs="Calibri"/>
          <w:sz w:val="22"/>
          <w:szCs w:val="22"/>
        </w:rPr>
        <w:t>from instruments, calculations, or simulations which must be correlated</w:t>
      </w:r>
      <w:r w:rsidR="00FF73A7">
        <w:rPr>
          <w:rStyle w:val="normaltextrun"/>
          <w:rFonts w:ascii="Calibri" w:hAnsi="Calibri" w:cs="Calibri"/>
          <w:sz w:val="22"/>
          <w:szCs w:val="22"/>
        </w:rPr>
        <w:t xml:space="preserve"> with additional data from a CUI project to give it meaning or context</w:t>
      </w:r>
      <w:r w:rsidR="00C05677">
        <w:rPr>
          <w:rStyle w:val="normaltextrun"/>
          <w:rFonts w:ascii="Calibri" w:hAnsi="Calibri" w:cs="Calibri"/>
          <w:sz w:val="22"/>
          <w:szCs w:val="22"/>
        </w:rPr>
        <w:t>, unless otherwise specified in the contract or unless it bears identifying marks linking it to a CUI project.</w:t>
      </w:r>
    </w:p>
    <w:p w14:paraId="01F25907" w14:textId="56ACA7DD" w:rsidR="003A4F3D" w:rsidRDefault="00BF3C68" w:rsidP="00AF0273">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Commercial-o</w:t>
      </w:r>
      <w:r w:rsidR="006E549E">
        <w:rPr>
          <w:rStyle w:val="normaltextrun"/>
          <w:rFonts w:ascii="Calibri" w:hAnsi="Calibri" w:cs="Calibri"/>
          <w:sz w:val="22"/>
          <w:szCs w:val="22"/>
        </w:rPr>
        <w:t xml:space="preserve">ff-the-shelf components </w:t>
      </w:r>
      <w:r w:rsidR="00F36669">
        <w:rPr>
          <w:rStyle w:val="normaltextrun"/>
          <w:rFonts w:ascii="Calibri" w:hAnsi="Calibri" w:cs="Calibri"/>
          <w:sz w:val="22"/>
          <w:szCs w:val="22"/>
        </w:rPr>
        <w:t xml:space="preserve">that are of a type generally used by the </w:t>
      </w:r>
      <w:proofErr w:type="gramStart"/>
      <w:r w:rsidR="00F36669">
        <w:rPr>
          <w:rStyle w:val="normaltextrun"/>
          <w:rFonts w:ascii="Calibri" w:hAnsi="Calibri" w:cs="Calibri"/>
          <w:sz w:val="22"/>
          <w:szCs w:val="22"/>
        </w:rPr>
        <w:t>general public</w:t>
      </w:r>
      <w:proofErr w:type="gramEnd"/>
      <w:r w:rsidR="003742B8">
        <w:rPr>
          <w:rStyle w:val="normaltextrun"/>
          <w:rFonts w:ascii="Calibri" w:hAnsi="Calibri" w:cs="Calibri"/>
          <w:sz w:val="22"/>
          <w:szCs w:val="22"/>
        </w:rPr>
        <w:t xml:space="preserve"> or for non-governmental purposes and that has been leased, sold, or license</w:t>
      </w:r>
      <w:r w:rsidR="00710A90">
        <w:rPr>
          <w:rStyle w:val="normaltextrun"/>
          <w:rFonts w:ascii="Calibri" w:hAnsi="Calibri" w:cs="Calibri"/>
          <w:sz w:val="22"/>
          <w:szCs w:val="22"/>
        </w:rPr>
        <w:t>d</w:t>
      </w:r>
      <w:r w:rsidR="003742B8">
        <w:rPr>
          <w:rStyle w:val="normaltextrun"/>
          <w:rFonts w:ascii="Calibri" w:hAnsi="Calibri" w:cs="Calibri"/>
          <w:sz w:val="22"/>
          <w:szCs w:val="22"/>
        </w:rPr>
        <w:t xml:space="preserve"> to the general publi</w:t>
      </w:r>
      <w:r w:rsidR="00D55652">
        <w:rPr>
          <w:rStyle w:val="normaltextrun"/>
          <w:rFonts w:ascii="Calibri" w:hAnsi="Calibri" w:cs="Calibri"/>
          <w:sz w:val="22"/>
          <w:szCs w:val="22"/>
        </w:rPr>
        <w:t xml:space="preserve">c or offered for lease, sale, </w:t>
      </w:r>
      <w:r w:rsidR="00710A90">
        <w:rPr>
          <w:rStyle w:val="normaltextrun"/>
          <w:rFonts w:ascii="Calibri" w:hAnsi="Calibri" w:cs="Calibri"/>
          <w:sz w:val="22"/>
          <w:szCs w:val="22"/>
        </w:rPr>
        <w:t>or license to the general public.</w:t>
      </w:r>
      <w:r w:rsidR="00B64256">
        <w:rPr>
          <w:rStyle w:val="normaltextrun"/>
          <w:rFonts w:ascii="Calibri" w:hAnsi="Calibri" w:cs="Calibri"/>
          <w:sz w:val="22"/>
          <w:szCs w:val="22"/>
        </w:rPr>
        <w:br/>
      </w:r>
    </w:p>
    <w:p w14:paraId="50A95E89" w14:textId="76873938" w:rsidR="005C78B5" w:rsidRDefault="00AA11A7" w:rsidP="00AA11A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615D7C">
        <w:rPr>
          <w:rStyle w:val="normaltextrun"/>
          <w:rFonts w:ascii="Calibri" w:hAnsi="Calibri" w:cs="Calibri"/>
          <w:b/>
          <w:bCs/>
          <w:sz w:val="22"/>
          <w:szCs w:val="22"/>
        </w:rPr>
        <w:t>What are the potential consequences for CUI non-compliance?</w:t>
      </w:r>
      <w:r>
        <w:rPr>
          <w:rStyle w:val="normaltextrun"/>
          <w:rFonts w:ascii="Calibri" w:hAnsi="Calibri" w:cs="Calibri"/>
          <w:sz w:val="22"/>
          <w:szCs w:val="22"/>
        </w:rPr>
        <w:br/>
      </w:r>
      <w:r w:rsidRPr="00AA11A7">
        <w:rPr>
          <w:rStyle w:val="normaltextrun"/>
          <w:rFonts w:ascii="Calibri" w:hAnsi="Calibri" w:cs="Calibri"/>
          <w:sz w:val="22"/>
          <w:szCs w:val="22"/>
        </w:rPr>
        <w:t xml:space="preserve">A: </w:t>
      </w:r>
      <w:r w:rsidR="00615D7C">
        <w:rPr>
          <w:rStyle w:val="normaltextrun"/>
          <w:rFonts w:ascii="Calibri" w:hAnsi="Calibri" w:cs="Calibri"/>
          <w:sz w:val="22"/>
          <w:szCs w:val="22"/>
        </w:rPr>
        <w:t xml:space="preserve">Failure to comply may result in </w:t>
      </w:r>
      <w:r w:rsidR="008231F3">
        <w:rPr>
          <w:rStyle w:val="normaltextrun"/>
          <w:rFonts w:ascii="Calibri" w:hAnsi="Calibri" w:cs="Calibri"/>
          <w:sz w:val="22"/>
          <w:szCs w:val="22"/>
        </w:rPr>
        <w:t>contract challenges to or loss of the award or contract and result in ineligibility for future government contracts.</w:t>
      </w:r>
      <w:r w:rsidR="0091736B">
        <w:rPr>
          <w:rStyle w:val="normaltextrun"/>
          <w:rFonts w:ascii="Calibri" w:hAnsi="Calibri" w:cs="Calibri"/>
          <w:sz w:val="22"/>
          <w:szCs w:val="22"/>
        </w:rPr>
        <w:t xml:space="preserve"> Failure to accurately report the status of compliance could result in charges of fraud</w:t>
      </w:r>
      <w:r w:rsidR="001C2676">
        <w:rPr>
          <w:rStyle w:val="normaltextrun"/>
          <w:rFonts w:ascii="Calibri" w:hAnsi="Calibri" w:cs="Calibri"/>
          <w:sz w:val="22"/>
          <w:szCs w:val="22"/>
        </w:rPr>
        <w:t xml:space="preserve"> and criminal penalties for the individual researcher. The university could also experience adverse legal or financial conse</w:t>
      </w:r>
      <w:r w:rsidR="00BF582F">
        <w:rPr>
          <w:rStyle w:val="normaltextrun"/>
          <w:rFonts w:ascii="Calibri" w:hAnsi="Calibri" w:cs="Calibri"/>
          <w:sz w:val="22"/>
          <w:szCs w:val="22"/>
        </w:rPr>
        <w:t>quences.</w:t>
      </w:r>
    </w:p>
    <w:p w14:paraId="76B6EAA6" w14:textId="77777777" w:rsidR="0030085C" w:rsidRPr="0074562C" w:rsidRDefault="0030085C" w:rsidP="0074562C">
      <w:pPr>
        <w:rPr>
          <w:rStyle w:val="normaltextrun"/>
          <w:rFonts w:ascii="Calibri" w:hAnsi="Calibri" w:cs="Calibri"/>
          <w:b/>
          <w:bCs/>
        </w:rPr>
      </w:pPr>
    </w:p>
    <w:p w14:paraId="5FE16C0D" w14:textId="45EEE8D3" w:rsidR="005C78B5" w:rsidRDefault="005C78B5" w:rsidP="005C78B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3D2B5F">
        <w:rPr>
          <w:rStyle w:val="normaltextrun"/>
          <w:rFonts w:ascii="Calibri" w:hAnsi="Calibri" w:cs="Calibri"/>
          <w:b/>
          <w:bCs/>
          <w:sz w:val="22"/>
          <w:szCs w:val="22"/>
        </w:rPr>
        <w:t>What if someone sends CUI or controlled information to my regular USC commercial email account?</w:t>
      </w:r>
      <w:r>
        <w:rPr>
          <w:rStyle w:val="normaltextrun"/>
          <w:rFonts w:ascii="Calibri" w:hAnsi="Calibri" w:cs="Calibri"/>
          <w:sz w:val="22"/>
          <w:szCs w:val="22"/>
        </w:rPr>
        <w:br/>
        <w:t xml:space="preserve">A: Do not forward or reply to the email that contains the CUI or controlled information. Do not delete the email. Notify the sender immediately that you cannot receive email at your USC account and tell them your GCC High email address to use instead. Immediately create a security incident ticket in ServiceNow at </w:t>
      </w:r>
      <w:hyperlink r:id="rId7" w:history="1">
        <w:r w:rsidRPr="00025D4B">
          <w:rPr>
            <w:rStyle w:val="Hyperlink"/>
            <w:rFonts w:ascii="Calibri" w:hAnsi="Calibri" w:cs="Calibri"/>
            <w:sz w:val="22"/>
            <w:szCs w:val="22"/>
          </w:rPr>
          <w:t>https://cec.sc.edu/incident</w:t>
        </w:r>
      </w:hyperlink>
      <w:r>
        <w:rPr>
          <w:rStyle w:val="normaltextrun"/>
          <w:rFonts w:ascii="Calibri" w:hAnsi="Calibri" w:cs="Calibri"/>
          <w:sz w:val="22"/>
          <w:szCs w:val="22"/>
        </w:rPr>
        <w:t xml:space="preserve"> and inform your project PI or supervisor that you have had a security incident</w:t>
      </w:r>
      <w:r w:rsidRPr="00CA19F2">
        <w:rPr>
          <w:rStyle w:val="normaltextrun"/>
          <w:rFonts w:ascii="Calibri" w:hAnsi="Calibri" w:cs="Calibri"/>
          <w:sz w:val="22"/>
          <w:szCs w:val="22"/>
        </w:rPr>
        <w:t xml:space="preserve">. </w:t>
      </w:r>
      <w:r>
        <w:rPr>
          <w:rStyle w:val="normaltextrun"/>
          <w:rFonts w:ascii="Calibri" w:hAnsi="Calibri" w:cs="Calibri"/>
          <w:sz w:val="22"/>
          <w:szCs w:val="22"/>
        </w:rPr>
        <w:t xml:space="preserve"> </w:t>
      </w:r>
      <w:r w:rsidRPr="00CA19F2">
        <w:rPr>
          <w:rStyle w:val="normaltextrun"/>
          <w:rFonts w:ascii="Calibri" w:hAnsi="Calibri" w:cs="Calibri"/>
          <w:sz w:val="22"/>
          <w:szCs w:val="22"/>
        </w:rPr>
        <w:t>If</w:t>
      </w:r>
      <w:r>
        <w:rPr>
          <w:rStyle w:val="normaltextrun"/>
          <w:rFonts w:ascii="Calibri" w:hAnsi="Calibri" w:cs="Calibri"/>
          <w:sz w:val="22"/>
          <w:szCs w:val="22"/>
        </w:rPr>
        <w:t xml:space="preserve"> you cannot contact your PI or supervisor, send email to </w:t>
      </w:r>
      <w:hyperlink r:id="rId8" w:history="1">
        <w:r w:rsidRPr="00AE3506">
          <w:rPr>
            <w:rStyle w:val="Hyperlink"/>
            <w:rFonts w:ascii="Calibri" w:hAnsi="Calibri" w:cs="Calibri"/>
            <w:sz w:val="22"/>
            <w:szCs w:val="22"/>
          </w:rPr>
          <w:t>security@cec.sc.edu</w:t>
        </w:r>
      </w:hyperlink>
      <w:r>
        <w:rPr>
          <w:rStyle w:val="normaltextrun"/>
          <w:rFonts w:ascii="Calibri" w:hAnsi="Calibri" w:cs="Calibri"/>
          <w:sz w:val="22"/>
          <w:szCs w:val="22"/>
        </w:rPr>
        <w:t xml:space="preserve"> instead. Add the following information to the “How can we help you?” field:</w:t>
      </w:r>
    </w:p>
    <w:p w14:paraId="65FB1DB1" w14:textId="77777777" w:rsidR="005C78B5" w:rsidRDefault="005C78B5" w:rsidP="005C78B5">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name of your project and the PI. </w:t>
      </w:r>
    </w:p>
    <w:p w14:paraId="6DAEE983" w14:textId="4CCBF3DE" w:rsidR="005C78B5" w:rsidRDefault="005C78B5" w:rsidP="005C78B5">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am reporting that someone </w:t>
      </w:r>
      <w:r w:rsidR="006626D3">
        <w:rPr>
          <w:rStyle w:val="normaltextrun"/>
          <w:rFonts w:ascii="Calibri" w:hAnsi="Calibri" w:cs="Calibri"/>
          <w:sz w:val="22"/>
          <w:szCs w:val="22"/>
        </w:rPr>
        <w:t>accidentally</w:t>
      </w:r>
      <w:r>
        <w:rPr>
          <w:rStyle w:val="normaltextrun"/>
          <w:rFonts w:ascii="Calibri" w:hAnsi="Calibri" w:cs="Calibri"/>
          <w:sz w:val="22"/>
          <w:szCs w:val="22"/>
        </w:rPr>
        <w:t xml:space="preserve"> sent an email to my university email account containing Controlled Unclassified Information. The following email contains CUI: </w:t>
      </w:r>
    </w:p>
    <w:p w14:paraId="6A413B1A" w14:textId="77777777" w:rsidR="005C78B5" w:rsidRPr="00E27714" w:rsidRDefault="005C78B5" w:rsidP="006E2653">
      <w:pPr>
        <w:pStyle w:val="paragraph"/>
        <w:numPr>
          <w:ilvl w:val="2"/>
          <w:numId w:val="25"/>
        </w:numPr>
        <w:spacing w:before="0" w:beforeAutospacing="0" w:after="0" w:afterAutospacing="0"/>
        <w:textAlignment w:val="baseline"/>
        <w:rPr>
          <w:rStyle w:val="normaltextrun"/>
          <w:rFonts w:ascii="Calibri" w:hAnsi="Calibri" w:cs="Calibri"/>
          <w:sz w:val="22"/>
          <w:szCs w:val="22"/>
        </w:rPr>
      </w:pPr>
      <w:r w:rsidRPr="00E27714">
        <w:rPr>
          <w:rStyle w:val="normaltextrun"/>
          <w:rFonts w:ascii="Calibri" w:hAnsi="Calibri" w:cs="Calibri"/>
          <w:sz w:val="22"/>
          <w:szCs w:val="22"/>
        </w:rPr>
        <w:t xml:space="preserve">Subject: </w:t>
      </w:r>
    </w:p>
    <w:p w14:paraId="63853FAA" w14:textId="77777777" w:rsidR="005C78B5" w:rsidRDefault="005C78B5" w:rsidP="006E2653">
      <w:pPr>
        <w:pStyle w:val="paragraph"/>
        <w:numPr>
          <w:ilvl w:val="2"/>
          <w:numId w:val="2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From: </w:t>
      </w:r>
    </w:p>
    <w:p w14:paraId="770397BF" w14:textId="09E85A31" w:rsidR="005C78B5" w:rsidRDefault="005C78B5" w:rsidP="006E2653">
      <w:pPr>
        <w:pStyle w:val="paragraph"/>
        <w:numPr>
          <w:ilvl w:val="2"/>
          <w:numId w:val="25"/>
        </w:numPr>
        <w:spacing w:before="0" w:beforeAutospacing="0" w:after="0" w:afterAutospacing="0"/>
        <w:textAlignment w:val="baseline"/>
        <w:rPr>
          <w:rStyle w:val="Hyperlink"/>
          <w:rFonts w:ascii="Calibri" w:hAnsi="Calibri" w:cs="Calibri"/>
          <w:sz w:val="22"/>
          <w:szCs w:val="22"/>
        </w:rPr>
      </w:pPr>
      <w:r w:rsidRPr="00C30562">
        <w:rPr>
          <w:rStyle w:val="normaltextrun"/>
          <w:rFonts w:ascii="Calibri" w:hAnsi="Calibri" w:cs="Calibri"/>
          <w:sz w:val="22"/>
          <w:szCs w:val="22"/>
        </w:rPr>
        <w:t>Date and Time:</w:t>
      </w:r>
    </w:p>
    <w:p w14:paraId="4F7D4BA9" w14:textId="7CDE1E52" w:rsidR="005C78B5" w:rsidRDefault="005C78B5" w:rsidP="005C78B5">
      <w:pPr>
        <w:pStyle w:val="paragraph"/>
        <w:spacing w:before="0" w:beforeAutospacing="0" w:after="0" w:afterAutospacing="0"/>
        <w:textAlignment w:val="baseline"/>
        <w:rPr>
          <w:rStyle w:val="normaltextrun"/>
          <w:rFonts w:ascii="Calibri" w:hAnsi="Calibri" w:cs="Calibri"/>
          <w:sz w:val="22"/>
          <w:szCs w:val="22"/>
        </w:rPr>
      </w:pPr>
    </w:p>
    <w:p w14:paraId="47268D7C" w14:textId="38A89434" w:rsidR="000C77C6" w:rsidRPr="007770A8" w:rsidRDefault="000C77C6" w:rsidP="005C78B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7770A8">
        <w:rPr>
          <w:rStyle w:val="normaltextrun"/>
          <w:rFonts w:ascii="Calibri" w:hAnsi="Calibri" w:cs="Calibri"/>
          <w:b/>
          <w:bCs/>
          <w:sz w:val="22"/>
          <w:szCs w:val="22"/>
        </w:rPr>
        <w:lastRenderedPageBreak/>
        <w:t>How do I know if my lab or office is considered a CESR lab that needs security cameras, Carolina Card, and removal from the building master key system?</w:t>
      </w:r>
      <w:r w:rsidRPr="007770A8">
        <w:rPr>
          <w:rStyle w:val="normaltextrun"/>
          <w:rFonts w:ascii="Calibri" w:hAnsi="Calibri" w:cs="Calibri"/>
          <w:sz w:val="22"/>
          <w:szCs w:val="22"/>
        </w:rPr>
        <w:br/>
        <w:t xml:space="preserve">A: </w:t>
      </w:r>
      <w:r w:rsidR="00384E70" w:rsidRPr="007770A8">
        <w:rPr>
          <w:rStyle w:val="normaltextrun"/>
          <w:rFonts w:ascii="Calibri" w:hAnsi="Calibri" w:cs="Calibri"/>
          <w:sz w:val="22"/>
          <w:szCs w:val="22"/>
        </w:rPr>
        <w:t>Rooms in which only a CESR laptop is in use do not need special security considerations, other than a desk or cabinet to lock up the CESR laptop when it is unattended in the room.</w:t>
      </w:r>
      <w:r w:rsidR="00AD50ED" w:rsidRPr="007770A8">
        <w:rPr>
          <w:rStyle w:val="normaltextrun"/>
          <w:rFonts w:ascii="Calibri" w:hAnsi="Calibri" w:cs="Calibri"/>
          <w:sz w:val="22"/>
          <w:szCs w:val="22"/>
        </w:rPr>
        <w:t xml:space="preserve"> CESR laptops and other media containing CUI </w:t>
      </w:r>
      <w:r w:rsidR="00AD50ED" w:rsidRPr="007770A8">
        <w:rPr>
          <w:rStyle w:val="normaltextrun"/>
          <w:rFonts w:ascii="Calibri" w:hAnsi="Calibri" w:cs="Calibri"/>
          <w:b/>
          <w:bCs/>
          <w:sz w:val="22"/>
          <w:szCs w:val="22"/>
        </w:rPr>
        <w:t>must</w:t>
      </w:r>
      <w:r w:rsidR="00AD50ED" w:rsidRPr="007770A8">
        <w:rPr>
          <w:rStyle w:val="normaltextrun"/>
          <w:rFonts w:ascii="Calibri" w:hAnsi="Calibri" w:cs="Calibri"/>
          <w:sz w:val="22"/>
          <w:szCs w:val="22"/>
        </w:rPr>
        <w:t xml:space="preserve"> be locked up </w:t>
      </w:r>
      <w:r w:rsidR="008A2849" w:rsidRPr="007770A8">
        <w:rPr>
          <w:rStyle w:val="normaltextrun"/>
          <w:rFonts w:ascii="Calibri" w:hAnsi="Calibri" w:cs="Calibri"/>
          <w:sz w:val="22"/>
          <w:szCs w:val="22"/>
        </w:rPr>
        <w:t>when unattended in a room.</w:t>
      </w:r>
      <w:r w:rsidR="008A2849" w:rsidRPr="007770A8">
        <w:rPr>
          <w:rStyle w:val="normaltextrun"/>
          <w:rFonts w:ascii="Calibri" w:hAnsi="Calibri" w:cs="Calibri"/>
          <w:sz w:val="22"/>
          <w:szCs w:val="22"/>
        </w:rPr>
        <w:br/>
      </w:r>
      <w:r w:rsidR="008A2849" w:rsidRPr="007770A8">
        <w:rPr>
          <w:rStyle w:val="normaltextrun"/>
          <w:rFonts w:ascii="Calibri" w:hAnsi="Calibri" w:cs="Calibri"/>
          <w:sz w:val="22"/>
          <w:szCs w:val="22"/>
        </w:rPr>
        <w:br/>
        <w:t>If a room contains equipment, desktop computers,</w:t>
      </w:r>
      <w:r w:rsidR="00D016D9" w:rsidRPr="007770A8">
        <w:rPr>
          <w:rStyle w:val="normaltextrun"/>
          <w:rFonts w:ascii="Calibri" w:hAnsi="Calibri" w:cs="Calibri"/>
          <w:sz w:val="22"/>
          <w:szCs w:val="22"/>
        </w:rPr>
        <w:t xml:space="preserve"> workstations</w:t>
      </w:r>
      <w:r w:rsidR="006B6A87" w:rsidRPr="007770A8">
        <w:rPr>
          <w:rStyle w:val="normaltextrun"/>
          <w:rFonts w:ascii="Calibri" w:hAnsi="Calibri" w:cs="Calibri"/>
          <w:sz w:val="22"/>
          <w:szCs w:val="22"/>
        </w:rPr>
        <w:t>, instruments,</w:t>
      </w:r>
      <w:r w:rsidR="008A2849" w:rsidRPr="007770A8">
        <w:rPr>
          <w:rStyle w:val="normaltextrun"/>
          <w:rFonts w:ascii="Calibri" w:hAnsi="Calibri" w:cs="Calibri"/>
          <w:sz w:val="22"/>
          <w:szCs w:val="22"/>
        </w:rPr>
        <w:t xml:space="preserve"> </w:t>
      </w:r>
      <w:r w:rsidR="007C4042" w:rsidRPr="007770A8">
        <w:rPr>
          <w:rStyle w:val="normaltextrun"/>
          <w:rFonts w:ascii="Calibri" w:hAnsi="Calibri" w:cs="Calibri"/>
          <w:sz w:val="22"/>
          <w:szCs w:val="22"/>
        </w:rPr>
        <w:t>servers</w:t>
      </w:r>
      <w:r w:rsidR="00D016D9" w:rsidRPr="007770A8">
        <w:rPr>
          <w:rStyle w:val="normaltextrun"/>
          <w:rFonts w:ascii="Calibri" w:hAnsi="Calibri" w:cs="Calibri"/>
          <w:sz w:val="22"/>
          <w:szCs w:val="22"/>
        </w:rPr>
        <w:t>,</w:t>
      </w:r>
      <w:r w:rsidR="007C4042" w:rsidRPr="007770A8">
        <w:rPr>
          <w:rStyle w:val="normaltextrun"/>
          <w:rFonts w:ascii="Calibri" w:hAnsi="Calibri" w:cs="Calibri"/>
          <w:sz w:val="22"/>
          <w:szCs w:val="22"/>
        </w:rPr>
        <w:t xml:space="preserve"> or other items that contain CUI or are considered CUI themselves</w:t>
      </w:r>
      <w:r w:rsidR="00C5613B" w:rsidRPr="007770A8">
        <w:rPr>
          <w:rStyle w:val="normaltextrun"/>
          <w:rFonts w:ascii="Calibri" w:hAnsi="Calibri" w:cs="Calibri"/>
          <w:sz w:val="22"/>
          <w:szCs w:val="22"/>
        </w:rPr>
        <w:t xml:space="preserve"> which cannot be locked into an enclosing cabinet or desk, the room must </w:t>
      </w:r>
      <w:r w:rsidR="00533270" w:rsidRPr="007770A8">
        <w:rPr>
          <w:rStyle w:val="normaltextrun"/>
          <w:rFonts w:ascii="Calibri" w:hAnsi="Calibri" w:cs="Calibri"/>
          <w:sz w:val="22"/>
          <w:szCs w:val="22"/>
        </w:rPr>
        <w:t>have USC security cameras pointed at the door on the outside, have Carolina Card access installed on the access door(s), and be removed from the building master key system.</w:t>
      </w:r>
      <w:r w:rsidRPr="007770A8">
        <w:rPr>
          <w:rStyle w:val="normaltextrun"/>
          <w:rFonts w:ascii="Calibri" w:hAnsi="Calibri" w:cs="Calibri"/>
          <w:sz w:val="22"/>
          <w:szCs w:val="22"/>
        </w:rPr>
        <w:br/>
      </w:r>
    </w:p>
    <w:p w14:paraId="6B3AC314" w14:textId="2E63D672" w:rsidR="005C78B5" w:rsidRDefault="005C78B5" w:rsidP="005C78B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3D2B5F">
        <w:rPr>
          <w:rStyle w:val="normaltextrun"/>
          <w:rFonts w:ascii="Calibri" w:hAnsi="Calibri" w:cs="Calibri"/>
          <w:b/>
          <w:bCs/>
          <w:sz w:val="22"/>
          <w:szCs w:val="22"/>
        </w:rPr>
        <w:t>Can I host visitors in my lab that contains CUI?</w:t>
      </w:r>
      <w:r>
        <w:rPr>
          <w:rStyle w:val="normaltextrun"/>
          <w:rFonts w:ascii="Calibri" w:hAnsi="Calibri" w:cs="Calibri"/>
          <w:sz w:val="22"/>
          <w:szCs w:val="22"/>
        </w:rPr>
        <w:br/>
        <w:t xml:space="preserve">A: You may host visitors. They need to be </w:t>
      </w:r>
      <w:proofErr w:type="gramStart"/>
      <w:r>
        <w:rPr>
          <w:rStyle w:val="normaltextrun"/>
          <w:rFonts w:ascii="Calibri" w:hAnsi="Calibri" w:cs="Calibri"/>
          <w:sz w:val="22"/>
          <w:szCs w:val="22"/>
        </w:rPr>
        <w:t>escorted at all times</w:t>
      </w:r>
      <w:proofErr w:type="gramEnd"/>
      <w:r>
        <w:rPr>
          <w:rStyle w:val="normaltextrun"/>
          <w:rFonts w:ascii="Calibri" w:hAnsi="Calibri" w:cs="Calibri"/>
          <w:sz w:val="22"/>
          <w:szCs w:val="22"/>
        </w:rPr>
        <w:t>. They will need to sign in and out of your room’s visitor log. You will need to make sure that all materials containing or displaying CUI are either locked up or covered up and are not in view.</w:t>
      </w:r>
    </w:p>
    <w:p w14:paraId="2BC31F0F" w14:textId="77777777" w:rsidR="005C78B5" w:rsidRDefault="005C78B5" w:rsidP="005C78B5">
      <w:pPr>
        <w:pStyle w:val="paragraph"/>
        <w:spacing w:before="0" w:beforeAutospacing="0" w:after="0" w:afterAutospacing="0"/>
        <w:textAlignment w:val="baseline"/>
        <w:rPr>
          <w:rStyle w:val="normaltextrun"/>
          <w:rFonts w:ascii="Calibri" w:hAnsi="Calibri" w:cs="Calibri"/>
          <w:sz w:val="22"/>
          <w:szCs w:val="22"/>
        </w:rPr>
      </w:pPr>
    </w:p>
    <w:p w14:paraId="703E1BE8" w14:textId="07699E28" w:rsidR="005C78B5" w:rsidRDefault="005C78B5" w:rsidP="005C78B5">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sz w:val="22"/>
          <w:szCs w:val="22"/>
        </w:rPr>
        <w:t xml:space="preserve">Visitor log template available here: </w:t>
      </w:r>
      <w:hyperlink r:id="rId9" w:history="1">
        <w:r w:rsidRPr="00115B8C">
          <w:rPr>
            <w:rStyle w:val="Hyperlink"/>
            <w:rFonts w:ascii="Calibri" w:hAnsi="Calibri" w:cs="Calibri"/>
            <w:sz w:val="22"/>
            <w:szCs w:val="22"/>
          </w:rPr>
          <w:t>https://cec.sc.edu/cesrfiles/Visitor-Log.xlsx</w:t>
        </w:r>
      </w:hyperlink>
      <w:r>
        <w:rPr>
          <w:rStyle w:val="normaltextrun"/>
          <w:rFonts w:ascii="Calibri" w:hAnsi="Calibri" w:cs="Calibri"/>
          <w:sz w:val="22"/>
          <w:szCs w:val="22"/>
        </w:rPr>
        <w:t xml:space="preserve"> </w:t>
      </w:r>
      <w:r w:rsidR="004F3722">
        <w:rPr>
          <w:rStyle w:val="normaltextrun"/>
          <w:rFonts w:ascii="Calibri" w:hAnsi="Calibri" w:cs="Calibri"/>
          <w:sz w:val="22"/>
          <w:szCs w:val="22"/>
        </w:rPr>
        <w:br/>
      </w:r>
    </w:p>
    <w:p w14:paraId="6757A2A8" w14:textId="6B7B1099" w:rsidR="00F439F8" w:rsidRPr="002D763F" w:rsidRDefault="004F3722" w:rsidP="00F439F8">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sidRPr="00000A41">
        <w:rPr>
          <w:rStyle w:val="normaltextrun"/>
          <w:rFonts w:ascii="Calibri" w:hAnsi="Calibri" w:cs="Calibri"/>
          <w:b/>
          <w:bCs/>
          <w:sz w:val="22"/>
          <w:szCs w:val="22"/>
        </w:rPr>
        <w:t>Can vendors, insurance adjustors, law enforcement, maintenance, etc. come into a lab or room that contains CUI?</w:t>
      </w:r>
      <w:r w:rsidRPr="00000A41">
        <w:rPr>
          <w:rStyle w:val="normaltextrun"/>
          <w:rFonts w:ascii="Calibri" w:hAnsi="Calibri" w:cs="Calibri"/>
          <w:sz w:val="22"/>
          <w:szCs w:val="22"/>
        </w:rPr>
        <w:br/>
        <w:t xml:space="preserve">A: They may come into the </w:t>
      </w:r>
      <w:proofErr w:type="gramStart"/>
      <w:r w:rsidRPr="00000A41">
        <w:rPr>
          <w:rStyle w:val="normaltextrun"/>
          <w:rFonts w:ascii="Calibri" w:hAnsi="Calibri" w:cs="Calibri"/>
          <w:sz w:val="22"/>
          <w:szCs w:val="22"/>
        </w:rPr>
        <w:t>room,</w:t>
      </w:r>
      <w:proofErr w:type="gramEnd"/>
      <w:r w:rsidRPr="00000A41">
        <w:rPr>
          <w:rStyle w:val="normaltextrun"/>
          <w:rFonts w:ascii="Calibri" w:hAnsi="Calibri" w:cs="Calibri"/>
          <w:sz w:val="22"/>
          <w:szCs w:val="22"/>
        </w:rPr>
        <w:t xml:space="preserve"> however, they need to be escorted at all times. They will need to sign in and out of your room’s visitor log. You will need to make sure that all materials containing or displaying CUI are either locked up or covered up and are not in view. Law enforcement with body cameras in operation will need to be warned about restrictions on filming in CUI controlled spaces.</w:t>
      </w:r>
      <w:r w:rsidR="00F439F8" w:rsidRPr="00000A41">
        <w:rPr>
          <w:rStyle w:val="normaltextrun"/>
          <w:rFonts w:ascii="Calibri" w:hAnsi="Calibri" w:cs="Calibri"/>
          <w:sz w:val="22"/>
          <w:szCs w:val="22"/>
        </w:rPr>
        <w:br/>
      </w:r>
      <w:r w:rsidR="00F439F8" w:rsidRPr="00000A41">
        <w:rPr>
          <w:rStyle w:val="normaltextrun"/>
          <w:rFonts w:ascii="Calibri" w:hAnsi="Calibri" w:cs="Calibri"/>
          <w:sz w:val="22"/>
          <w:szCs w:val="22"/>
        </w:rPr>
        <w:br/>
      </w:r>
      <w:r w:rsidR="001B6407" w:rsidRPr="00000A41">
        <w:rPr>
          <w:rStyle w:val="normaltextrun"/>
          <w:rFonts w:ascii="Calibri" w:hAnsi="Calibri" w:cs="Calibri"/>
          <w:sz w:val="22"/>
          <w:szCs w:val="22"/>
        </w:rPr>
        <w:t>During an emergency that threatens health or safety, emergency services such a</w:t>
      </w:r>
      <w:r w:rsidR="008A1581" w:rsidRPr="00000A41">
        <w:rPr>
          <w:rStyle w:val="normaltextrun"/>
          <w:rFonts w:ascii="Calibri" w:hAnsi="Calibri" w:cs="Calibri"/>
          <w:sz w:val="22"/>
          <w:szCs w:val="22"/>
        </w:rPr>
        <w:t>s</w:t>
      </w:r>
      <w:r w:rsidR="001B6407" w:rsidRPr="00000A41">
        <w:rPr>
          <w:rStyle w:val="normaltextrun"/>
          <w:rFonts w:ascii="Calibri" w:hAnsi="Calibri" w:cs="Calibri"/>
          <w:sz w:val="22"/>
          <w:szCs w:val="22"/>
        </w:rPr>
        <w:t xml:space="preserve"> the fire or </w:t>
      </w:r>
      <w:r w:rsidR="001B6407" w:rsidRPr="002D763F">
        <w:rPr>
          <w:rStyle w:val="normaltextrun"/>
          <w:rFonts w:ascii="Calibri" w:hAnsi="Calibri" w:cs="Calibri"/>
          <w:sz w:val="22"/>
          <w:szCs w:val="22"/>
        </w:rPr>
        <w:t>police department</w:t>
      </w:r>
      <w:r w:rsidR="008A1581" w:rsidRPr="002D763F">
        <w:rPr>
          <w:rStyle w:val="normaltextrun"/>
          <w:rFonts w:ascii="Calibri" w:hAnsi="Calibri" w:cs="Calibri"/>
          <w:sz w:val="22"/>
          <w:szCs w:val="22"/>
        </w:rPr>
        <w:t>s</w:t>
      </w:r>
      <w:r w:rsidR="001B6407" w:rsidRPr="002D763F">
        <w:rPr>
          <w:rStyle w:val="normaltextrun"/>
          <w:rFonts w:ascii="Calibri" w:hAnsi="Calibri" w:cs="Calibri"/>
          <w:sz w:val="22"/>
          <w:szCs w:val="22"/>
        </w:rPr>
        <w:t xml:space="preserve"> may enter rooms without escort</w:t>
      </w:r>
      <w:r w:rsidR="008A1581" w:rsidRPr="002D763F">
        <w:rPr>
          <w:rStyle w:val="normaltextrun"/>
          <w:rFonts w:ascii="Calibri" w:hAnsi="Calibri" w:cs="Calibri"/>
          <w:sz w:val="22"/>
          <w:szCs w:val="22"/>
        </w:rPr>
        <w:t xml:space="preserve">. Afterward the emergency is over, it may be required to coordinate with emergency personnel if </w:t>
      </w:r>
      <w:r w:rsidR="00782A2E" w:rsidRPr="002D763F">
        <w:rPr>
          <w:rStyle w:val="normaltextrun"/>
          <w:rFonts w:ascii="Calibri" w:hAnsi="Calibri" w:cs="Calibri"/>
          <w:sz w:val="22"/>
          <w:szCs w:val="22"/>
        </w:rPr>
        <w:t xml:space="preserve">body cameras were in use and images of </w:t>
      </w:r>
      <w:r w:rsidR="00782A2E" w:rsidRPr="002D763F">
        <w:rPr>
          <w:rStyle w:val="normaltextrun"/>
          <w:rFonts w:asciiTheme="minorHAnsi" w:hAnsiTheme="minorHAnsi" w:cstheme="minorHAnsi"/>
          <w:sz w:val="22"/>
          <w:szCs w:val="22"/>
        </w:rPr>
        <w:t>CUI were captured to insecure media.</w:t>
      </w:r>
      <w:r w:rsidR="002D763F" w:rsidRPr="002D763F">
        <w:rPr>
          <w:rStyle w:val="normaltextrun"/>
          <w:rFonts w:asciiTheme="minorHAnsi" w:hAnsiTheme="minorHAnsi" w:cstheme="minorHAnsi"/>
          <w:sz w:val="22"/>
          <w:szCs w:val="22"/>
        </w:rPr>
        <w:t xml:space="preserve"> </w:t>
      </w:r>
      <w:r w:rsidR="002D763F" w:rsidRPr="002D763F">
        <w:rPr>
          <w:rFonts w:asciiTheme="minorHAnsi" w:hAnsiTheme="minorHAnsi" w:cstheme="minorHAnsi"/>
          <w:sz w:val="22"/>
          <w:szCs w:val="22"/>
        </w:rPr>
        <w:t>A note should be made in the visitor log of the incident afterwards when it is safe to do so.</w:t>
      </w:r>
    </w:p>
    <w:p w14:paraId="35351119" w14:textId="77777777" w:rsidR="004F3722" w:rsidRPr="00000A41" w:rsidRDefault="004F3722" w:rsidP="004F3722">
      <w:pPr>
        <w:pStyle w:val="paragraph"/>
        <w:spacing w:before="0" w:beforeAutospacing="0" w:after="0" w:afterAutospacing="0"/>
        <w:textAlignment w:val="baseline"/>
        <w:rPr>
          <w:rStyle w:val="normaltextrun"/>
          <w:rFonts w:ascii="Calibri" w:hAnsi="Calibri" w:cs="Calibri"/>
          <w:sz w:val="22"/>
          <w:szCs w:val="22"/>
        </w:rPr>
      </w:pPr>
    </w:p>
    <w:p w14:paraId="4FDDB4B0" w14:textId="77777777" w:rsidR="004F3722" w:rsidRPr="00000A41" w:rsidRDefault="004F3722" w:rsidP="004F3722">
      <w:pPr>
        <w:pStyle w:val="paragraph"/>
        <w:spacing w:before="0" w:beforeAutospacing="0" w:after="0" w:afterAutospacing="0"/>
        <w:ind w:left="360" w:firstLine="360"/>
        <w:textAlignment w:val="baseline"/>
        <w:rPr>
          <w:rStyle w:val="Hyperlink"/>
          <w:rFonts w:ascii="Calibri" w:hAnsi="Calibri" w:cs="Calibri"/>
          <w:color w:val="auto"/>
          <w:sz w:val="22"/>
          <w:szCs w:val="22"/>
        </w:rPr>
      </w:pPr>
      <w:r w:rsidRPr="00000A41">
        <w:rPr>
          <w:rStyle w:val="normaltextrun"/>
          <w:rFonts w:ascii="Calibri" w:hAnsi="Calibri" w:cs="Calibri"/>
          <w:sz w:val="22"/>
          <w:szCs w:val="22"/>
        </w:rPr>
        <w:t xml:space="preserve">Visitor log template available here: </w:t>
      </w:r>
      <w:hyperlink r:id="rId10" w:history="1">
        <w:r w:rsidRPr="00000A41">
          <w:rPr>
            <w:rStyle w:val="Hyperlink"/>
            <w:rFonts w:ascii="Calibri" w:hAnsi="Calibri" w:cs="Calibri"/>
            <w:color w:val="auto"/>
            <w:sz w:val="22"/>
            <w:szCs w:val="22"/>
          </w:rPr>
          <w:t>https://cec.sc.edu/cesrfiles/Visitor-Log.xlsx</w:t>
        </w:r>
      </w:hyperlink>
    </w:p>
    <w:p w14:paraId="67858CC6" w14:textId="09767913" w:rsidR="00F2413E" w:rsidRDefault="00F2413E" w:rsidP="005C78B5">
      <w:pPr>
        <w:pStyle w:val="paragraph"/>
        <w:spacing w:before="0" w:beforeAutospacing="0" w:after="0" w:afterAutospacing="0"/>
        <w:ind w:firstLine="720"/>
        <w:textAlignment w:val="baseline"/>
        <w:rPr>
          <w:rStyle w:val="normaltextrun"/>
          <w:rFonts w:ascii="Calibri" w:hAnsi="Calibri" w:cs="Calibri"/>
          <w:sz w:val="22"/>
          <w:szCs w:val="22"/>
        </w:rPr>
      </w:pPr>
    </w:p>
    <w:p w14:paraId="210F8C05" w14:textId="25F4610A" w:rsidR="00F2413E" w:rsidRDefault="00F2413E" w:rsidP="00F2413E">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ED0A08">
        <w:rPr>
          <w:rStyle w:val="normaltextrun"/>
          <w:rFonts w:ascii="Calibri" w:hAnsi="Calibri" w:cs="Calibri"/>
          <w:b/>
          <w:bCs/>
          <w:sz w:val="22"/>
          <w:szCs w:val="22"/>
        </w:rPr>
        <w:t>Can researchers working on my project involving CUI work in the same room as researchers that are not on my CUI project?</w:t>
      </w:r>
      <w:r>
        <w:rPr>
          <w:rStyle w:val="normaltextrun"/>
          <w:rFonts w:ascii="Calibri" w:hAnsi="Calibri" w:cs="Calibri"/>
          <w:sz w:val="22"/>
          <w:szCs w:val="22"/>
        </w:rPr>
        <w:br/>
        <w:t>A: In general, they cannot work in the same room at the same time. There are a few options. You can set up a schedule to time-share the space, dedicating the space to each project during scheduled times. You could also get the personnel from the non-CUI project CESR-certified and add them to your Technology Control Plan for your project involving CUI (if they are not a foreign national.)</w:t>
      </w:r>
      <w:r w:rsidR="00011532">
        <w:rPr>
          <w:rStyle w:val="normaltextrun"/>
          <w:rFonts w:ascii="Calibri" w:hAnsi="Calibri" w:cs="Calibri"/>
          <w:sz w:val="22"/>
          <w:szCs w:val="22"/>
        </w:rPr>
        <w:br/>
      </w:r>
    </w:p>
    <w:p w14:paraId="640E8ED7" w14:textId="1429E2F4" w:rsidR="00011532" w:rsidRPr="00011532" w:rsidRDefault="00011532" w:rsidP="00011532">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1B6CB4">
        <w:rPr>
          <w:rStyle w:val="normaltextrun"/>
          <w:rFonts w:ascii="Calibri" w:hAnsi="Calibri" w:cs="Calibri"/>
          <w:b/>
          <w:bCs/>
          <w:sz w:val="22"/>
          <w:szCs w:val="22"/>
        </w:rPr>
        <w:t>What is conversational security?</w:t>
      </w:r>
      <w:r w:rsidRPr="001B6CB4">
        <w:rPr>
          <w:rStyle w:val="normaltextrun"/>
          <w:rFonts w:ascii="Calibri" w:hAnsi="Calibri" w:cs="Calibri"/>
          <w:sz w:val="22"/>
          <w:szCs w:val="22"/>
        </w:rPr>
        <w:br/>
      </w:r>
      <w:r>
        <w:rPr>
          <w:rStyle w:val="normaltextrun"/>
          <w:rFonts w:ascii="Calibri" w:hAnsi="Calibri" w:cs="Calibri"/>
          <w:sz w:val="22"/>
          <w:szCs w:val="22"/>
        </w:rPr>
        <w:t>A. Conversational security involves ensuring that unintended parties cannot overhear conversations that they are not authorized to hear. When discussing information that contains CUI or other protected information</w:t>
      </w:r>
      <w:r w:rsidRPr="001B6CB4">
        <w:rPr>
          <w:rStyle w:val="normaltextrun"/>
          <w:rFonts w:ascii="Calibri" w:hAnsi="Calibri" w:cs="Calibri"/>
          <w:sz w:val="22"/>
          <w:szCs w:val="22"/>
        </w:rPr>
        <w:t>, be cognizant of people in hallways</w:t>
      </w:r>
      <w:r>
        <w:rPr>
          <w:rStyle w:val="normaltextrun"/>
          <w:rFonts w:ascii="Calibri" w:hAnsi="Calibri" w:cs="Calibri"/>
          <w:sz w:val="22"/>
          <w:szCs w:val="22"/>
        </w:rPr>
        <w:t xml:space="preserve"> or outside of your meeting space. Do not discuss this information in public spaces. In large conference rooms or </w:t>
      </w:r>
      <w:r>
        <w:rPr>
          <w:rStyle w:val="normaltextrun"/>
          <w:rFonts w:ascii="Calibri" w:hAnsi="Calibri" w:cs="Calibri"/>
          <w:sz w:val="22"/>
          <w:szCs w:val="22"/>
        </w:rPr>
        <w:lastRenderedPageBreak/>
        <w:t>classrooms where sound can be heard through the walls or windows and it may not be possible to constantly monitor and interrupt meetings to wait for passersby to leave the area, a</w:t>
      </w:r>
      <w:r w:rsidRPr="001B6CB4">
        <w:rPr>
          <w:rStyle w:val="normaltextrun"/>
          <w:rFonts w:ascii="Calibri" w:hAnsi="Calibri" w:cs="Calibri"/>
          <w:sz w:val="22"/>
          <w:szCs w:val="22"/>
        </w:rPr>
        <w:t xml:space="preserve"> white noise machine</w:t>
      </w:r>
      <w:r>
        <w:rPr>
          <w:rStyle w:val="normaltextrun"/>
          <w:rFonts w:ascii="Calibri" w:hAnsi="Calibri" w:cs="Calibri"/>
          <w:sz w:val="22"/>
          <w:szCs w:val="22"/>
        </w:rPr>
        <w:t xml:space="preserve"> may need to be procured and installed in hallways or spaces directly outside of the meeting space.</w:t>
      </w:r>
    </w:p>
    <w:p w14:paraId="6D670DB1" w14:textId="77777777" w:rsidR="005C78B5" w:rsidRDefault="005C78B5" w:rsidP="005C78B5">
      <w:pPr>
        <w:pStyle w:val="paragraph"/>
        <w:spacing w:before="0" w:beforeAutospacing="0" w:after="0" w:afterAutospacing="0"/>
        <w:textAlignment w:val="baseline"/>
        <w:rPr>
          <w:rStyle w:val="normaltextrun"/>
          <w:rFonts w:ascii="Calibri" w:hAnsi="Calibri" w:cs="Calibri"/>
          <w:sz w:val="22"/>
          <w:szCs w:val="22"/>
        </w:rPr>
      </w:pPr>
    </w:p>
    <w:p w14:paraId="25853F21" w14:textId="5FC79054" w:rsidR="005C78B5" w:rsidRDefault="005C78B5" w:rsidP="005C78B5">
      <w:pPr>
        <w:pStyle w:val="paragraph"/>
        <w:pBdr>
          <w:bottom w:val="single" w:sz="12" w:space="1" w:color="auto"/>
        </w:pBdr>
        <w:spacing w:before="0" w:beforeAutospacing="0" w:after="0" w:afterAutospacing="0"/>
        <w:textAlignment w:val="baseline"/>
        <w:rPr>
          <w:rStyle w:val="normaltextrun"/>
          <w:rFonts w:ascii="Calibri" w:hAnsi="Calibri" w:cs="Calibri"/>
          <w:b/>
          <w:bCs/>
          <w:sz w:val="28"/>
          <w:szCs w:val="28"/>
        </w:rPr>
      </w:pPr>
      <w:r w:rsidRPr="005C78B5">
        <w:rPr>
          <w:rStyle w:val="normaltextrun"/>
          <w:rFonts w:ascii="Calibri" w:hAnsi="Calibri" w:cs="Calibri"/>
          <w:b/>
          <w:bCs/>
          <w:sz w:val="28"/>
          <w:szCs w:val="28"/>
        </w:rPr>
        <w:t>C</w:t>
      </w:r>
      <w:r>
        <w:rPr>
          <w:rStyle w:val="normaltextrun"/>
          <w:rFonts w:ascii="Calibri" w:hAnsi="Calibri" w:cs="Calibri"/>
          <w:b/>
          <w:bCs/>
          <w:sz w:val="28"/>
          <w:szCs w:val="28"/>
        </w:rPr>
        <w:t>ESR/GCC High</w:t>
      </w:r>
      <w:r w:rsidRPr="005C78B5">
        <w:rPr>
          <w:rStyle w:val="normaltextrun"/>
          <w:rFonts w:ascii="Calibri" w:hAnsi="Calibri" w:cs="Calibri"/>
          <w:b/>
          <w:bCs/>
          <w:sz w:val="28"/>
          <w:szCs w:val="28"/>
        </w:rPr>
        <w:t xml:space="preserve"> Related Questions</w:t>
      </w:r>
    </w:p>
    <w:p w14:paraId="03D3AA56" w14:textId="77777777" w:rsidR="005C78B5" w:rsidRPr="005C78B5" w:rsidRDefault="005C78B5" w:rsidP="005C78B5">
      <w:pPr>
        <w:pStyle w:val="paragraph"/>
        <w:spacing w:before="0" w:beforeAutospacing="0" w:after="0" w:afterAutospacing="0"/>
        <w:textAlignment w:val="baseline"/>
        <w:rPr>
          <w:rStyle w:val="normaltextrun"/>
          <w:rFonts w:ascii="Calibri" w:hAnsi="Calibri" w:cs="Calibri"/>
          <w:b/>
          <w:bCs/>
          <w:sz w:val="22"/>
          <w:szCs w:val="22"/>
        </w:rPr>
      </w:pPr>
    </w:p>
    <w:p w14:paraId="758FD0AB" w14:textId="28F202FA" w:rsidR="004B4E22" w:rsidRPr="007258B1" w:rsidRDefault="00463ED4" w:rsidP="007258B1">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What is the difference between CESR and GCC High?</w:t>
      </w:r>
      <w:r>
        <w:rPr>
          <w:rStyle w:val="normaltextrun"/>
          <w:rFonts w:ascii="Calibri" w:hAnsi="Calibri" w:cs="Calibri"/>
          <w:b/>
          <w:bCs/>
          <w:sz w:val="22"/>
          <w:szCs w:val="22"/>
        </w:rPr>
        <w:br/>
      </w:r>
      <w:r>
        <w:rPr>
          <w:rStyle w:val="normaltextrun"/>
          <w:rFonts w:ascii="Calibri" w:hAnsi="Calibri" w:cs="Calibri"/>
          <w:sz w:val="22"/>
          <w:szCs w:val="22"/>
        </w:rPr>
        <w:t xml:space="preserve">A: </w:t>
      </w:r>
      <w:r w:rsidR="00DB6A63">
        <w:rPr>
          <w:rStyle w:val="normaltextrun"/>
          <w:rFonts w:ascii="Calibri" w:hAnsi="Calibri" w:cs="Calibri"/>
          <w:sz w:val="22"/>
          <w:szCs w:val="22"/>
        </w:rPr>
        <w:t xml:space="preserve">CESR is the Carolina Enclave for Secure Research. It is an initiative to support research that has higher </w:t>
      </w:r>
      <w:r w:rsidR="00B13744">
        <w:rPr>
          <w:rStyle w:val="normaltextrun"/>
          <w:rFonts w:ascii="Calibri" w:hAnsi="Calibri" w:cs="Calibri"/>
          <w:sz w:val="22"/>
          <w:szCs w:val="22"/>
        </w:rPr>
        <w:t xml:space="preserve">security needs due to regulatory requirements, such as Controlled Unclassified Information, HIPAA, or </w:t>
      </w:r>
      <w:r w:rsidR="004B4E22">
        <w:rPr>
          <w:rStyle w:val="normaltextrun"/>
          <w:rFonts w:ascii="Calibri" w:hAnsi="Calibri" w:cs="Calibri"/>
          <w:sz w:val="22"/>
          <w:szCs w:val="22"/>
        </w:rPr>
        <w:t>export-controlled</w:t>
      </w:r>
      <w:r w:rsidR="00B13744">
        <w:rPr>
          <w:rStyle w:val="normaltextrun"/>
          <w:rFonts w:ascii="Calibri" w:hAnsi="Calibri" w:cs="Calibri"/>
          <w:sz w:val="22"/>
          <w:szCs w:val="22"/>
        </w:rPr>
        <w:t xml:space="preserve"> projects.</w:t>
      </w:r>
      <w:r w:rsidR="00DA3EC5">
        <w:rPr>
          <w:rStyle w:val="normaltextrun"/>
          <w:rFonts w:ascii="Calibri" w:hAnsi="Calibri" w:cs="Calibri"/>
          <w:sz w:val="22"/>
          <w:szCs w:val="22"/>
        </w:rPr>
        <w:t xml:space="preserve"> CESR encompasses </w:t>
      </w:r>
      <w:r w:rsidR="00B40985">
        <w:rPr>
          <w:rStyle w:val="normaltextrun"/>
          <w:rFonts w:ascii="Calibri" w:hAnsi="Calibri" w:cs="Calibri"/>
          <w:sz w:val="22"/>
          <w:szCs w:val="22"/>
        </w:rPr>
        <w:t xml:space="preserve">implementation of technical controls, physical security controls, </w:t>
      </w:r>
      <w:r w:rsidR="001602BD">
        <w:rPr>
          <w:rStyle w:val="normaltextrun"/>
          <w:rFonts w:ascii="Calibri" w:hAnsi="Calibri" w:cs="Calibri"/>
          <w:sz w:val="22"/>
          <w:szCs w:val="22"/>
        </w:rPr>
        <w:t xml:space="preserve">and the </w:t>
      </w:r>
      <w:r w:rsidR="00B40985">
        <w:rPr>
          <w:rStyle w:val="normaltextrun"/>
          <w:rFonts w:ascii="Calibri" w:hAnsi="Calibri" w:cs="Calibri"/>
          <w:sz w:val="22"/>
          <w:szCs w:val="22"/>
        </w:rPr>
        <w:t>HR and training requirements</w:t>
      </w:r>
      <w:r w:rsidR="001602BD">
        <w:rPr>
          <w:rStyle w:val="normaltextrun"/>
          <w:rFonts w:ascii="Calibri" w:hAnsi="Calibri" w:cs="Calibri"/>
          <w:sz w:val="22"/>
          <w:szCs w:val="22"/>
        </w:rPr>
        <w:t>.</w:t>
      </w:r>
      <w:r w:rsidR="00B40985">
        <w:rPr>
          <w:rStyle w:val="normaltextrun"/>
          <w:rFonts w:ascii="Calibri" w:hAnsi="Calibri" w:cs="Calibri"/>
          <w:sz w:val="22"/>
          <w:szCs w:val="22"/>
        </w:rPr>
        <w:t xml:space="preserve"> </w:t>
      </w:r>
      <w:r w:rsidR="00047CCE">
        <w:rPr>
          <w:rStyle w:val="normaltextrun"/>
          <w:rFonts w:ascii="Calibri" w:hAnsi="Calibri" w:cs="Calibri"/>
          <w:sz w:val="22"/>
          <w:szCs w:val="22"/>
        </w:rPr>
        <w:t>It also includes</w:t>
      </w:r>
      <w:r w:rsidR="00337AE9">
        <w:rPr>
          <w:rStyle w:val="normaltextrun"/>
          <w:rFonts w:ascii="Calibri" w:hAnsi="Calibri" w:cs="Calibri"/>
          <w:sz w:val="22"/>
          <w:szCs w:val="22"/>
        </w:rPr>
        <w:t xml:space="preserve"> specific processes, standards, and policies</w:t>
      </w:r>
      <w:r w:rsidR="00D55C8B">
        <w:rPr>
          <w:rStyle w:val="normaltextrun"/>
          <w:rFonts w:ascii="Calibri" w:hAnsi="Calibri" w:cs="Calibri"/>
          <w:sz w:val="22"/>
          <w:szCs w:val="22"/>
        </w:rPr>
        <w:t xml:space="preserve"> associated with these implementations</w:t>
      </w:r>
      <w:r w:rsidR="00047CCE">
        <w:rPr>
          <w:rStyle w:val="normaltextrun"/>
          <w:rFonts w:ascii="Calibri" w:hAnsi="Calibri" w:cs="Calibri"/>
          <w:sz w:val="22"/>
          <w:szCs w:val="22"/>
        </w:rPr>
        <w:t xml:space="preserve"> and the associated documentation</w:t>
      </w:r>
      <w:r w:rsidR="00D55C8B">
        <w:rPr>
          <w:rStyle w:val="normaltextrun"/>
          <w:rFonts w:ascii="Calibri" w:hAnsi="Calibri" w:cs="Calibri"/>
          <w:sz w:val="22"/>
          <w:szCs w:val="22"/>
        </w:rPr>
        <w:t>.</w:t>
      </w:r>
      <w:r w:rsidR="008415A6">
        <w:rPr>
          <w:rStyle w:val="normaltextrun"/>
          <w:rFonts w:ascii="Calibri" w:hAnsi="Calibri" w:cs="Calibri"/>
          <w:sz w:val="22"/>
          <w:szCs w:val="22"/>
        </w:rPr>
        <w:br/>
      </w:r>
      <w:r w:rsidR="008415A6">
        <w:rPr>
          <w:rStyle w:val="normaltextrun"/>
          <w:rFonts w:ascii="Calibri" w:hAnsi="Calibri" w:cs="Calibri"/>
          <w:sz w:val="22"/>
          <w:szCs w:val="22"/>
        </w:rPr>
        <w:br/>
        <w:t>GCC High is a Microsoft suite of cloud-based software tools and platforms hosted in Microsoft</w:t>
      </w:r>
      <w:r w:rsidR="00BF3794">
        <w:rPr>
          <w:rStyle w:val="normaltextrun"/>
          <w:rFonts w:ascii="Calibri" w:hAnsi="Calibri" w:cs="Calibri"/>
          <w:sz w:val="22"/>
          <w:szCs w:val="22"/>
        </w:rPr>
        <w:t>’</w:t>
      </w:r>
      <w:r w:rsidR="008415A6">
        <w:rPr>
          <w:rStyle w:val="normaltextrun"/>
          <w:rFonts w:ascii="Calibri" w:hAnsi="Calibri" w:cs="Calibri"/>
          <w:sz w:val="22"/>
          <w:szCs w:val="22"/>
        </w:rPr>
        <w:t>s High security Government Community Cloud (GCC High)</w:t>
      </w:r>
      <w:r w:rsidR="00BF3794">
        <w:rPr>
          <w:rStyle w:val="normaltextrun"/>
          <w:rFonts w:ascii="Calibri" w:hAnsi="Calibri" w:cs="Calibri"/>
          <w:sz w:val="22"/>
          <w:szCs w:val="22"/>
        </w:rPr>
        <w:t xml:space="preserve"> that includes higher-security versions of products such as email, Teams, OneDrive, and </w:t>
      </w:r>
      <w:r w:rsidR="004B4E22">
        <w:rPr>
          <w:rStyle w:val="normaltextrun"/>
          <w:rFonts w:ascii="Calibri" w:hAnsi="Calibri" w:cs="Calibri"/>
          <w:sz w:val="22"/>
          <w:szCs w:val="22"/>
        </w:rPr>
        <w:t>SharePoint</w:t>
      </w:r>
      <w:r w:rsidR="00BF3794">
        <w:rPr>
          <w:rStyle w:val="normaltextrun"/>
          <w:rFonts w:ascii="Calibri" w:hAnsi="Calibri" w:cs="Calibri"/>
          <w:sz w:val="22"/>
          <w:szCs w:val="22"/>
        </w:rPr>
        <w:t>.</w:t>
      </w:r>
      <w:r w:rsidR="00C6616E">
        <w:rPr>
          <w:rStyle w:val="normaltextrun"/>
          <w:rFonts w:ascii="Calibri" w:hAnsi="Calibri" w:cs="Calibri"/>
          <w:sz w:val="22"/>
          <w:szCs w:val="22"/>
        </w:rPr>
        <w:t xml:space="preserve"> </w:t>
      </w:r>
      <w:r w:rsidR="00550289">
        <w:rPr>
          <w:rStyle w:val="normaltextrun"/>
          <w:rFonts w:ascii="Calibri" w:hAnsi="Calibri" w:cs="Calibri"/>
          <w:sz w:val="22"/>
          <w:szCs w:val="22"/>
        </w:rPr>
        <w:t>GCC High accounts are avail</w:t>
      </w:r>
      <w:r w:rsidR="00C91DF1">
        <w:rPr>
          <w:rStyle w:val="normaltextrun"/>
          <w:rFonts w:ascii="Calibri" w:hAnsi="Calibri" w:cs="Calibri"/>
          <w:sz w:val="22"/>
          <w:szCs w:val="22"/>
        </w:rPr>
        <w:t>able within the CESR environment</w:t>
      </w:r>
      <w:r w:rsidR="00DA3EC5">
        <w:rPr>
          <w:rStyle w:val="normaltextrun"/>
          <w:rFonts w:ascii="Calibri" w:hAnsi="Calibri" w:cs="Calibri"/>
          <w:sz w:val="22"/>
          <w:szCs w:val="22"/>
        </w:rPr>
        <w:t xml:space="preserve"> </w:t>
      </w:r>
      <w:r w:rsidR="00AD2A85">
        <w:rPr>
          <w:rStyle w:val="normaltextrun"/>
          <w:rFonts w:ascii="Calibri" w:hAnsi="Calibri" w:cs="Calibri"/>
          <w:sz w:val="22"/>
          <w:szCs w:val="22"/>
        </w:rPr>
        <w:t>as an additional cost per user.</w:t>
      </w:r>
      <w:r w:rsidR="00D313F3">
        <w:rPr>
          <w:rStyle w:val="normaltextrun"/>
          <w:rFonts w:ascii="Calibri" w:hAnsi="Calibri" w:cs="Calibri"/>
          <w:sz w:val="22"/>
          <w:szCs w:val="22"/>
        </w:rPr>
        <w:br/>
      </w:r>
      <w:r w:rsidR="00710E03" w:rsidRPr="007258B1">
        <w:rPr>
          <w:rStyle w:val="normaltextrun"/>
          <w:rFonts w:ascii="Calibri" w:hAnsi="Calibri" w:cs="Calibri"/>
          <w:sz w:val="22"/>
          <w:szCs w:val="22"/>
        </w:rPr>
        <w:br/>
      </w:r>
    </w:p>
    <w:p w14:paraId="2206B453" w14:textId="31CDA789" w:rsidR="00EA5D6A" w:rsidRDefault="00EA5D6A" w:rsidP="009A045C">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C27836">
        <w:rPr>
          <w:rStyle w:val="normaltextrun"/>
          <w:rFonts w:ascii="Calibri" w:hAnsi="Calibri" w:cs="Calibri"/>
          <w:b/>
          <w:bCs/>
          <w:sz w:val="22"/>
          <w:szCs w:val="22"/>
        </w:rPr>
        <w:t>Do I get an @cesr.sc.edu email address?</w:t>
      </w:r>
      <w:r>
        <w:rPr>
          <w:rStyle w:val="normaltextrun"/>
          <w:rFonts w:ascii="Calibri" w:hAnsi="Calibri" w:cs="Calibri"/>
          <w:sz w:val="22"/>
          <w:szCs w:val="22"/>
        </w:rPr>
        <w:br/>
        <w:t xml:space="preserve">A: If you </w:t>
      </w:r>
      <w:r w:rsidR="00C27836">
        <w:rPr>
          <w:rStyle w:val="normaltextrun"/>
          <w:rFonts w:ascii="Calibri" w:hAnsi="Calibri" w:cs="Calibri"/>
          <w:sz w:val="22"/>
          <w:szCs w:val="22"/>
        </w:rPr>
        <w:t>purchase a GCC High account in CESR, you will get an @cesr.sc.edu email account. It is separate from your commercial USC email account.</w:t>
      </w:r>
      <w:r w:rsidR="00710E03">
        <w:rPr>
          <w:rStyle w:val="normaltextrun"/>
          <w:rFonts w:ascii="Calibri" w:hAnsi="Calibri" w:cs="Calibri"/>
          <w:sz w:val="22"/>
          <w:szCs w:val="22"/>
        </w:rPr>
        <w:br/>
      </w:r>
    </w:p>
    <w:p w14:paraId="420A5B3E" w14:textId="31068E4D" w:rsidR="007258B1" w:rsidRDefault="007258B1" w:rsidP="009A045C">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What is the </w:t>
      </w:r>
      <w:proofErr w:type="spellStart"/>
      <w:r>
        <w:rPr>
          <w:rStyle w:val="normaltextrun"/>
          <w:rFonts w:ascii="Calibri" w:hAnsi="Calibri" w:cs="Calibri"/>
          <w:b/>
          <w:bCs/>
          <w:sz w:val="22"/>
          <w:szCs w:val="22"/>
        </w:rPr>
        <w:t>cesr</w:t>
      </w:r>
      <w:proofErr w:type="spellEnd"/>
      <w:r>
        <w:rPr>
          <w:rStyle w:val="normaltextrun"/>
          <w:rFonts w:ascii="Calibri" w:hAnsi="Calibri" w:cs="Calibri"/>
          <w:b/>
          <w:bCs/>
          <w:sz w:val="22"/>
          <w:szCs w:val="22"/>
        </w:rPr>
        <w:t>-</w:t>
      </w:r>
      <w:r>
        <w:rPr>
          <w:rStyle w:val="normaltextrun"/>
          <w:rFonts w:ascii="Calibri" w:hAnsi="Calibri" w:cs="Calibri"/>
          <w:b/>
          <w:bCs/>
          <w:i/>
          <w:iCs/>
          <w:sz w:val="22"/>
          <w:szCs w:val="22"/>
        </w:rPr>
        <w:t>account</w:t>
      </w:r>
      <w:r>
        <w:rPr>
          <w:rStyle w:val="normaltextrun"/>
          <w:rFonts w:ascii="Calibri" w:hAnsi="Calibri" w:cs="Calibri"/>
          <w:b/>
          <w:bCs/>
          <w:sz w:val="22"/>
          <w:szCs w:val="22"/>
        </w:rPr>
        <w:t xml:space="preserve"> used for? Is this different from GCC High accounts?</w:t>
      </w:r>
      <w:r>
        <w:rPr>
          <w:rStyle w:val="normaltextrun"/>
          <w:rFonts w:ascii="Calibri" w:hAnsi="Calibri" w:cs="Calibri"/>
          <w:sz w:val="22"/>
          <w:szCs w:val="22"/>
        </w:rPr>
        <w:br/>
        <w:t>A: Accounts with the login name in the format of “</w:t>
      </w:r>
      <w:proofErr w:type="spellStart"/>
      <w:r>
        <w:rPr>
          <w:rStyle w:val="normaltextrun"/>
          <w:rFonts w:ascii="Calibri" w:hAnsi="Calibri" w:cs="Calibri"/>
          <w:sz w:val="22"/>
          <w:szCs w:val="22"/>
        </w:rPr>
        <w:t>cesr</w:t>
      </w:r>
      <w:proofErr w:type="spellEnd"/>
      <w:r>
        <w:rPr>
          <w:rStyle w:val="normaltextrun"/>
          <w:rFonts w:ascii="Calibri" w:hAnsi="Calibri" w:cs="Calibri"/>
          <w:sz w:val="22"/>
          <w:szCs w:val="22"/>
        </w:rPr>
        <w:t>-</w:t>
      </w:r>
      <w:r>
        <w:rPr>
          <w:rStyle w:val="normaltextrun"/>
          <w:rFonts w:ascii="Calibri" w:hAnsi="Calibri" w:cs="Calibri"/>
          <w:i/>
          <w:iCs/>
          <w:sz w:val="22"/>
          <w:szCs w:val="22"/>
        </w:rPr>
        <w:t>username</w:t>
      </w:r>
      <w:r>
        <w:rPr>
          <w:rStyle w:val="normaltextrun"/>
          <w:rFonts w:ascii="Calibri" w:hAnsi="Calibri" w:cs="Calibri"/>
          <w:sz w:val="22"/>
          <w:szCs w:val="22"/>
        </w:rPr>
        <w:t xml:space="preserve">” were from the first-generation implementation of the CESR environment from before we migrated to GCC High and are now deprecated. We are trying to individually migrate original users to the new </w:t>
      </w:r>
      <w:hyperlink r:id="rId11" w:history="1">
        <w:r w:rsidRPr="00206C90">
          <w:rPr>
            <w:rStyle w:val="Hyperlink"/>
            <w:rFonts w:ascii="Calibri" w:hAnsi="Calibri" w:cs="Calibri"/>
            <w:i/>
            <w:iCs/>
            <w:sz w:val="22"/>
            <w:szCs w:val="22"/>
          </w:rPr>
          <w:t>username</w:t>
        </w:r>
        <w:r w:rsidRPr="00206C90">
          <w:rPr>
            <w:rStyle w:val="Hyperlink"/>
            <w:rFonts w:ascii="Calibri" w:hAnsi="Calibri" w:cs="Calibri"/>
            <w:sz w:val="22"/>
            <w:szCs w:val="22"/>
          </w:rPr>
          <w:t>@cesr.sc.edu</w:t>
        </w:r>
      </w:hyperlink>
      <w:r>
        <w:rPr>
          <w:rStyle w:val="normaltextrun"/>
          <w:rFonts w:ascii="Calibri" w:hAnsi="Calibri" w:cs="Calibri"/>
          <w:sz w:val="22"/>
          <w:szCs w:val="22"/>
        </w:rPr>
        <w:t xml:space="preserve"> format in a non-disruptive manner</w:t>
      </w:r>
      <w:r w:rsidR="003D45CE">
        <w:rPr>
          <w:rStyle w:val="normaltextrun"/>
          <w:rFonts w:ascii="Calibri" w:hAnsi="Calibri" w:cs="Calibri"/>
          <w:sz w:val="22"/>
          <w:szCs w:val="22"/>
        </w:rPr>
        <w:t xml:space="preserve"> for all services.</w:t>
      </w:r>
      <w:r>
        <w:rPr>
          <w:rStyle w:val="normaltextrun"/>
          <w:rFonts w:ascii="Calibri" w:hAnsi="Calibri" w:cs="Calibri"/>
          <w:sz w:val="22"/>
          <w:szCs w:val="22"/>
        </w:rPr>
        <w:br/>
      </w:r>
    </w:p>
    <w:p w14:paraId="6CCAACFC" w14:textId="77777777" w:rsidR="00061D04" w:rsidRPr="00061D04" w:rsidRDefault="001D2F25" w:rsidP="001D2F25">
      <w:pPr>
        <w:pStyle w:val="paragraph"/>
        <w:numPr>
          <w:ilvl w:val="0"/>
          <w:numId w:val="21"/>
        </w:numPr>
        <w:spacing w:after="0"/>
        <w:textAlignment w:val="baseline"/>
        <w:rPr>
          <w:rStyle w:val="normaltextrun"/>
          <w:rFonts w:ascii="Calibri" w:hAnsi="Calibri" w:cs="Calibri"/>
          <w:sz w:val="22"/>
          <w:szCs w:val="22"/>
        </w:rPr>
      </w:pPr>
      <w:r>
        <w:rPr>
          <w:rStyle w:val="normaltextrun"/>
          <w:rFonts w:ascii="Calibri" w:hAnsi="Calibri" w:cs="Calibri"/>
          <w:b/>
          <w:bCs/>
          <w:sz w:val="22"/>
          <w:szCs w:val="22"/>
        </w:rPr>
        <w:t>How do I rest my GCC High password?</w:t>
      </w:r>
    </w:p>
    <w:p w14:paraId="0FE69A14" w14:textId="39365ED8" w:rsidR="001D2F25" w:rsidRPr="001D2F25" w:rsidRDefault="001D2F25" w:rsidP="00061D04">
      <w:pPr>
        <w:pStyle w:val="paragraph"/>
        <w:numPr>
          <w:ilvl w:val="1"/>
          <w:numId w:val="21"/>
        </w:numPr>
        <w:spacing w:after="0"/>
        <w:textAlignment w:val="baseline"/>
        <w:rPr>
          <w:rStyle w:val="normaltextrun"/>
          <w:rFonts w:ascii="Calibri" w:hAnsi="Calibri" w:cs="Calibri"/>
          <w:sz w:val="22"/>
          <w:szCs w:val="22"/>
        </w:rPr>
      </w:pPr>
      <w:r w:rsidRPr="001D2F25">
        <w:rPr>
          <w:rStyle w:val="normaltextrun"/>
          <w:rFonts w:ascii="Calibri" w:hAnsi="Calibri" w:cs="Calibri"/>
          <w:sz w:val="22"/>
          <w:szCs w:val="22"/>
        </w:rPr>
        <w:t>Go to Office 365 US Portal</w:t>
      </w:r>
      <w:r w:rsidR="002D464E">
        <w:rPr>
          <w:rStyle w:val="normaltextrun"/>
          <w:rFonts w:ascii="Calibri" w:hAnsi="Calibri" w:cs="Calibri"/>
          <w:sz w:val="22"/>
          <w:szCs w:val="22"/>
        </w:rPr>
        <w:t xml:space="preserve">: </w:t>
      </w:r>
      <w:proofErr w:type="gramStart"/>
      <w:r w:rsidR="002D464E" w:rsidRPr="002D464E">
        <w:rPr>
          <w:rStyle w:val="normaltextrun"/>
          <w:rFonts w:ascii="Calibri" w:hAnsi="Calibri" w:cs="Calibri"/>
          <w:sz w:val="22"/>
          <w:szCs w:val="22"/>
        </w:rPr>
        <w:t>https://portal.office365.us/</w:t>
      </w:r>
      <w:proofErr w:type="gramEnd"/>
    </w:p>
    <w:p w14:paraId="1CB19802" w14:textId="77777777" w:rsidR="001D2F25" w:rsidRPr="001D2F25" w:rsidRDefault="001D2F25" w:rsidP="00061D04">
      <w:pPr>
        <w:pStyle w:val="paragraph"/>
        <w:numPr>
          <w:ilvl w:val="1"/>
          <w:numId w:val="21"/>
        </w:numPr>
        <w:spacing w:after="0"/>
        <w:textAlignment w:val="baseline"/>
        <w:rPr>
          <w:rStyle w:val="normaltextrun"/>
          <w:rFonts w:ascii="Calibri" w:hAnsi="Calibri" w:cs="Calibri"/>
          <w:sz w:val="22"/>
          <w:szCs w:val="22"/>
        </w:rPr>
      </w:pPr>
      <w:r w:rsidRPr="001D2F25">
        <w:rPr>
          <w:rStyle w:val="normaltextrun"/>
          <w:rFonts w:ascii="Calibri" w:hAnsi="Calibri" w:cs="Calibri"/>
          <w:sz w:val="22"/>
          <w:szCs w:val="22"/>
        </w:rPr>
        <w:t>Select “Can’t Access Your Account”</w:t>
      </w:r>
    </w:p>
    <w:p w14:paraId="642134AE" w14:textId="1EA14704" w:rsidR="001D2F25" w:rsidRPr="001D2F25" w:rsidRDefault="001D2F25" w:rsidP="00061D04">
      <w:pPr>
        <w:pStyle w:val="paragraph"/>
        <w:numPr>
          <w:ilvl w:val="1"/>
          <w:numId w:val="21"/>
        </w:numPr>
        <w:spacing w:after="0"/>
        <w:textAlignment w:val="baseline"/>
        <w:rPr>
          <w:rStyle w:val="normaltextrun"/>
          <w:rFonts w:ascii="Calibri" w:hAnsi="Calibri" w:cs="Calibri"/>
          <w:sz w:val="22"/>
          <w:szCs w:val="22"/>
        </w:rPr>
      </w:pPr>
      <w:r w:rsidRPr="001D2F25">
        <w:rPr>
          <w:rStyle w:val="normaltextrun"/>
          <w:rFonts w:ascii="Calibri" w:hAnsi="Calibri" w:cs="Calibri"/>
          <w:sz w:val="22"/>
          <w:szCs w:val="22"/>
        </w:rPr>
        <w:t>Enter your email@cesr.sc.edu and answer</w:t>
      </w:r>
      <w:r w:rsidR="00061D04">
        <w:rPr>
          <w:rStyle w:val="normaltextrun"/>
          <w:rFonts w:ascii="Calibri" w:hAnsi="Calibri" w:cs="Calibri"/>
          <w:sz w:val="22"/>
          <w:szCs w:val="22"/>
        </w:rPr>
        <w:t xml:space="preserve"> the</w:t>
      </w:r>
      <w:r w:rsidRPr="001D2F25">
        <w:rPr>
          <w:rStyle w:val="normaltextrun"/>
          <w:rFonts w:ascii="Calibri" w:hAnsi="Calibri" w:cs="Calibri"/>
          <w:sz w:val="22"/>
          <w:szCs w:val="22"/>
        </w:rPr>
        <w:t xml:space="preserve"> </w:t>
      </w:r>
      <w:proofErr w:type="spellStart"/>
      <w:r w:rsidRPr="001D2F25">
        <w:rPr>
          <w:rStyle w:val="normaltextrun"/>
          <w:rFonts w:ascii="Calibri" w:hAnsi="Calibri" w:cs="Calibri"/>
          <w:sz w:val="22"/>
          <w:szCs w:val="22"/>
        </w:rPr>
        <w:t>capcha</w:t>
      </w:r>
      <w:proofErr w:type="spellEnd"/>
      <w:r w:rsidR="00061D04">
        <w:rPr>
          <w:rStyle w:val="normaltextrun"/>
          <w:rFonts w:ascii="Calibri" w:hAnsi="Calibri" w:cs="Calibri"/>
          <w:sz w:val="22"/>
          <w:szCs w:val="22"/>
        </w:rPr>
        <w:t xml:space="preserve"> </w:t>
      </w:r>
      <w:proofErr w:type="gramStart"/>
      <w:r w:rsidR="00061D04">
        <w:rPr>
          <w:rStyle w:val="normaltextrun"/>
          <w:rFonts w:ascii="Calibri" w:hAnsi="Calibri" w:cs="Calibri"/>
          <w:sz w:val="22"/>
          <w:szCs w:val="22"/>
        </w:rPr>
        <w:t>challenge</w:t>
      </w:r>
      <w:proofErr w:type="gramEnd"/>
    </w:p>
    <w:p w14:paraId="68EEDAA3" w14:textId="77777777" w:rsidR="001D2F25" w:rsidRPr="001D2F25" w:rsidRDefault="001D2F25" w:rsidP="00061D04">
      <w:pPr>
        <w:pStyle w:val="paragraph"/>
        <w:numPr>
          <w:ilvl w:val="1"/>
          <w:numId w:val="21"/>
        </w:numPr>
        <w:spacing w:after="0"/>
        <w:textAlignment w:val="baseline"/>
        <w:rPr>
          <w:rStyle w:val="normaltextrun"/>
          <w:rFonts w:ascii="Calibri" w:hAnsi="Calibri" w:cs="Calibri"/>
          <w:sz w:val="22"/>
          <w:szCs w:val="22"/>
        </w:rPr>
      </w:pPr>
      <w:r w:rsidRPr="001D2F25">
        <w:rPr>
          <w:rStyle w:val="normaltextrun"/>
          <w:rFonts w:ascii="Calibri" w:hAnsi="Calibri" w:cs="Calibri"/>
          <w:sz w:val="22"/>
          <w:szCs w:val="22"/>
        </w:rPr>
        <w:t>Select “I Forgot My Password”</w:t>
      </w:r>
    </w:p>
    <w:p w14:paraId="2E46A0D8" w14:textId="77777777" w:rsidR="001D2F25" w:rsidRPr="001D2F25" w:rsidRDefault="001D2F25" w:rsidP="00061D04">
      <w:pPr>
        <w:pStyle w:val="paragraph"/>
        <w:numPr>
          <w:ilvl w:val="1"/>
          <w:numId w:val="21"/>
        </w:numPr>
        <w:spacing w:after="0"/>
        <w:textAlignment w:val="baseline"/>
        <w:rPr>
          <w:rStyle w:val="normaltextrun"/>
          <w:rFonts w:ascii="Calibri" w:hAnsi="Calibri" w:cs="Calibri"/>
          <w:sz w:val="22"/>
          <w:szCs w:val="22"/>
        </w:rPr>
      </w:pPr>
      <w:r w:rsidRPr="001D2F25">
        <w:rPr>
          <w:rStyle w:val="normaltextrun"/>
          <w:rFonts w:ascii="Calibri" w:hAnsi="Calibri" w:cs="Calibri"/>
          <w:sz w:val="22"/>
          <w:szCs w:val="22"/>
        </w:rPr>
        <w:t xml:space="preserve">Verify your identity through email or text </w:t>
      </w:r>
      <w:proofErr w:type="gramStart"/>
      <w:r w:rsidRPr="001D2F25">
        <w:rPr>
          <w:rStyle w:val="normaltextrun"/>
          <w:rFonts w:ascii="Calibri" w:hAnsi="Calibri" w:cs="Calibri"/>
          <w:sz w:val="22"/>
          <w:szCs w:val="22"/>
        </w:rPr>
        <w:t>message</w:t>
      </w:r>
      <w:proofErr w:type="gramEnd"/>
    </w:p>
    <w:p w14:paraId="66953B15" w14:textId="64B79F05" w:rsidR="001D2F25" w:rsidRPr="001D2F25" w:rsidRDefault="001D2F25" w:rsidP="00061D04">
      <w:pPr>
        <w:pStyle w:val="paragraph"/>
        <w:numPr>
          <w:ilvl w:val="1"/>
          <w:numId w:val="21"/>
        </w:numPr>
        <w:spacing w:after="0"/>
        <w:textAlignment w:val="baseline"/>
        <w:rPr>
          <w:rStyle w:val="normaltextrun"/>
          <w:rFonts w:ascii="Calibri" w:hAnsi="Calibri" w:cs="Calibri"/>
          <w:sz w:val="22"/>
          <w:szCs w:val="22"/>
        </w:rPr>
      </w:pPr>
      <w:r w:rsidRPr="001D2F25">
        <w:rPr>
          <w:rStyle w:val="normaltextrun"/>
          <w:rFonts w:ascii="Calibri" w:hAnsi="Calibri" w:cs="Calibri"/>
          <w:sz w:val="22"/>
          <w:szCs w:val="22"/>
        </w:rPr>
        <w:t>Verify your identity</w:t>
      </w:r>
      <w:r w:rsidR="00061D04">
        <w:rPr>
          <w:rStyle w:val="normaltextrun"/>
          <w:rFonts w:ascii="Calibri" w:hAnsi="Calibri" w:cs="Calibri"/>
          <w:sz w:val="22"/>
          <w:szCs w:val="22"/>
        </w:rPr>
        <w:t xml:space="preserve"> </w:t>
      </w:r>
      <w:r w:rsidR="00061D04" w:rsidRPr="001D2F25">
        <w:rPr>
          <w:rStyle w:val="normaltextrun"/>
          <w:rFonts w:ascii="Calibri" w:hAnsi="Calibri" w:cs="Calibri"/>
          <w:sz w:val="22"/>
          <w:szCs w:val="22"/>
        </w:rPr>
        <w:t>again</w:t>
      </w:r>
      <w:r w:rsidRPr="001D2F25">
        <w:rPr>
          <w:rStyle w:val="normaltextrun"/>
          <w:rFonts w:ascii="Calibri" w:hAnsi="Calibri" w:cs="Calibri"/>
          <w:sz w:val="22"/>
          <w:szCs w:val="22"/>
        </w:rPr>
        <w:t xml:space="preserve"> through whichever was not picked</w:t>
      </w:r>
      <w:r w:rsidR="00061D04">
        <w:rPr>
          <w:rStyle w:val="normaltextrun"/>
          <w:rFonts w:ascii="Calibri" w:hAnsi="Calibri" w:cs="Calibri"/>
          <w:sz w:val="22"/>
          <w:szCs w:val="22"/>
        </w:rPr>
        <w:t xml:space="preserve"> in the</w:t>
      </w:r>
      <w:r w:rsidRPr="001D2F25">
        <w:rPr>
          <w:rStyle w:val="normaltextrun"/>
          <w:rFonts w:ascii="Calibri" w:hAnsi="Calibri" w:cs="Calibri"/>
          <w:sz w:val="22"/>
          <w:szCs w:val="22"/>
        </w:rPr>
        <w:t xml:space="preserve"> last </w:t>
      </w:r>
      <w:proofErr w:type="gramStart"/>
      <w:r w:rsidRPr="001D2F25">
        <w:rPr>
          <w:rStyle w:val="normaltextrun"/>
          <w:rFonts w:ascii="Calibri" w:hAnsi="Calibri" w:cs="Calibri"/>
          <w:sz w:val="22"/>
          <w:szCs w:val="22"/>
        </w:rPr>
        <w:t>step</w:t>
      </w:r>
      <w:proofErr w:type="gramEnd"/>
    </w:p>
    <w:p w14:paraId="305CF4AB" w14:textId="03FF64E4" w:rsidR="002C6F2D" w:rsidRDefault="001D2F25" w:rsidP="00061D04">
      <w:pPr>
        <w:pStyle w:val="paragraph"/>
        <w:numPr>
          <w:ilvl w:val="1"/>
          <w:numId w:val="21"/>
        </w:numPr>
        <w:spacing w:before="0" w:beforeAutospacing="0" w:after="0" w:afterAutospacing="0"/>
        <w:textAlignment w:val="baseline"/>
        <w:rPr>
          <w:rStyle w:val="normaltextrun"/>
          <w:rFonts w:ascii="Calibri" w:hAnsi="Calibri" w:cs="Calibri"/>
          <w:sz w:val="22"/>
          <w:szCs w:val="22"/>
        </w:rPr>
      </w:pPr>
      <w:r w:rsidRPr="001D2F25">
        <w:rPr>
          <w:rStyle w:val="normaltextrun"/>
          <w:rFonts w:ascii="Calibri" w:hAnsi="Calibri" w:cs="Calibri"/>
          <w:sz w:val="22"/>
          <w:szCs w:val="22"/>
        </w:rPr>
        <w:t xml:space="preserve">Set </w:t>
      </w:r>
      <w:r w:rsidR="00061D04">
        <w:rPr>
          <w:rStyle w:val="normaltextrun"/>
          <w:rFonts w:ascii="Calibri" w:hAnsi="Calibri" w:cs="Calibri"/>
          <w:sz w:val="22"/>
          <w:szCs w:val="22"/>
        </w:rPr>
        <w:t>a n</w:t>
      </w:r>
      <w:r w:rsidRPr="001D2F25">
        <w:rPr>
          <w:rStyle w:val="normaltextrun"/>
          <w:rFonts w:ascii="Calibri" w:hAnsi="Calibri" w:cs="Calibri"/>
          <w:sz w:val="22"/>
          <w:szCs w:val="22"/>
        </w:rPr>
        <w:t xml:space="preserve">ew </w:t>
      </w:r>
      <w:r w:rsidR="00061D04">
        <w:rPr>
          <w:rStyle w:val="normaltextrun"/>
          <w:rFonts w:ascii="Calibri" w:hAnsi="Calibri" w:cs="Calibri"/>
          <w:sz w:val="22"/>
          <w:szCs w:val="22"/>
        </w:rPr>
        <w:t>p</w:t>
      </w:r>
      <w:r w:rsidRPr="001D2F25">
        <w:rPr>
          <w:rStyle w:val="normaltextrun"/>
          <w:rFonts w:ascii="Calibri" w:hAnsi="Calibri" w:cs="Calibri"/>
          <w:sz w:val="22"/>
          <w:szCs w:val="22"/>
        </w:rPr>
        <w:t>assword</w:t>
      </w:r>
      <w:r w:rsidR="00061D04">
        <w:rPr>
          <w:rStyle w:val="normaltextrun"/>
          <w:rFonts w:ascii="Calibri" w:hAnsi="Calibri" w:cs="Calibri"/>
          <w:sz w:val="22"/>
          <w:szCs w:val="22"/>
        </w:rPr>
        <w:br/>
      </w:r>
    </w:p>
    <w:p w14:paraId="4EC71D56" w14:textId="16EC2D87" w:rsidR="00FA1E4D" w:rsidRPr="00463ED4" w:rsidRDefault="00FA1E4D" w:rsidP="009A045C">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Can I access</w:t>
      </w:r>
      <w:r w:rsidR="00D94361">
        <w:rPr>
          <w:rStyle w:val="normaltextrun"/>
          <w:rFonts w:ascii="Calibri" w:hAnsi="Calibri" w:cs="Calibri"/>
          <w:b/>
          <w:bCs/>
          <w:sz w:val="22"/>
          <w:szCs w:val="22"/>
        </w:rPr>
        <w:t xml:space="preserve"> my GCC High email account from </w:t>
      </w:r>
      <w:r w:rsidR="000323BA">
        <w:rPr>
          <w:rStyle w:val="normaltextrun"/>
          <w:rFonts w:ascii="Calibri" w:hAnsi="Calibri" w:cs="Calibri"/>
          <w:b/>
          <w:bCs/>
          <w:sz w:val="22"/>
          <w:szCs w:val="22"/>
        </w:rPr>
        <w:t>a</w:t>
      </w:r>
      <w:r w:rsidR="00D94361">
        <w:rPr>
          <w:rStyle w:val="normaltextrun"/>
          <w:rFonts w:ascii="Calibri" w:hAnsi="Calibri" w:cs="Calibri"/>
          <w:b/>
          <w:bCs/>
          <w:sz w:val="22"/>
          <w:szCs w:val="22"/>
        </w:rPr>
        <w:t xml:space="preserve"> web portal</w:t>
      </w:r>
      <w:r w:rsidR="000323BA">
        <w:rPr>
          <w:rStyle w:val="normaltextrun"/>
          <w:rFonts w:ascii="Calibri" w:hAnsi="Calibri" w:cs="Calibri"/>
          <w:b/>
          <w:bCs/>
          <w:sz w:val="22"/>
          <w:szCs w:val="22"/>
        </w:rPr>
        <w:t xml:space="preserve"> in my browser</w:t>
      </w:r>
      <w:r w:rsidR="00D94361">
        <w:rPr>
          <w:rStyle w:val="normaltextrun"/>
          <w:rFonts w:ascii="Calibri" w:hAnsi="Calibri" w:cs="Calibri"/>
          <w:b/>
          <w:bCs/>
          <w:sz w:val="22"/>
          <w:szCs w:val="22"/>
        </w:rPr>
        <w:t>?</w:t>
      </w:r>
      <w:r w:rsidR="00D94361">
        <w:rPr>
          <w:rStyle w:val="normaltextrun"/>
          <w:rFonts w:ascii="Calibri" w:hAnsi="Calibri" w:cs="Calibri"/>
          <w:sz w:val="22"/>
          <w:szCs w:val="22"/>
        </w:rPr>
        <w:br/>
        <w:t xml:space="preserve">A: Yes. </w:t>
      </w:r>
      <w:proofErr w:type="gramStart"/>
      <w:r w:rsidR="00D94361">
        <w:rPr>
          <w:rStyle w:val="normaltextrun"/>
          <w:rFonts w:ascii="Calibri" w:hAnsi="Calibri" w:cs="Calibri"/>
          <w:sz w:val="22"/>
          <w:szCs w:val="22"/>
        </w:rPr>
        <w:t>They</w:t>
      </w:r>
      <w:proofErr w:type="gramEnd"/>
      <w:r w:rsidR="00D94361">
        <w:rPr>
          <w:rStyle w:val="normaltextrun"/>
          <w:rFonts w:ascii="Calibri" w:hAnsi="Calibri" w:cs="Calibri"/>
          <w:sz w:val="22"/>
          <w:szCs w:val="22"/>
        </w:rPr>
        <w:t xml:space="preserve"> URL is different from your university email account. To access your GCC High email account, you</w:t>
      </w:r>
      <w:r w:rsidR="00033E6F">
        <w:rPr>
          <w:rStyle w:val="normaltextrun"/>
          <w:rFonts w:ascii="Calibri" w:hAnsi="Calibri" w:cs="Calibri"/>
          <w:sz w:val="22"/>
          <w:szCs w:val="22"/>
        </w:rPr>
        <w:t xml:space="preserve"> must use the URL </w:t>
      </w:r>
      <w:hyperlink r:id="rId12" w:history="1">
        <w:r w:rsidR="00105F67" w:rsidRPr="00AE3506">
          <w:rPr>
            <w:rStyle w:val="Hyperlink"/>
            <w:rFonts w:ascii="Calibri" w:hAnsi="Calibri" w:cs="Calibri"/>
            <w:sz w:val="22"/>
            <w:szCs w:val="22"/>
          </w:rPr>
          <w:t>https://portal.office365.us/</w:t>
        </w:r>
      </w:hyperlink>
      <w:r w:rsidR="00105F67">
        <w:rPr>
          <w:rStyle w:val="normaltextrun"/>
          <w:rFonts w:ascii="Calibri" w:hAnsi="Calibri" w:cs="Calibri"/>
          <w:sz w:val="22"/>
          <w:szCs w:val="22"/>
        </w:rPr>
        <w:t xml:space="preserve"> </w:t>
      </w:r>
      <w:r w:rsidR="00033E6F">
        <w:rPr>
          <w:rStyle w:val="normaltextrun"/>
          <w:rFonts w:ascii="Calibri" w:hAnsi="Calibri" w:cs="Calibri"/>
          <w:sz w:val="22"/>
          <w:szCs w:val="22"/>
        </w:rPr>
        <w:t>from your GCC High computer.</w:t>
      </w:r>
      <w:r w:rsidR="000323BA">
        <w:rPr>
          <w:rStyle w:val="normaltextrun"/>
          <w:rFonts w:ascii="Calibri" w:hAnsi="Calibri" w:cs="Calibri"/>
          <w:sz w:val="22"/>
          <w:szCs w:val="22"/>
        </w:rPr>
        <w:br/>
      </w:r>
    </w:p>
    <w:p w14:paraId="2109B0B3" w14:textId="0643A4F8" w:rsidR="00673E2F" w:rsidRDefault="009A045C" w:rsidP="00C30562">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3D2B5F">
        <w:rPr>
          <w:rStyle w:val="normaltextrun"/>
          <w:rFonts w:ascii="Calibri" w:hAnsi="Calibri" w:cs="Calibri"/>
          <w:b/>
          <w:bCs/>
          <w:sz w:val="22"/>
          <w:szCs w:val="22"/>
        </w:rPr>
        <w:t xml:space="preserve">How do you send and receive </w:t>
      </w:r>
      <w:r w:rsidR="00856FE7">
        <w:rPr>
          <w:rStyle w:val="normaltextrun"/>
          <w:rFonts w:ascii="Calibri" w:hAnsi="Calibri" w:cs="Calibri"/>
          <w:b/>
          <w:bCs/>
          <w:sz w:val="22"/>
          <w:szCs w:val="22"/>
        </w:rPr>
        <w:t xml:space="preserve">CUI through </w:t>
      </w:r>
      <w:r w:rsidRPr="003D2B5F">
        <w:rPr>
          <w:rStyle w:val="normaltextrun"/>
          <w:rFonts w:ascii="Calibri" w:hAnsi="Calibri" w:cs="Calibri"/>
          <w:b/>
          <w:bCs/>
          <w:sz w:val="22"/>
          <w:szCs w:val="22"/>
        </w:rPr>
        <w:t>email in CESR?</w:t>
      </w:r>
      <w:r>
        <w:rPr>
          <w:rStyle w:val="normaltextrun"/>
          <w:rFonts w:ascii="Calibri" w:hAnsi="Calibri" w:cs="Calibri"/>
          <w:sz w:val="22"/>
          <w:szCs w:val="22"/>
        </w:rPr>
        <w:br/>
        <w:t>A: At US</w:t>
      </w:r>
      <w:r w:rsidR="00F0581E">
        <w:rPr>
          <w:rStyle w:val="normaltextrun"/>
          <w:rFonts w:ascii="Calibri" w:hAnsi="Calibri" w:cs="Calibri"/>
          <w:sz w:val="22"/>
          <w:szCs w:val="22"/>
        </w:rPr>
        <w:t>C</w:t>
      </w:r>
      <w:r>
        <w:rPr>
          <w:rStyle w:val="normaltextrun"/>
          <w:rFonts w:ascii="Calibri" w:hAnsi="Calibri" w:cs="Calibri"/>
          <w:sz w:val="22"/>
          <w:szCs w:val="22"/>
        </w:rPr>
        <w:t xml:space="preserve"> there are two email systems in use. The first is your university commercial email account, which cannot be used to communicate or transmit controlled information such as CUI </w:t>
      </w:r>
      <w:r>
        <w:rPr>
          <w:rStyle w:val="normaltextrun"/>
          <w:rFonts w:ascii="Calibri" w:hAnsi="Calibri" w:cs="Calibri"/>
          <w:sz w:val="22"/>
          <w:szCs w:val="22"/>
        </w:rPr>
        <w:lastRenderedPageBreak/>
        <w:t xml:space="preserve">(Controlled Unclassified Information) or CDI (Covered Defense Information.)  </w:t>
      </w:r>
      <w:r w:rsidR="00F0581E">
        <w:rPr>
          <w:rStyle w:val="normaltextrun"/>
          <w:rFonts w:ascii="Calibri" w:hAnsi="Calibri" w:cs="Calibri"/>
          <w:sz w:val="22"/>
          <w:szCs w:val="22"/>
        </w:rPr>
        <w:t>The second is the Microsoft GCC High account (Government Community Cloud), which can be used to send and receive controlled information. You can freely send</w:t>
      </w:r>
      <w:r w:rsidR="00C62278">
        <w:rPr>
          <w:rStyle w:val="normaltextrun"/>
          <w:rFonts w:ascii="Calibri" w:hAnsi="Calibri" w:cs="Calibri"/>
          <w:sz w:val="22"/>
          <w:szCs w:val="22"/>
        </w:rPr>
        <w:t xml:space="preserve"> CUI in</w:t>
      </w:r>
      <w:r w:rsidR="00F0581E">
        <w:rPr>
          <w:rStyle w:val="normaltextrun"/>
          <w:rFonts w:ascii="Calibri" w:hAnsi="Calibri" w:cs="Calibri"/>
          <w:sz w:val="22"/>
          <w:szCs w:val="22"/>
        </w:rPr>
        <w:t xml:space="preserve"> internal emails to other people</w:t>
      </w:r>
      <w:r w:rsidR="00C62278">
        <w:rPr>
          <w:rStyle w:val="normaltextrun"/>
          <w:rFonts w:ascii="Calibri" w:hAnsi="Calibri" w:cs="Calibri"/>
          <w:sz w:val="22"/>
          <w:szCs w:val="22"/>
        </w:rPr>
        <w:t xml:space="preserve"> with @cesr.sc.edu email addresses.</w:t>
      </w:r>
      <w:r w:rsidR="00F0581E">
        <w:rPr>
          <w:rStyle w:val="normaltextrun"/>
          <w:rFonts w:ascii="Calibri" w:hAnsi="Calibri" w:cs="Calibri"/>
          <w:sz w:val="22"/>
          <w:szCs w:val="22"/>
        </w:rPr>
        <w:t xml:space="preserve"> If you</w:t>
      </w:r>
      <w:r w:rsidR="00856FE7">
        <w:rPr>
          <w:rStyle w:val="normaltextrun"/>
          <w:rFonts w:ascii="Calibri" w:hAnsi="Calibri" w:cs="Calibri"/>
          <w:sz w:val="22"/>
          <w:szCs w:val="22"/>
        </w:rPr>
        <w:t>’d</w:t>
      </w:r>
      <w:r w:rsidR="00F0581E">
        <w:rPr>
          <w:rStyle w:val="normaltextrun"/>
          <w:rFonts w:ascii="Calibri" w:hAnsi="Calibri" w:cs="Calibri"/>
          <w:sz w:val="22"/>
          <w:szCs w:val="22"/>
        </w:rPr>
        <w:t xml:space="preserve"> like to send controlled information through email to people outside of the USC GCC High tenant</w:t>
      </w:r>
      <w:r w:rsidR="00C165C2">
        <w:rPr>
          <w:rStyle w:val="normaltextrun"/>
          <w:rFonts w:ascii="Calibri" w:hAnsi="Calibri" w:cs="Calibri"/>
          <w:sz w:val="22"/>
          <w:szCs w:val="22"/>
        </w:rPr>
        <w:t xml:space="preserve"> (@cesr.sc.edu)</w:t>
      </w:r>
      <w:r w:rsidR="00F0581E">
        <w:rPr>
          <w:rStyle w:val="normaltextrun"/>
          <w:rFonts w:ascii="Calibri" w:hAnsi="Calibri" w:cs="Calibri"/>
          <w:sz w:val="22"/>
          <w:szCs w:val="22"/>
        </w:rPr>
        <w:t>, you must first communicate with them and inquire whether they can receive CUI or controlled information at their email address. Once they confirm that they can receive controlled email or attachments at their email address, you may send and receive</w:t>
      </w:r>
      <w:r w:rsidR="00FF3850">
        <w:rPr>
          <w:rStyle w:val="normaltextrun"/>
          <w:rFonts w:ascii="Calibri" w:hAnsi="Calibri" w:cs="Calibri"/>
          <w:sz w:val="22"/>
          <w:szCs w:val="22"/>
        </w:rPr>
        <w:t xml:space="preserve"> encrypted</w:t>
      </w:r>
      <w:r w:rsidR="00F0581E">
        <w:rPr>
          <w:rStyle w:val="normaltextrun"/>
          <w:rFonts w:ascii="Calibri" w:hAnsi="Calibri" w:cs="Calibri"/>
          <w:sz w:val="22"/>
          <w:szCs w:val="22"/>
        </w:rPr>
        <w:t xml:space="preserve"> emails with them through your CESR GCC High email account.</w:t>
      </w:r>
      <w:r w:rsidR="00673E2F">
        <w:rPr>
          <w:rStyle w:val="normaltextrun"/>
          <w:rFonts w:ascii="Calibri" w:hAnsi="Calibri" w:cs="Calibri"/>
          <w:sz w:val="22"/>
          <w:szCs w:val="22"/>
        </w:rPr>
        <w:br/>
      </w:r>
    </w:p>
    <w:p w14:paraId="36302131" w14:textId="164AD807" w:rsidR="007A5AC5" w:rsidRDefault="00DD4F50" w:rsidP="00C30562">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000A41">
        <w:rPr>
          <w:rStyle w:val="normaltextrun"/>
          <w:rFonts w:ascii="Calibri" w:hAnsi="Calibri" w:cs="Calibri"/>
          <w:b/>
          <w:bCs/>
          <w:sz w:val="22"/>
          <w:szCs w:val="22"/>
        </w:rPr>
        <w:t>Are there other ways to transfer CUI data into and out of CESR?</w:t>
      </w:r>
      <w:r w:rsidRPr="00000A41">
        <w:rPr>
          <w:rStyle w:val="normaltextrun"/>
          <w:rFonts w:ascii="Calibri" w:hAnsi="Calibri" w:cs="Calibri"/>
          <w:sz w:val="22"/>
          <w:szCs w:val="22"/>
        </w:rPr>
        <w:br/>
        <w:t xml:space="preserve">A: </w:t>
      </w:r>
      <w:r w:rsidR="00282176" w:rsidRPr="00000A41">
        <w:rPr>
          <w:rStyle w:val="normaltextrun"/>
          <w:rFonts w:ascii="Calibri" w:hAnsi="Calibri" w:cs="Calibri"/>
          <w:sz w:val="22"/>
          <w:szCs w:val="22"/>
        </w:rPr>
        <w:t xml:space="preserve">Some sponsors may provide </w:t>
      </w:r>
      <w:r w:rsidR="004D794D" w:rsidRPr="00000A41">
        <w:rPr>
          <w:rStyle w:val="normaltextrun"/>
          <w:rFonts w:ascii="Calibri" w:hAnsi="Calibri" w:cs="Calibri"/>
          <w:sz w:val="22"/>
          <w:szCs w:val="22"/>
        </w:rPr>
        <w:t xml:space="preserve">their </w:t>
      </w:r>
      <w:r w:rsidR="00BC0BA4" w:rsidRPr="00000A41">
        <w:rPr>
          <w:rStyle w:val="normaltextrun"/>
          <w:rFonts w:ascii="Calibri" w:hAnsi="Calibri" w:cs="Calibri"/>
          <w:sz w:val="22"/>
          <w:szCs w:val="22"/>
        </w:rPr>
        <w:t xml:space="preserve">own </w:t>
      </w:r>
      <w:r w:rsidR="004D794D" w:rsidRPr="00000A41">
        <w:rPr>
          <w:rStyle w:val="normaltextrun"/>
          <w:rFonts w:ascii="Calibri" w:hAnsi="Calibri" w:cs="Calibri"/>
          <w:sz w:val="22"/>
          <w:szCs w:val="22"/>
        </w:rPr>
        <w:t>methods</w:t>
      </w:r>
      <w:r w:rsidR="00BC0BA4" w:rsidRPr="00000A41">
        <w:rPr>
          <w:rStyle w:val="normaltextrun"/>
          <w:rFonts w:ascii="Calibri" w:hAnsi="Calibri" w:cs="Calibri"/>
          <w:sz w:val="22"/>
          <w:szCs w:val="22"/>
        </w:rPr>
        <w:t xml:space="preserve"> or systems</w:t>
      </w:r>
      <w:r w:rsidR="004D794D" w:rsidRPr="00000A41">
        <w:rPr>
          <w:rStyle w:val="normaltextrun"/>
          <w:rFonts w:ascii="Calibri" w:hAnsi="Calibri" w:cs="Calibri"/>
          <w:sz w:val="22"/>
          <w:szCs w:val="22"/>
        </w:rPr>
        <w:t xml:space="preserve"> for you to transfer data into and out of CESR. This must be documented in your Technology Control Plan. </w:t>
      </w:r>
      <w:r w:rsidR="00B661F9" w:rsidRPr="00000A41">
        <w:rPr>
          <w:rStyle w:val="normaltextrun"/>
          <w:rFonts w:ascii="Calibri" w:hAnsi="Calibri" w:cs="Calibri"/>
          <w:sz w:val="22"/>
          <w:szCs w:val="22"/>
        </w:rPr>
        <w:t>You may also need to work with IT Services to get exceptions made to enable</w:t>
      </w:r>
      <w:r w:rsidR="006574D1" w:rsidRPr="00000A41">
        <w:rPr>
          <w:rStyle w:val="normaltextrun"/>
          <w:rFonts w:ascii="Calibri" w:hAnsi="Calibri" w:cs="Calibri"/>
          <w:sz w:val="22"/>
          <w:szCs w:val="22"/>
        </w:rPr>
        <w:t xml:space="preserve"> other</w:t>
      </w:r>
      <w:r w:rsidR="00FA1474" w:rsidRPr="00000A41">
        <w:rPr>
          <w:rStyle w:val="normaltextrun"/>
          <w:rFonts w:ascii="Calibri" w:hAnsi="Calibri" w:cs="Calibri"/>
          <w:sz w:val="22"/>
          <w:szCs w:val="22"/>
        </w:rPr>
        <w:t xml:space="preserve"> organization’s file transfer solution</w:t>
      </w:r>
      <w:r w:rsidR="000B4A9C" w:rsidRPr="00000A41">
        <w:rPr>
          <w:rStyle w:val="normaltextrun"/>
          <w:rFonts w:ascii="Calibri" w:hAnsi="Calibri" w:cs="Calibri"/>
          <w:sz w:val="22"/>
          <w:szCs w:val="22"/>
        </w:rPr>
        <w:t>s</w:t>
      </w:r>
      <w:r w:rsidR="00FA1474" w:rsidRPr="00000A41">
        <w:rPr>
          <w:rStyle w:val="normaltextrun"/>
          <w:rFonts w:ascii="Calibri" w:hAnsi="Calibri" w:cs="Calibri"/>
          <w:sz w:val="22"/>
          <w:szCs w:val="22"/>
        </w:rPr>
        <w:t xml:space="preserve"> to work.</w:t>
      </w:r>
      <w:r w:rsidR="00FA1474" w:rsidRPr="00000A41">
        <w:rPr>
          <w:rStyle w:val="normaltextrun"/>
          <w:rFonts w:ascii="Calibri" w:hAnsi="Calibri" w:cs="Calibri"/>
          <w:sz w:val="22"/>
          <w:szCs w:val="22"/>
        </w:rPr>
        <w:br/>
      </w:r>
      <w:r w:rsidR="00FA1474" w:rsidRPr="00000A41">
        <w:rPr>
          <w:rStyle w:val="normaltextrun"/>
          <w:rFonts w:ascii="Calibri" w:hAnsi="Calibri" w:cs="Calibri"/>
          <w:sz w:val="22"/>
          <w:szCs w:val="22"/>
        </w:rPr>
        <w:br/>
      </w:r>
      <w:r w:rsidR="005C3261" w:rsidRPr="00000A41">
        <w:rPr>
          <w:rStyle w:val="normaltextrun"/>
          <w:rFonts w:ascii="Calibri" w:hAnsi="Calibri" w:cs="Calibri"/>
          <w:sz w:val="22"/>
          <w:szCs w:val="22"/>
        </w:rPr>
        <w:t xml:space="preserve">CESR also has a web-based file transfer service called Liquidfiles. This can be used to exchange data with entities outside of CESR. </w:t>
      </w:r>
      <w:r w:rsidR="00BC0BA4" w:rsidRPr="00000A41">
        <w:rPr>
          <w:rStyle w:val="normaltextrun"/>
          <w:rFonts w:ascii="Calibri" w:hAnsi="Calibri" w:cs="Calibri"/>
          <w:sz w:val="22"/>
          <w:szCs w:val="22"/>
        </w:rPr>
        <w:t xml:space="preserve"> The URL for this service is </w:t>
      </w:r>
      <w:hyperlink r:id="rId13" w:history="1">
        <w:r w:rsidR="00BC0BA4" w:rsidRPr="00000A41">
          <w:rPr>
            <w:rStyle w:val="Hyperlink"/>
            <w:rFonts w:ascii="Calibri" w:hAnsi="Calibri" w:cs="Calibri"/>
            <w:color w:val="auto"/>
            <w:sz w:val="22"/>
            <w:szCs w:val="22"/>
          </w:rPr>
          <w:t>https://sft.cesr.sc.edu/</w:t>
        </w:r>
      </w:hyperlink>
      <w:r w:rsidR="00BC0BA4" w:rsidRPr="00000A41">
        <w:rPr>
          <w:rStyle w:val="normaltextrun"/>
          <w:rFonts w:ascii="Calibri" w:hAnsi="Calibri" w:cs="Calibri"/>
          <w:sz w:val="22"/>
          <w:szCs w:val="22"/>
        </w:rPr>
        <w:t xml:space="preserve"> </w:t>
      </w:r>
      <w:r w:rsidR="003F6B78" w:rsidRPr="00C30562">
        <w:rPr>
          <w:rStyle w:val="normaltextrun"/>
          <w:rFonts w:ascii="Calibri" w:hAnsi="Calibri" w:cs="Calibri"/>
          <w:sz w:val="22"/>
          <w:szCs w:val="22"/>
        </w:rPr>
        <w:br/>
      </w:r>
    </w:p>
    <w:p w14:paraId="3E5E3086" w14:textId="77777777" w:rsidR="005C78B5" w:rsidRDefault="00DF2325" w:rsidP="00C30562">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Can I use the license I bought from USC’s Software Distribution for Visio or Microsoft Project in GCC High?</w:t>
      </w:r>
      <w:r>
        <w:rPr>
          <w:rStyle w:val="normaltextrun"/>
          <w:rFonts w:ascii="Calibri" w:hAnsi="Calibri" w:cs="Calibri"/>
          <w:sz w:val="22"/>
          <w:szCs w:val="22"/>
        </w:rPr>
        <w:br/>
        <w:t xml:space="preserve">A: No, you cannot use your commercial (USC) license for Visio or Project in GCC High. You must buy the GCC High version of those licenses to use in their high-security platform. Licenses for these projects typically cost roughly three times more </w:t>
      </w:r>
      <w:proofErr w:type="gramStart"/>
      <w:r>
        <w:rPr>
          <w:rStyle w:val="normaltextrun"/>
          <w:rFonts w:ascii="Calibri" w:hAnsi="Calibri" w:cs="Calibri"/>
          <w:sz w:val="22"/>
          <w:szCs w:val="22"/>
        </w:rPr>
        <w:t>that</w:t>
      </w:r>
      <w:proofErr w:type="gramEnd"/>
      <w:r>
        <w:rPr>
          <w:rStyle w:val="normaltextrun"/>
          <w:rFonts w:ascii="Calibri" w:hAnsi="Calibri" w:cs="Calibri"/>
          <w:sz w:val="22"/>
          <w:szCs w:val="22"/>
        </w:rPr>
        <w:t xml:space="preserve"> the commercial license. Please contact your IT manager if you need to purchase Visio or Project for GCC High.</w:t>
      </w:r>
    </w:p>
    <w:p w14:paraId="56D61403" w14:textId="77777777" w:rsidR="002C49A5" w:rsidRDefault="002C49A5" w:rsidP="004854EB">
      <w:pPr>
        <w:spacing w:after="0"/>
        <w:rPr>
          <w:rStyle w:val="normaltextrun"/>
          <w:rFonts w:ascii="Calibri" w:hAnsi="Calibri" w:cs="Calibri"/>
          <w:b/>
          <w:bCs/>
        </w:rPr>
      </w:pPr>
    </w:p>
    <w:p w14:paraId="79232E60" w14:textId="0E1815B9" w:rsidR="00F2738B" w:rsidRPr="003F6A33" w:rsidRDefault="003F6A33" w:rsidP="003F6A33">
      <w:pPr>
        <w:pStyle w:val="ListParagraph"/>
        <w:numPr>
          <w:ilvl w:val="0"/>
          <w:numId w:val="21"/>
        </w:numPr>
        <w:spacing w:after="0"/>
        <w:rPr>
          <w:rStyle w:val="normaltextrun"/>
          <w:rFonts w:ascii="Calibri" w:hAnsi="Calibri" w:cs="Calibri"/>
        </w:rPr>
      </w:pPr>
      <w:r w:rsidRPr="006D1BA2">
        <w:rPr>
          <w:rStyle w:val="normaltextrun"/>
          <w:rFonts w:ascii="Calibri" w:hAnsi="Calibri" w:cs="Calibri"/>
          <w:b/>
          <w:bCs/>
        </w:rPr>
        <w:t>Where do I store my data in CESR?</w:t>
      </w:r>
      <w:r>
        <w:rPr>
          <w:rStyle w:val="normaltextrun"/>
          <w:rFonts w:ascii="Calibri" w:hAnsi="Calibri" w:cs="Calibri"/>
        </w:rPr>
        <w:br/>
        <w:t xml:space="preserve">All data must be stored in the GCC High cloud, either in your project </w:t>
      </w:r>
      <w:proofErr w:type="spellStart"/>
      <w:r>
        <w:rPr>
          <w:rStyle w:val="normaltextrun"/>
          <w:rFonts w:ascii="Calibri" w:hAnsi="Calibri" w:cs="Calibri"/>
        </w:rPr>
        <w:t>Sharepoint</w:t>
      </w:r>
      <w:proofErr w:type="spellEnd"/>
      <w:r>
        <w:rPr>
          <w:rStyle w:val="normaltextrun"/>
          <w:rFonts w:ascii="Calibri" w:hAnsi="Calibri" w:cs="Calibri"/>
        </w:rPr>
        <w:t xml:space="preserve"> site, your project Teams site, or you GCC High OneDrive. Do not eve</w:t>
      </w:r>
      <w:r w:rsidR="005074AD">
        <w:rPr>
          <w:rStyle w:val="normaltextrun"/>
          <w:rFonts w:ascii="Calibri" w:hAnsi="Calibri" w:cs="Calibri"/>
        </w:rPr>
        <w:t>r</w:t>
      </w:r>
      <w:r>
        <w:rPr>
          <w:rStyle w:val="normaltextrun"/>
          <w:rFonts w:ascii="Calibri" w:hAnsi="Calibri" w:cs="Calibri"/>
        </w:rPr>
        <w:t xml:space="preserve"> store data locally on your laptop</w:t>
      </w:r>
      <w:r w:rsidR="00B71FB7">
        <w:rPr>
          <w:rStyle w:val="normaltextrun"/>
          <w:rFonts w:ascii="Calibri" w:hAnsi="Calibri" w:cs="Calibri"/>
        </w:rPr>
        <w:t xml:space="preserve">, desktop, or workstation. These devices are not backed up and storing un-backed up data on them is not compliant with the security controls. Your project may also have specific local servers or file servers that are backed on which you may store data. Please contact your faculty sponsor or PI to find out about your project’s </w:t>
      </w:r>
      <w:r w:rsidR="00271F9E">
        <w:rPr>
          <w:rStyle w:val="normaltextrun"/>
          <w:rFonts w:ascii="Calibri" w:hAnsi="Calibri" w:cs="Calibri"/>
        </w:rPr>
        <w:t>data storage protocols.</w:t>
      </w:r>
      <w:r>
        <w:rPr>
          <w:rStyle w:val="normaltextrun"/>
          <w:rFonts w:ascii="Calibri" w:hAnsi="Calibri" w:cs="Calibri"/>
        </w:rPr>
        <w:br/>
      </w:r>
    </w:p>
    <w:p w14:paraId="173A87D6" w14:textId="142F6618" w:rsidR="005C78B5" w:rsidRPr="002C49A5" w:rsidRDefault="00656688" w:rsidP="002C49A5">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May</w:t>
      </w:r>
      <w:r w:rsidR="005C78B5" w:rsidRPr="00ED0A08">
        <w:rPr>
          <w:rStyle w:val="normaltextrun"/>
          <w:rFonts w:ascii="Calibri" w:hAnsi="Calibri" w:cs="Calibri"/>
          <w:b/>
          <w:bCs/>
          <w:sz w:val="22"/>
          <w:szCs w:val="22"/>
        </w:rPr>
        <w:t xml:space="preserve"> I use my GCC High computer in public spaces such as a coffee shop or the library?</w:t>
      </w:r>
      <w:r w:rsidR="005C78B5">
        <w:rPr>
          <w:rStyle w:val="normaltextrun"/>
          <w:rFonts w:ascii="Calibri" w:hAnsi="Calibri" w:cs="Calibri"/>
          <w:sz w:val="22"/>
          <w:szCs w:val="22"/>
        </w:rPr>
        <w:br/>
        <w:t xml:space="preserve">A: You may use your </w:t>
      </w:r>
      <w:r w:rsidR="005C78B5" w:rsidRPr="00982C9A">
        <w:rPr>
          <w:rStyle w:val="normaltextrun"/>
          <w:rFonts w:ascii="Calibri" w:hAnsi="Calibri" w:cs="Calibri"/>
          <w:sz w:val="22"/>
          <w:szCs w:val="22"/>
        </w:rPr>
        <w:t>GCC High computer in public spaces</w:t>
      </w:r>
      <w:r w:rsidR="005C78B5">
        <w:rPr>
          <w:rStyle w:val="normaltextrun"/>
          <w:rFonts w:ascii="Calibri" w:hAnsi="Calibri" w:cs="Calibri"/>
          <w:sz w:val="22"/>
          <w:szCs w:val="22"/>
        </w:rPr>
        <w:t xml:space="preserve"> if you are able to </w:t>
      </w:r>
      <w:r w:rsidR="005C78B5" w:rsidRPr="00A93555">
        <w:rPr>
          <w:rStyle w:val="normaltextrun"/>
          <w:rFonts w:ascii="Calibri" w:hAnsi="Calibri" w:cs="Calibri"/>
          <w:sz w:val="22"/>
          <w:szCs w:val="22"/>
        </w:rPr>
        <w:t xml:space="preserve">reasonably ensure that you or </w:t>
      </w:r>
      <w:r w:rsidR="005C78B5">
        <w:rPr>
          <w:rStyle w:val="normaltextrun"/>
          <w:rFonts w:ascii="Calibri" w:hAnsi="Calibri" w:cs="Calibri"/>
          <w:sz w:val="22"/>
          <w:szCs w:val="22"/>
        </w:rPr>
        <w:t>a</w:t>
      </w:r>
      <w:r w:rsidR="005C78B5" w:rsidRPr="00A93555">
        <w:rPr>
          <w:rStyle w:val="normaltextrun"/>
          <w:rFonts w:ascii="Calibri" w:hAnsi="Calibri" w:cs="Calibri"/>
          <w:sz w:val="22"/>
          <w:szCs w:val="22"/>
        </w:rPr>
        <w:t xml:space="preserve"> physical barrier </w:t>
      </w:r>
      <w:r w:rsidR="005C78B5">
        <w:rPr>
          <w:rStyle w:val="normaltextrun"/>
          <w:rFonts w:ascii="Calibri" w:hAnsi="Calibri" w:cs="Calibri"/>
          <w:sz w:val="22"/>
          <w:szCs w:val="22"/>
        </w:rPr>
        <w:t xml:space="preserve">can </w:t>
      </w:r>
      <w:r w:rsidR="005C78B5" w:rsidRPr="00A93555">
        <w:rPr>
          <w:rStyle w:val="normaltextrun"/>
          <w:rFonts w:ascii="Calibri" w:hAnsi="Calibri" w:cs="Calibri"/>
          <w:sz w:val="22"/>
          <w:szCs w:val="22"/>
        </w:rPr>
        <w:t>protect the CUI from unauthorized access or observation</w:t>
      </w:r>
      <w:r w:rsidR="005C78B5">
        <w:rPr>
          <w:rStyle w:val="normaltextrun"/>
          <w:rFonts w:ascii="Calibri" w:hAnsi="Calibri" w:cs="Calibri"/>
          <w:sz w:val="22"/>
          <w:szCs w:val="22"/>
        </w:rPr>
        <w:t xml:space="preserve">. Devices that contain or can access CUI need to be </w:t>
      </w:r>
      <w:proofErr w:type="gramStart"/>
      <w:r w:rsidR="005C78B5">
        <w:rPr>
          <w:rStyle w:val="normaltextrun"/>
          <w:rFonts w:ascii="Calibri" w:hAnsi="Calibri" w:cs="Calibri"/>
          <w:sz w:val="22"/>
          <w:szCs w:val="22"/>
        </w:rPr>
        <w:t>attended by an authorized CESR user at all times</w:t>
      </w:r>
      <w:proofErr w:type="gramEnd"/>
      <w:r w:rsidR="005C78B5">
        <w:rPr>
          <w:rStyle w:val="normaltextrun"/>
          <w:rFonts w:ascii="Calibri" w:hAnsi="Calibri" w:cs="Calibri"/>
          <w:sz w:val="22"/>
          <w:szCs w:val="22"/>
        </w:rPr>
        <w:t>. Privacy screens are available to help shield data displayed on screens from unauthorized observation. You must be aware of conversational security if you attend online meetings in public spaces in which CUI is discussed to ensure that the content of the meeting cannot be overheard.</w:t>
      </w:r>
      <w:r w:rsidR="005C78B5" w:rsidRPr="002C49A5">
        <w:rPr>
          <w:rStyle w:val="normaltextrun"/>
          <w:rFonts w:ascii="Calibri" w:hAnsi="Calibri" w:cs="Calibri"/>
          <w:sz w:val="22"/>
          <w:szCs w:val="22"/>
        </w:rPr>
        <w:br/>
      </w:r>
    </w:p>
    <w:p w14:paraId="3B79DF21" w14:textId="387F2E80" w:rsidR="005C78B5" w:rsidRDefault="00656688" w:rsidP="005C78B5">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May</w:t>
      </w:r>
      <w:r w:rsidR="005C78B5">
        <w:rPr>
          <w:rStyle w:val="normaltextrun"/>
          <w:rFonts w:ascii="Calibri" w:hAnsi="Calibri" w:cs="Calibri"/>
          <w:b/>
          <w:bCs/>
          <w:sz w:val="22"/>
          <w:szCs w:val="22"/>
        </w:rPr>
        <w:t xml:space="preserve"> I travel with my GCC High computer or media containing CUI?</w:t>
      </w:r>
      <w:r w:rsidR="005C78B5">
        <w:rPr>
          <w:rStyle w:val="normaltextrun"/>
          <w:rFonts w:ascii="Calibri" w:hAnsi="Calibri" w:cs="Calibri"/>
          <w:sz w:val="22"/>
          <w:szCs w:val="22"/>
        </w:rPr>
        <w:br/>
        <w:t xml:space="preserve">A: You may travel domestically with your GCC High computer or media containing CUI. </w:t>
      </w:r>
      <w:r w:rsidR="005C78B5" w:rsidRPr="00A93555">
        <w:rPr>
          <w:rStyle w:val="normaltextrun"/>
          <w:rFonts w:ascii="Calibri" w:hAnsi="Calibri" w:cs="Calibri"/>
          <w:sz w:val="22"/>
          <w:szCs w:val="22"/>
        </w:rPr>
        <w:t xml:space="preserve">Keep CUI under your direct control or protect it with at least one physical barrier (such as a locked door to an enclosed room), and reasonably ensure that you or the physical barrier protects the CUI from </w:t>
      </w:r>
      <w:r w:rsidR="005C78B5" w:rsidRPr="00A93555">
        <w:rPr>
          <w:rStyle w:val="normaltextrun"/>
          <w:rFonts w:ascii="Calibri" w:hAnsi="Calibri" w:cs="Calibri"/>
          <w:sz w:val="22"/>
          <w:szCs w:val="22"/>
        </w:rPr>
        <w:lastRenderedPageBreak/>
        <w:t>unauthorized access or observation when outside a controlled environment.</w:t>
      </w:r>
      <w:r w:rsidR="005C78B5">
        <w:rPr>
          <w:rStyle w:val="normaltextrun"/>
          <w:rFonts w:ascii="Calibri" w:hAnsi="Calibri" w:cs="Calibri"/>
          <w:sz w:val="22"/>
          <w:szCs w:val="22"/>
        </w:rPr>
        <w:t xml:space="preserve"> Laptop cable locks should be used when appropriate. Also logging completely out of your laptop and shutting it down between use is an extra barrier to causal compromise. Do not check your laptop at the airport, luggage locks are not sufficient as a physical barrier. Have it as your carry-on item and make sure it is stored under the seat in front of you or in an overhead bin with</w:t>
      </w:r>
      <w:r w:rsidR="00532F84">
        <w:rPr>
          <w:rStyle w:val="normaltextrun"/>
          <w:rFonts w:ascii="Calibri" w:hAnsi="Calibri" w:cs="Calibri"/>
          <w:sz w:val="22"/>
          <w:szCs w:val="22"/>
        </w:rPr>
        <w:t>in</w:t>
      </w:r>
      <w:r w:rsidR="005C78B5">
        <w:rPr>
          <w:rStyle w:val="normaltextrun"/>
          <w:rFonts w:ascii="Calibri" w:hAnsi="Calibri" w:cs="Calibri"/>
          <w:sz w:val="22"/>
          <w:szCs w:val="22"/>
        </w:rPr>
        <w:t xml:space="preserve"> your line of sight.</w:t>
      </w:r>
      <w:r w:rsidR="005C78B5">
        <w:rPr>
          <w:rStyle w:val="normaltextrun"/>
          <w:rFonts w:ascii="Calibri" w:hAnsi="Calibri" w:cs="Calibri"/>
          <w:sz w:val="22"/>
          <w:szCs w:val="22"/>
        </w:rPr>
        <w:br/>
      </w:r>
    </w:p>
    <w:p w14:paraId="56D4C956" w14:textId="2CDAEC9C" w:rsidR="00DF2325" w:rsidRDefault="00CD341B" w:rsidP="005C78B5">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May</w:t>
      </w:r>
      <w:r w:rsidR="005C78B5">
        <w:rPr>
          <w:rStyle w:val="normaltextrun"/>
          <w:rFonts w:ascii="Calibri" w:hAnsi="Calibri" w:cs="Calibri"/>
          <w:b/>
          <w:bCs/>
          <w:sz w:val="22"/>
          <w:szCs w:val="22"/>
        </w:rPr>
        <w:t xml:space="preserve"> I travel outside of the United States with my GCC High computer or media containing CUI?</w:t>
      </w:r>
      <w:r w:rsidR="005C78B5">
        <w:rPr>
          <w:rStyle w:val="normaltextrun"/>
          <w:rFonts w:ascii="Calibri" w:hAnsi="Calibri" w:cs="Calibri"/>
          <w:b/>
          <w:bCs/>
          <w:sz w:val="22"/>
          <w:szCs w:val="22"/>
        </w:rPr>
        <w:br/>
      </w:r>
      <w:r w:rsidR="005C78B5" w:rsidRPr="00D971B6">
        <w:rPr>
          <w:rStyle w:val="normaltextrun"/>
          <w:rFonts w:ascii="Calibri" w:hAnsi="Calibri" w:cs="Calibri"/>
          <w:sz w:val="22"/>
          <w:szCs w:val="22"/>
        </w:rPr>
        <w:t xml:space="preserve">A: </w:t>
      </w:r>
      <w:r w:rsidR="005C78B5">
        <w:rPr>
          <w:rStyle w:val="normaltextrun"/>
          <w:rFonts w:ascii="Calibri" w:hAnsi="Calibri" w:cs="Calibri"/>
          <w:sz w:val="22"/>
          <w:szCs w:val="22"/>
        </w:rPr>
        <w:t xml:space="preserve">You cannot take your GCC High computer or media containing CUI or </w:t>
      </w:r>
      <w:proofErr w:type="gramStart"/>
      <w:r w:rsidR="005C78B5">
        <w:rPr>
          <w:rStyle w:val="normaltextrun"/>
          <w:rFonts w:ascii="Calibri" w:hAnsi="Calibri" w:cs="Calibri"/>
          <w:sz w:val="22"/>
          <w:szCs w:val="22"/>
        </w:rPr>
        <w:t>export controlled</w:t>
      </w:r>
      <w:proofErr w:type="gramEnd"/>
      <w:r w:rsidR="005C78B5">
        <w:rPr>
          <w:rStyle w:val="normaltextrun"/>
          <w:rFonts w:ascii="Calibri" w:hAnsi="Calibri" w:cs="Calibri"/>
          <w:sz w:val="22"/>
          <w:szCs w:val="22"/>
        </w:rPr>
        <w:t xml:space="preserve"> information outside of the United States unless you have a specific license or authorization in </w:t>
      </w:r>
      <w:r w:rsidR="005C78B5" w:rsidRPr="00EA20A9">
        <w:rPr>
          <w:rStyle w:val="normaltextrun"/>
          <w:rFonts w:asciiTheme="minorHAnsi" w:hAnsiTheme="minorHAnsi" w:cstheme="minorHAnsi"/>
          <w:sz w:val="22"/>
          <w:szCs w:val="22"/>
        </w:rPr>
        <w:t>place to take the information to a specified destination.</w:t>
      </w:r>
      <w:r w:rsidR="00EA20A9" w:rsidRPr="00EA20A9">
        <w:rPr>
          <w:rStyle w:val="normaltextrun"/>
          <w:rFonts w:asciiTheme="minorHAnsi" w:hAnsiTheme="minorHAnsi" w:cstheme="minorHAnsi"/>
          <w:sz w:val="22"/>
          <w:szCs w:val="22"/>
        </w:rPr>
        <w:t xml:space="preserve"> If international travel involving a GCC High computer, CUI, or </w:t>
      </w:r>
      <w:proofErr w:type="gramStart"/>
      <w:r w:rsidR="00EA20A9" w:rsidRPr="00EA20A9">
        <w:rPr>
          <w:rStyle w:val="normaltextrun"/>
          <w:rFonts w:asciiTheme="minorHAnsi" w:hAnsiTheme="minorHAnsi" w:cstheme="minorHAnsi"/>
          <w:sz w:val="22"/>
          <w:szCs w:val="22"/>
        </w:rPr>
        <w:t>export controlled</w:t>
      </w:r>
      <w:proofErr w:type="gramEnd"/>
      <w:r w:rsidR="00EA20A9" w:rsidRPr="00EA20A9">
        <w:rPr>
          <w:rStyle w:val="normaltextrun"/>
          <w:rFonts w:asciiTheme="minorHAnsi" w:hAnsiTheme="minorHAnsi" w:cstheme="minorHAnsi"/>
          <w:sz w:val="22"/>
          <w:szCs w:val="22"/>
        </w:rPr>
        <w:t xml:space="preserve"> information is necessary please contact Brandi Boniface (</w:t>
      </w:r>
      <w:hyperlink r:id="rId14" w:history="1">
        <w:r w:rsidR="00EA20A9" w:rsidRPr="00EA20A9">
          <w:rPr>
            <w:rStyle w:val="Hyperlink"/>
            <w:rFonts w:asciiTheme="minorHAnsi" w:hAnsiTheme="minorHAnsi" w:cstheme="minorHAnsi"/>
            <w:sz w:val="22"/>
            <w:szCs w:val="22"/>
          </w:rPr>
          <w:t>bonifacb@mailbox.sc.edu</w:t>
        </w:r>
      </w:hyperlink>
      <w:r w:rsidR="00EA20A9" w:rsidRPr="00EA20A9">
        <w:rPr>
          <w:rStyle w:val="normaltextrun"/>
          <w:rFonts w:asciiTheme="minorHAnsi" w:hAnsiTheme="minorHAnsi" w:cstheme="minorHAnsi"/>
          <w:sz w:val="22"/>
          <w:szCs w:val="22"/>
        </w:rPr>
        <w:t xml:space="preserve"> or 803 777-8749) as soon as the need for international travel is identified.  Please note that a license can take 2 to 3 months to obtain and depending upon the specific controls in question may not be available for some countries. </w:t>
      </w:r>
      <w:r w:rsidR="005C78B5" w:rsidRPr="00EA20A9">
        <w:rPr>
          <w:rStyle w:val="normaltextrun"/>
          <w:rFonts w:asciiTheme="minorHAnsi" w:hAnsiTheme="minorHAnsi" w:cstheme="minorHAnsi"/>
          <w:sz w:val="22"/>
          <w:szCs w:val="22"/>
        </w:rPr>
        <w:t>If such</w:t>
      </w:r>
      <w:r w:rsidR="005C78B5">
        <w:rPr>
          <w:rStyle w:val="normaltextrun"/>
          <w:rFonts w:ascii="Calibri" w:hAnsi="Calibri" w:cs="Calibri"/>
          <w:sz w:val="22"/>
          <w:szCs w:val="22"/>
        </w:rPr>
        <w:t xml:space="preserve"> a license exists, you must keep the device in your personal custody and effective control for the duration of the trip.  </w:t>
      </w:r>
      <w:r w:rsidR="005C78B5">
        <w:rPr>
          <w:rStyle w:val="normaltextrun"/>
          <w:rFonts w:ascii="Calibri" w:hAnsi="Calibri" w:cs="Calibri"/>
          <w:sz w:val="22"/>
          <w:szCs w:val="22"/>
        </w:rPr>
        <w:br/>
      </w:r>
      <w:r w:rsidR="005C78B5">
        <w:rPr>
          <w:rStyle w:val="normaltextrun"/>
          <w:rFonts w:ascii="Calibri" w:hAnsi="Calibri" w:cs="Calibri"/>
          <w:sz w:val="22"/>
          <w:szCs w:val="22"/>
        </w:rPr>
        <w:br/>
      </w:r>
      <w:r w:rsidR="005C78B5" w:rsidRPr="000732FC">
        <w:rPr>
          <w:rStyle w:val="normaltextrun"/>
          <w:rFonts w:ascii="Calibri" w:hAnsi="Calibri" w:cs="Calibri"/>
          <w:sz w:val="22"/>
          <w:szCs w:val="22"/>
        </w:rPr>
        <w:t xml:space="preserve">Because of the way we have implemented our CESR architecture, our laptops and devices act as though they are “within” our security perimeter, even if the device hosts no sensitive data, it has access to everything as though it is within our secure perimeter. This can be problematic when visiting foreign countries. </w:t>
      </w:r>
      <w:r w:rsidR="005C78B5" w:rsidRPr="000732FC">
        <w:rPr>
          <w:rStyle w:val="normaltextrun"/>
          <w:rFonts w:ascii="Calibri" w:hAnsi="Calibri" w:cs="Calibri"/>
          <w:sz w:val="22"/>
          <w:szCs w:val="22"/>
        </w:rPr>
        <w:br/>
      </w:r>
      <w:r w:rsidR="005C78B5" w:rsidRPr="000732FC">
        <w:rPr>
          <w:rStyle w:val="normaltextrun"/>
          <w:rFonts w:ascii="Calibri" w:hAnsi="Calibri" w:cs="Calibri"/>
          <w:sz w:val="22"/>
          <w:szCs w:val="22"/>
        </w:rPr>
        <w:br/>
        <w:t>For example, the United States Customs and Border Protection can legally search and copy the contents of travelers’ devices and they expect the traveler to turn over passwords and encryption keys to enable this practice. Other countries have similar practices and laws. Results of a refusal to comply can range from denial of entry into the country to seizure of the device in question. Some countries view any encryption suspiciously while others outright made encryption illegal. Once inside such countries, physical loss, eavesdropping, monitoring, or digital espionage are real risks and put information on the device, or that the device can access over the network at risk. There is no expectation of privacy while traveling.</w:t>
      </w:r>
      <w:r w:rsidR="00DF2325">
        <w:rPr>
          <w:rStyle w:val="normaltextrun"/>
          <w:rFonts w:ascii="Calibri" w:hAnsi="Calibri" w:cs="Calibri"/>
          <w:sz w:val="22"/>
          <w:szCs w:val="22"/>
        </w:rPr>
        <w:br/>
      </w:r>
    </w:p>
    <w:p w14:paraId="5AB7B2EE" w14:textId="26B69A0E" w:rsidR="005C78B5" w:rsidRDefault="005C78B5" w:rsidP="005C78B5">
      <w:pPr>
        <w:pStyle w:val="paragraph"/>
        <w:pBdr>
          <w:bottom w:val="single" w:sz="12" w:space="1" w:color="auto"/>
        </w:pBdr>
        <w:spacing w:before="0" w:beforeAutospacing="0" w:after="0" w:afterAutospacing="0"/>
        <w:ind w:left="360"/>
        <w:textAlignment w:val="baseline"/>
        <w:rPr>
          <w:rStyle w:val="normaltextrun"/>
          <w:rFonts w:ascii="Calibri" w:hAnsi="Calibri" w:cs="Calibri"/>
          <w:b/>
          <w:bCs/>
          <w:sz w:val="28"/>
          <w:szCs w:val="28"/>
        </w:rPr>
      </w:pPr>
      <w:r>
        <w:rPr>
          <w:rStyle w:val="normaltextrun"/>
          <w:rFonts w:ascii="Calibri" w:hAnsi="Calibri" w:cs="Calibri"/>
          <w:b/>
          <w:bCs/>
          <w:sz w:val="28"/>
          <w:szCs w:val="28"/>
        </w:rPr>
        <w:t>Security / Technology</w:t>
      </w:r>
      <w:r w:rsidRPr="005C78B5">
        <w:rPr>
          <w:rStyle w:val="normaltextrun"/>
          <w:rFonts w:ascii="Calibri" w:hAnsi="Calibri" w:cs="Calibri"/>
          <w:b/>
          <w:bCs/>
          <w:sz w:val="28"/>
          <w:szCs w:val="28"/>
        </w:rPr>
        <w:t xml:space="preserve"> Related Questions</w:t>
      </w:r>
    </w:p>
    <w:p w14:paraId="3787403A" w14:textId="77777777" w:rsidR="005C78B5" w:rsidRPr="005C78B5" w:rsidRDefault="005C78B5" w:rsidP="005C78B5">
      <w:pPr>
        <w:pStyle w:val="paragraph"/>
        <w:spacing w:before="0" w:beforeAutospacing="0" w:after="0" w:afterAutospacing="0"/>
        <w:ind w:left="720"/>
        <w:textAlignment w:val="baseline"/>
        <w:rPr>
          <w:rStyle w:val="normaltextrun"/>
          <w:rFonts w:ascii="Calibri" w:hAnsi="Calibri" w:cs="Calibri"/>
          <w:b/>
          <w:bCs/>
          <w:sz w:val="22"/>
          <w:szCs w:val="22"/>
        </w:rPr>
      </w:pPr>
    </w:p>
    <w:p w14:paraId="1A2877F4" w14:textId="77777777" w:rsidR="005C78B5" w:rsidRDefault="005C78B5" w:rsidP="00627EAB">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E3365F">
        <w:rPr>
          <w:rStyle w:val="normaltextrun"/>
          <w:rFonts w:ascii="Calibri" w:hAnsi="Calibri" w:cs="Calibri"/>
          <w:b/>
          <w:bCs/>
          <w:sz w:val="22"/>
          <w:szCs w:val="22"/>
        </w:rPr>
        <w:t>What are Controls?</w:t>
      </w:r>
      <w:r>
        <w:rPr>
          <w:rStyle w:val="normaltextrun"/>
          <w:rFonts w:ascii="Calibri" w:hAnsi="Calibri" w:cs="Calibri"/>
          <w:sz w:val="22"/>
          <w:szCs w:val="22"/>
        </w:rPr>
        <w:br/>
        <w:t xml:space="preserve">A: </w:t>
      </w:r>
      <w:r w:rsidRPr="008A7646">
        <w:rPr>
          <w:rStyle w:val="normaltextrun"/>
          <w:rFonts w:ascii="Calibri" w:hAnsi="Calibri" w:cs="Calibri"/>
          <w:sz w:val="22"/>
          <w:szCs w:val="22"/>
        </w:rPr>
        <w:t xml:space="preserve">A </w:t>
      </w:r>
      <w:r>
        <w:rPr>
          <w:rStyle w:val="normaltextrun"/>
          <w:rFonts w:ascii="Calibri" w:hAnsi="Calibri" w:cs="Calibri"/>
          <w:sz w:val="22"/>
          <w:szCs w:val="22"/>
        </w:rPr>
        <w:t xml:space="preserve">control is a </w:t>
      </w:r>
      <w:r w:rsidRPr="008A7646">
        <w:rPr>
          <w:rStyle w:val="normaltextrun"/>
          <w:rFonts w:ascii="Calibri" w:hAnsi="Calibri" w:cs="Calibri"/>
          <w:sz w:val="22"/>
          <w:szCs w:val="22"/>
        </w:rPr>
        <w:t>safeguard or countermeasure prescribed for an information system or an organization</w:t>
      </w:r>
      <w:r>
        <w:rPr>
          <w:rStyle w:val="normaltextrun"/>
          <w:rFonts w:ascii="Calibri" w:hAnsi="Calibri" w:cs="Calibri"/>
          <w:sz w:val="22"/>
          <w:szCs w:val="22"/>
        </w:rPr>
        <w:t xml:space="preserve"> and is</w:t>
      </w:r>
      <w:r w:rsidRPr="008A7646">
        <w:rPr>
          <w:rStyle w:val="normaltextrun"/>
          <w:rFonts w:ascii="Calibri" w:hAnsi="Calibri" w:cs="Calibri"/>
          <w:sz w:val="22"/>
          <w:szCs w:val="22"/>
        </w:rPr>
        <w:t xml:space="preserve"> designed to protect the confidentiality, integrity, and availability of its information and to meet a set of defined security requirements.</w:t>
      </w:r>
      <w:r>
        <w:rPr>
          <w:rStyle w:val="normaltextrun"/>
          <w:rFonts w:ascii="Calibri" w:hAnsi="Calibri" w:cs="Calibri"/>
          <w:sz w:val="22"/>
          <w:szCs w:val="22"/>
        </w:rPr>
        <w:t xml:space="preserve"> (</w:t>
      </w:r>
      <w:hyperlink r:id="rId15" w:history="1">
        <w:r w:rsidRPr="00025D4B">
          <w:rPr>
            <w:rStyle w:val="Hyperlink"/>
            <w:rFonts w:ascii="Calibri" w:hAnsi="Calibri" w:cs="Calibri"/>
            <w:sz w:val="22"/>
            <w:szCs w:val="22"/>
          </w:rPr>
          <w:t>https://csrc.nist.gov/glossary/term/security_control</w:t>
        </w:r>
      </w:hyperlink>
      <w:r>
        <w:rPr>
          <w:rStyle w:val="normaltextrun"/>
          <w:rFonts w:ascii="Calibri" w:hAnsi="Calibri" w:cs="Calibri"/>
          <w:sz w:val="22"/>
          <w:szCs w:val="22"/>
        </w:rPr>
        <w:t xml:space="preserve">) </w:t>
      </w:r>
      <w:r>
        <w:rPr>
          <w:rStyle w:val="normaltextrun"/>
          <w:rFonts w:ascii="Calibri" w:hAnsi="Calibri" w:cs="Calibri"/>
          <w:sz w:val="22"/>
          <w:szCs w:val="22"/>
        </w:rPr>
        <w:br/>
      </w:r>
      <w:r>
        <w:rPr>
          <w:rStyle w:val="normaltextrun"/>
          <w:rFonts w:ascii="Calibri" w:hAnsi="Calibri" w:cs="Calibri"/>
          <w:sz w:val="22"/>
          <w:szCs w:val="22"/>
        </w:rPr>
        <w:br/>
        <w:t>Controls can be implemented through technical (software, hardware, etc.), operational (processes, procedures), or managerial (policy) measures.</w:t>
      </w:r>
    </w:p>
    <w:p w14:paraId="0169F426" w14:textId="77777777" w:rsidR="005C78B5" w:rsidRPr="005C78B5" w:rsidRDefault="005C78B5" w:rsidP="005C78B5">
      <w:pPr>
        <w:pStyle w:val="paragraph"/>
        <w:spacing w:before="0" w:beforeAutospacing="0" w:after="0" w:afterAutospacing="0"/>
        <w:ind w:left="720"/>
        <w:textAlignment w:val="baseline"/>
        <w:rPr>
          <w:rStyle w:val="normaltextrun"/>
          <w:rFonts w:ascii="Calibri" w:hAnsi="Calibri" w:cs="Calibri"/>
          <w:sz w:val="22"/>
          <w:szCs w:val="22"/>
        </w:rPr>
      </w:pPr>
    </w:p>
    <w:p w14:paraId="36496D3E" w14:textId="1D8E9154" w:rsidR="00DC757D" w:rsidRDefault="00627EAB" w:rsidP="00627EAB">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3D2B5F">
        <w:rPr>
          <w:rStyle w:val="normaltextrun"/>
          <w:rFonts w:ascii="Calibri" w:hAnsi="Calibri" w:cs="Calibri"/>
          <w:b/>
          <w:bCs/>
          <w:sz w:val="22"/>
          <w:szCs w:val="22"/>
        </w:rPr>
        <w:t>What</w:t>
      </w:r>
      <w:r>
        <w:rPr>
          <w:rStyle w:val="normaltextrun"/>
          <w:rFonts w:ascii="Calibri" w:hAnsi="Calibri" w:cs="Calibri"/>
          <w:b/>
          <w:bCs/>
          <w:sz w:val="22"/>
          <w:szCs w:val="22"/>
        </w:rPr>
        <w:t xml:space="preserve"> </w:t>
      </w:r>
      <w:r w:rsidR="00C35789">
        <w:rPr>
          <w:rStyle w:val="normaltextrun"/>
          <w:rFonts w:ascii="Calibri" w:hAnsi="Calibri" w:cs="Calibri"/>
          <w:b/>
          <w:bCs/>
          <w:sz w:val="22"/>
          <w:szCs w:val="22"/>
        </w:rPr>
        <w:t xml:space="preserve">is considered a security </w:t>
      </w:r>
      <w:r w:rsidR="003D102C">
        <w:rPr>
          <w:rStyle w:val="normaltextrun"/>
          <w:rFonts w:ascii="Calibri" w:hAnsi="Calibri" w:cs="Calibri"/>
          <w:b/>
          <w:bCs/>
          <w:sz w:val="22"/>
          <w:szCs w:val="22"/>
        </w:rPr>
        <w:t>incident</w:t>
      </w:r>
      <w:r w:rsidR="00DC757D">
        <w:rPr>
          <w:rStyle w:val="normaltextrun"/>
          <w:rFonts w:ascii="Calibri" w:hAnsi="Calibri" w:cs="Calibri"/>
          <w:b/>
          <w:bCs/>
          <w:sz w:val="22"/>
          <w:szCs w:val="22"/>
        </w:rPr>
        <w:t>?</w:t>
      </w:r>
    </w:p>
    <w:p w14:paraId="6F1D55F7" w14:textId="150CBC75" w:rsidR="00533239" w:rsidRDefault="00533239" w:rsidP="00533239">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A: </w:t>
      </w:r>
      <w:r w:rsidR="008126F9" w:rsidRPr="008126F9">
        <w:rPr>
          <w:rStyle w:val="normaltextrun"/>
          <w:rFonts w:ascii="Calibri" w:hAnsi="Calibri" w:cs="Calibri"/>
          <w:sz w:val="22"/>
          <w:szCs w:val="22"/>
        </w:rPr>
        <w:t xml:space="preserve">45 CFR § 164.304 defines security incident as the attempted or successful unauthorized access, use, disclosure, modification, or destruction of information or interference with system </w:t>
      </w:r>
      <w:r w:rsidR="008126F9" w:rsidRPr="008126F9">
        <w:rPr>
          <w:rStyle w:val="normaltextrun"/>
          <w:rFonts w:ascii="Calibri" w:hAnsi="Calibri" w:cs="Calibri"/>
          <w:sz w:val="22"/>
          <w:szCs w:val="22"/>
        </w:rPr>
        <w:lastRenderedPageBreak/>
        <w:t>operations in an information system.</w:t>
      </w:r>
      <w:r w:rsidR="006D72A1">
        <w:rPr>
          <w:rStyle w:val="normaltextrun"/>
          <w:rFonts w:ascii="Calibri" w:hAnsi="Calibri" w:cs="Calibri"/>
          <w:sz w:val="22"/>
          <w:szCs w:val="22"/>
        </w:rPr>
        <w:t xml:space="preserve"> This also includes loss of devices that </w:t>
      </w:r>
      <w:proofErr w:type="gramStart"/>
      <w:r w:rsidR="006D72A1">
        <w:rPr>
          <w:rStyle w:val="normaltextrun"/>
          <w:rFonts w:ascii="Calibri" w:hAnsi="Calibri" w:cs="Calibri"/>
          <w:sz w:val="22"/>
          <w:szCs w:val="22"/>
        </w:rPr>
        <w:t>have the ability to</w:t>
      </w:r>
      <w:proofErr w:type="gramEnd"/>
      <w:r w:rsidR="006D72A1">
        <w:rPr>
          <w:rStyle w:val="normaltextrun"/>
          <w:rFonts w:ascii="Calibri" w:hAnsi="Calibri" w:cs="Calibri"/>
          <w:sz w:val="22"/>
          <w:szCs w:val="22"/>
        </w:rPr>
        <w:t xml:space="preserve"> access secure systems or data.</w:t>
      </w:r>
    </w:p>
    <w:p w14:paraId="66BD90D3" w14:textId="68DC8669" w:rsidR="00DC757D" w:rsidRDefault="00DC757D" w:rsidP="00DC757D">
      <w:pPr>
        <w:pStyle w:val="paragraph"/>
        <w:numPr>
          <w:ilvl w:val="1"/>
          <w:numId w:val="21"/>
        </w:numPr>
        <w:spacing w:before="0" w:beforeAutospacing="0" w:after="0" w:afterAutospacing="0"/>
        <w:textAlignment w:val="baseline"/>
        <w:rPr>
          <w:rStyle w:val="normaltextrun"/>
          <w:rFonts w:ascii="Calibri" w:hAnsi="Calibri" w:cs="Calibri"/>
          <w:sz w:val="22"/>
          <w:szCs w:val="22"/>
        </w:rPr>
      </w:pPr>
      <w:r w:rsidRPr="00DC757D">
        <w:rPr>
          <w:rStyle w:val="normaltextrun"/>
          <w:rFonts w:ascii="Calibri" w:hAnsi="Calibri" w:cs="Calibri"/>
          <w:sz w:val="22"/>
          <w:szCs w:val="22"/>
        </w:rPr>
        <w:t>V</w:t>
      </w:r>
      <w:r w:rsidR="00C35789" w:rsidRPr="00DC757D">
        <w:rPr>
          <w:rStyle w:val="normaltextrun"/>
          <w:rFonts w:ascii="Calibri" w:hAnsi="Calibri" w:cs="Calibri"/>
          <w:sz w:val="22"/>
          <w:szCs w:val="22"/>
        </w:rPr>
        <w:t>irus</w:t>
      </w:r>
      <w:r>
        <w:rPr>
          <w:rStyle w:val="normaltextrun"/>
          <w:rFonts w:ascii="Calibri" w:hAnsi="Calibri" w:cs="Calibri"/>
          <w:sz w:val="22"/>
          <w:szCs w:val="22"/>
        </w:rPr>
        <w:t xml:space="preserve"> infection</w:t>
      </w:r>
    </w:p>
    <w:p w14:paraId="563EE85D" w14:textId="4A1EEFCF" w:rsidR="00627EAB" w:rsidRDefault="00DC757D" w:rsidP="00DC757D">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w:t>
      </w:r>
      <w:r w:rsidR="00C35789" w:rsidRPr="00DC757D">
        <w:rPr>
          <w:rStyle w:val="normaltextrun"/>
          <w:rFonts w:ascii="Calibri" w:hAnsi="Calibri" w:cs="Calibri"/>
          <w:sz w:val="22"/>
          <w:szCs w:val="22"/>
        </w:rPr>
        <w:t>nescorted stranger in secure space</w:t>
      </w:r>
    </w:p>
    <w:p w14:paraId="1FE2B004" w14:textId="2982D2E4" w:rsidR="00DC757D" w:rsidRDefault="00DC757D" w:rsidP="00DC757D">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Accidental (or purposeful)</w:t>
      </w:r>
      <w:r w:rsidR="00F7396C">
        <w:rPr>
          <w:rStyle w:val="normaltextrun"/>
          <w:rFonts w:ascii="Calibri" w:hAnsi="Calibri" w:cs="Calibri"/>
          <w:sz w:val="22"/>
          <w:szCs w:val="22"/>
        </w:rPr>
        <w:t xml:space="preserve"> exfiltration of CUI data</w:t>
      </w:r>
    </w:p>
    <w:p w14:paraId="1AE14634" w14:textId="62E784D6" w:rsidR="00A73DAC" w:rsidRDefault="00A73DAC" w:rsidP="00DC757D">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CUI data being sent to unsecure accounts or </w:t>
      </w:r>
      <w:proofErr w:type="gramStart"/>
      <w:r w:rsidR="008670BE">
        <w:rPr>
          <w:rStyle w:val="normaltextrun"/>
          <w:rFonts w:ascii="Calibri" w:hAnsi="Calibri" w:cs="Calibri"/>
          <w:sz w:val="22"/>
          <w:szCs w:val="22"/>
        </w:rPr>
        <w:t>devices</w:t>
      </w:r>
      <w:proofErr w:type="gramEnd"/>
    </w:p>
    <w:p w14:paraId="1CB2EB63" w14:textId="3AE035CE" w:rsidR="00F7396C" w:rsidRDefault="00F7396C" w:rsidP="00DC757D">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Los</w:t>
      </w:r>
      <w:r w:rsidR="00162813">
        <w:rPr>
          <w:rStyle w:val="normaltextrun"/>
          <w:rFonts w:ascii="Calibri" w:hAnsi="Calibri" w:cs="Calibri"/>
          <w:sz w:val="22"/>
          <w:szCs w:val="22"/>
        </w:rPr>
        <w:t>s or theft of</w:t>
      </w:r>
      <w:r>
        <w:rPr>
          <w:rStyle w:val="normaltextrun"/>
          <w:rFonts w:ascii="Calibri" w:hAnsi="Calibri" w:cs="Calibri"/>
          <w:sz w:val="22"/>
          <w:szCs w:val="22"/>
        </w:rPr>
        <w:t xml:space="preserve"> secure laptop, USB key, authentica</w:t>
      </w:r>
      <w:r w:rsidR="00C561C6">
        <w:rPr>
          <w:rStyle w:val="normaltextrun"/>
          <w:rFonts w:ascii="Calibri" w:hAnsi="Calibri" w:cs="Calibri"/>
          <w:sz w:val="22"/>
          <w:szCs w:val="22"/>
        </w:rPr>
        <w:t xml:space="preserve">tion </w:t>
      </w:r>
      <w:r w:rsidR="001524E7">
        <w:rPr>
          <w:rStyle w:val="normaltextrun"/>
          <w:rFonts w:ascii="Calibri" w:hAnsi="Calibri" w:cs="Calibri"/>
          <w:sz w:val="22"/>
          <w:szCs w:val="22"/>
        </w:rPr>
        <w:t>token</w:t>
      </w:r>
      <w:r w:rsidR="00C561C6">
        <w:rPr>
          <w:rStyle w:val="normaltextrun"/>
          <w:rFonts w:ascii="Calibri" w:hAnsi="Calibri" w:cs="Calibri"/>
          <w:sz w:val="22"/>
          <w:szCs w:val="22"/>
        </w:rPr>
        <w:t xml:space="preserve"> (Yubi Key), or other device that contains or can access </w:t>
      </w:r>
      <w:r w:rsidR="00CA31DB">
        <w:rPr>
          <w:rStyle w:val="normaltextrun"/>
          <w:rFonts w:ascii="Calibri" w:hAnsi="Calibri" w:cs="Calibri"/>
          <w:sz w:val="22"/>
          <w:szCs w:val="22"/>
        </w:rPr>
        <w:t xml:space="preserve">or provide access to </w:t>
      </w:r>
      <w:r w:rsidR="00C561C6">
        <w:rPr>
          <w:rStyle w:val="normaltextrun"/>
          <w:rFonts w:ascii="Calibri" w:hAnsi="Calibri" w:cs="Calibri"/>
          <w:sz w:val="22"/>
          <w:szCs w:val="22"/>
        </w:rPr>
        <w:t>protected</w:t>
      </w:r>
      <w:r w:rsidR="00162813">
        <w:rPr>
          <w:rStyle w:val="normaltextrun"/>
          <w:rFonts w:ascii="Calibri" w:hAnsi="Calibri" w:cs="Calibri"/>
          <w:sz w:val="22"/>
          <w:szCs w:val="22"/>
        </w:rPr>
        <w:t>/CUI</w:t>
      </w:r>
      <w:r w:rsidR="00C561C6">
        <w:rPr>
          <w:rStyle w:val="normaltextrun"/>
          <w:rFonts w:ascii="Calibri" w:hAnsi="Calibri" w:cs="Calibri"/>
          <w:sz w:val="22"/>
          <w:szCs w:val="22"/>
        </w:rPr>
        <w:t xml:space="preserve"> data</w:t>
      </w:r>
      <w:r w:rsidR="003F6B78">
        <w:rPr>
          <w:rStyle w:val="normaltextrun"/>
          <w:rFonts w:ascii="Calibri" w:hAnsi="Calibri" w:cs="Calibri"/>
          <w:sz w:val="22"/>
          <w:szCs w:val="22"/>
        </w:rPr>
        <w:br/>
      </w:r>
    </w:p>
    <w:p w14:paraId="61DBD26D" w14:textId="69843FFF" w:rsidR="00012309" w:rsidRDefault="002952F1" w:rsidP="00C30562">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095A38">
        <w:rPr>
          <w:rStyle w:val="normaltextrun"/>
          <w:rFonts w:ascii="Calibri" w:hAnsi="Calibri" w:cs="Calibri"/>
          <w:b/>
          <w:bCs/>
          <w:sz w:val="22"/>
          <w:szCs w:val="22"/>
        </w:rPr>
        <w:t>What do I do if</w:t>
      </w:r>
      <w:r w:rsidR="00453475" w:rsidRPr="00095A38">
        <w:rPr>
          <w:rStyle w:val="normaltextrun"/>
          <w:rFonts w:ascii="Calibri" w:hAnsi="Calibri" w:cs="Calibri"/>
          <w:b/>
          <w:bCs/>
          <w:sz w:val="22"/>
          <w:szCs w:val="22"/>
        </w:rPr>
        <w:t xml:space="preserve"> I think there is a security incident?</w:t>
      </w:r>
      <w:r w:rsidR="00453475">
        <w:rPr>
          <w:rStyle w:val="normaltextrun"/>
          <w:rFonts w:ascii="Calibri" w:hAnsi="Calibri" w:cs="Calibri"/>
          <w:sz w:val="22"/>
          <w:szCs w:val="22"/>
        </w:rPr>
        <w:br/>
        <w:t xml:space="preserve">A: </w:t>
      </w:r>
      <w:r w:rsidR="00813FDD">
        <w:rPr>
          <w:rStyle w:val="normaltextrun"/>
          <w:rFonts w:ascii="Calibri" w:hAnsi="Calibri" w:cs="Calibri"/>
          <w:sz w:val="22"/>
          <w:szCs w:val="22"/>
        </w:rPr>
        <w:t>I</w:t>
      </w:r>
      <w:r w:rsidR="00144706">
        <w:rPr>
          <w:rStyle w:val="normaltextrun"/>
          <w:rFonts w:ascii="Calibri" w:hAnsi="Calibri" w:cs="Calibri"/>
          <w:sz w:val="22"/>
          <w:szCs w:val="22"/>
        </w:rPr>
        <w:t xml:space="preserve">mmediately create a security incident ticket in ServiceNow at </w:t>
      </w:r>
      <w:hyperlink r:id="rId16" w:history="1">
        <w:r w:rsidR="00F2576A" w:rsidRPr="00025D4B">
          <w:rPr>
            <w:rStyle w:val="Hyperlink"/>
            <w:rFonts w:ascii="Calibri" w:hAnsi="Calibri" w:cs="Calibri"/>
            <w:sz w:val="22"/>
            <w:szCs w:val="22"/>
          </w:rPr>
          <w:t>https://cec.sc.edu/incident</w:t>
        </w:r>
      </w:hyperlink>
      <w:r w:rsidR="00F2576A">
        <w:rPr>
          <w:rStyle w:val="normaltextrun"/>
          <w:rFonts w:ascii="Calibri" w:hAnsi="Calibri" w:cs="Calibri"/>
          <w:sz w:val="22"/>
          <w:szCs w:val="22"/>
        </w:rPr>
        <w:t xml:space="preserve"> </w:t>
      </w:r>
      <w:r w:rsidR="00144706">
        <w:rPr>
          <w:rStyle w:val="normaltextrun"/>
          <w:rFonts w:ascii="Calibri" w:hAnsi="Calibri" w:cs="Calibri"/>
          <w:sz w:val="22"/>
          <w:szCs w:val="22"/>
        </w:rPr>
        <w:t>and i</w:t>
      </w:r>
      <w:r w:rsidR="00813FDD">
        <w:rPr>
          <w:rStyle w:val="normaltextrun"/>
          <w:rFonts w:ascii="Calibri" w:hAnsi="Calibri" w:cs="Calibri"/>
          <w:sz w:val="22"/>
          <w:szCs w:val="22"/>
        </w:rPr>
        <w:t>nform your project PI or supervisor that you think there is a security incident</w:t>
      </w:r>
      <w:r w:rsidR="00CA19F2" w:rsidRPr="00CA19F2">
        <w:rPr>
          <w:rStyle w:val="normaltextrun"/>
          <w:rFonts w:ascii="Calibri" w:hAnsi="Calibri" w:cs="Calibri"/>
          <w:sz w:val="22"/>
          <w:szCs w:val="22"/>
        </w:rPr>
        <w:t>. If</w:t>
      </w:r>
      <w:r w:rsidR="00CA19F2">
        <w:rPr>
          <w:rStyle w:val="normaltextrun"/>
          <w:rFonts w:ascii="Calibri" w:hAnsi="Calibri" w:cs="Calibri"/>
          <w:sz w:val="22"/>
          <w:szCs w:val="22"/>
        </w:rPr>
        <w:t xml:space="preserve"> </w:t>
      </w:r>
      <w:r w:rsidR="00095A38">
        <w:rPr>
          <w:rStyle w:val="normaltextrun"/>
          <w:rFonts w:ascii="Calibri" w:hAnsi="Calibri" w:cs="Calibri"/>
          <w:sz w:val="22"/>
          <w:szCs w:val="22"/>
        </w:rPr>
        <w:t xml:space="preserve">you cannot contact your PI or supervisor, </w:t>
      </w:r>
      <w:r w:rsidR="004C1CFD">
        <w:rPr>
          <w:rStyle w:val="normaltextrun"/>
          <w:rFonts w:ascii="Calibri" w:hAnsi="Calibri" w:cs="Calibri"/>
          <w:sz w:val="22"/>
          <w:szCs w:val="22"/>
        </w:rPr>
        <w:t xml:space="preserve">send email to </w:t>
      </w:r>
      <w:hyperlink r:id="rId17" w:history="1">
        <w:r w:rsidR="000E59E5" w:rsidRPr="00AE3506">
          <w:rPr>
            <w:rStyle w:val="Hyperlink"/>
            <w:rFonts w:ascii="Calibri" w:hAnsi="Calibri" w:cs="Calibri"/>
            <w:sz w:val="22"/>
            <w:szCs w:val="22"/>
          </w:rPr>
          <w:t>security@cec.sc.edu</w:t>
        </w:r>
      </w:hyperlink>
      <w:r w:rsidR="000E59E5">
        <w:rPr>
          <w:rStyle w:val="normaltextrun"/>
          <w:rFonts w:ascii="Calibri" w:hAnsi="Calibri" w:cs="Calibri"/>
          <w:sz w:val="22"/>
          <w:szCs w:val="22"/>
        </w:rPr>
        <w:t xml:space="preserve"> instead</w:t>
      </w:r>
      <w:r w:rsidR="00CA19F2">
        <w:rPr>
          <w:rStyle w:val="normaltextrun"/>
          <w:rFonts w:ascii="Calibri" w:hAnsi="Calibri" w:cs="Calibri"/>
          <w:sz w:val="22"/>
          <w:szCs w:val="22"/>
        </w:rPr>
        <w:t>.</w:t>
      </w:r>
      <w:r w:rsidR="00813FDD">
        <w:rPr>
          <w:rStyle w:val="normaltextrun"/>
          <w:rFonts w:ascii="Calibri" w:hAnsi="Calibri" w:cs="Calibri"/>
          <w:sz w:val="22"/>
          <w:szCs w:val="22"/>
        </w:rPr>
        <w:t xml:space="preserve"> Add the following information to the “How can we help you?” field</w:t>
      </w:r>
      <w:r w:rsidR="00144706">
        <w:rPr>
          <w:rStyle w:val="normaltextrun"/>
          <w:rFonts w:ascii="Calibri" w:hAnsi="Calibri" w:cs="Calibri"/>
          <w:sz w:val="22"/>
          <w:szCs w:val="22"/>
        </w:rPr>
        <w:t xml:space="preserve"> in the ServiceNow ticket</w:t>
      </w:r>
      <w:r w:rsidR="003F6B78">
        <w:rPr>
          <w:rStyle w:val="normaltextrun"/>
          <w:rFonts w:ascii="Calibri" w:hAnsi="Calibri" w:cs="Calibri"/>
          <w:sz w:val="22"/>
          <w:szCs w:val="22"/>
        </w:rPr>
        <w:t>:</w:t>
      </w:r>
    </w:p>
    <w:p w14:paraId="3C8DF423" w14:textId="77777777" w:rsidR="00E27714" w:rsidRDefault="00012309" w:rsidP="00012309">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am reporting a </w:t>
      </w:r>
      <w:r w:rsidR="00E27714">
        <w:rPr>
          <w:rStyle w:val="normaltextrun"/>
          <w:rFonts w:ascii="Calibri" w:hAnsi="Calibri" w:cs="Calibri"/>
          <w:sz w:val="22"/>
          <w:szCs w:val="22"/>
        </w:rPr>
        <w:t xml:space="preserve">CESR </w:t>
      </w:r>
      <w:r>
        <w:rPr>
          <w:rStyle w:val="normaltextrun"/>
          <w:rFonts w:ascii="Calibri" w:hAnsi="Calibri" w:cs="Calibri"/>
          <w:sz w:val="22"/>
          <w:szCs w:val="22"/>
        </w:rPr>
        <w:t>security incident involving Controlled Unclassified Information</w:t>
      </w:r>
      <w:r w:rsidR="00E27714">
        <w:rPr>
          <w:rStyle w:val="normaltextrun"/>
          <w:rFonts w:ascii="Calibri" w:hAnsi="Calibri" w:cs="Calibri"/>
          <w:sz w:val="22"/>
          <w:szCs w:val="22"/>
        </w:rPr>
        <w:t>.</w:t>
      </w:r>
    </w:p>
    <w:p w14:paraId="05BE7D8F" w14:textId="6F78E6CF" w:rsidR="00E27714" w:rsidRDefault="00E27714" w:rsidP="00012309">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name of your project and PI.</w:t>
      </w:r>
    </w:p>
    <w:p w14:paraId="5D3962E9" w14:textId="77777777" w:rsidR="00984E99" w:rsidRDefault="00E27714" w:rsidP="005C78B5">
      <w:pPr>
        <w:pStyle w:val="paragraph"/>
        <w:numPr>
          <w:ilvl w:val="1"/>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Provide details about the incident.</w:t>
      </w:r>
      <w:r w:rsidR="00984E99">
        <w:rPr>
          <w:rStyle w:val="normaltextrun"/>
          <w:rFonts w:ascii="Calibri" w:hAnsi="Calibri" w:cs="Calibri"/>
          <w:sz w:val="22"/>
          <w:szCs w:val="22"/>
        </w:rPr>
        <w:br/>
      </w:r>
    </w:p>
    <w:p w14:paraId="2E477102" w14:textId="77777777" w:rsidR="009B2981" w:rsidRDefault="007F6017" w:rsidP="00984E99">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7F6017">
        <w:rPr>
          <w:rStyle w:val="normaltextrun"/>
          <w:rFonts w:ascii="Calibri" w:hAnsi="Calibri" w:cs="Calibri"/>
          <w:b/>
          <w:bCs/>
          <w:sz w:val="22"/>
          <w:szCs w:val="22"/>
        </w:rPr>
        <w:t>What are some indicators of insider threat?</w:t>
      </w:r>
      <w:r>
        <w:rPr>
          <w:rStyle w:val="normaltextrun"/>
          <w:rFonts w:ascii="Calibri" w:hAnsi="Calibri" w:cs="Calibri"/>
          <w:sz w:val="22"/>
          <w:szCs w:val="22"/>
        </w:rPr>
        <w:br/>
        <w:t xml:space="preserve">A: </w:t>
      </w:r>
      <w:r w:rsidR="00AB62D3">
        <w:rPr>
          <w:rStyle w:val="normaltextrun"/>
          <w:rFonts w:ascii="Calibri" w:hAnsi="Calibri" w:cs="Calibri"/>
          <w:sz w:val="22"/>
          <w:szCs w:val="22"/>
        </w:rPr>
        <w:t>Some common precursors of insider threat include</w:t>
      </w:r>
      <w:r w:rsidR="009B2981">
        <w:rPr>
          <w:rStyle w:val="normaltextrun"/>
          <w:rFonts w:ascii="Calibri" w:hAnsi="Calibri" w:cs="Calibri"/>
          <w:sz w:val="22"/>
          <w:szCs w:val="22"/>
        </w:rPr>
        <w:t>:</w:t>
      </w:r>
    </w:p>
    <w:p w14:paraId="03E66E98" w14:textId="77777777" w:rsidR="00624CC7" w:rsidRDefault="009B2981" w:rsidP="009B298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Inordinate, unreasonable log-term job dissatisfaction</w:t>
      </w:r>
    </w:p>
    <w:p w14:paraId="2BC580D9" w14:textId="77777777" w:rsidR="00624CC7" w:rsidRDefault="00624CC7" w:rsidP="009B298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Attempts to gain access to information not needed for job </w:t>
      </w:r>
      <w:proofErr w:type="gramStart"/>
      <w:r>
        <w:rPr>
          <w:rStyle w:val="normaltextrun"/>
          <w:rFonts w:ascii="Calibri" w:hAnsi="Calibri" w:cs="Calibri"/>
          <w:sz w:val="22"/>
          <w:szCs w:val="22"/>
        </w:rPr>
        <w:t>duties</w:t>
      </w:r>
      <w:proofErr w:type="gramEnd"/>
    </w:p>
    <w:p w14:paraId="4FBC0101" w14:textId="77777777" w:rsidR="00624CC7" w:rsidRDefault="00624CC7" w:rsidP="009B298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Unexplained access to financial resources</w:t>
      </w:r>
    </w:p>
    <w:p w14:paraId="4A38A5B6" w14:textId="77777777" w:rsidR="00B128D6" w:rsidRDefault="00B128D6" w:rsidP="009B298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Bullying or fellow employees or students</w:t>
      </w:r>
    </w:p>
    <w:p w14:paraId="50B4DBA3" w14:textId="77777777" w:rsidR="00B128D6" w:rsidRDefault="00B128D6" w:rsidP="009B298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Sexual harassment</w:t>
      </w:r>
    </w:p>
    <w:p w14:paraId="15FA6315" w14:textId="77777777" w:rsidR="009E7BAF" w:rsidRDefault="00B128D6" w:rsidP="009B298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Workplace violence</w:t>
      </w:r>
    </w:p>
    <w:p w14:paraId="4BE295D5" w14:textId="3FC4B11B" w:rsidR="007F6017" w:rsidRPr="00004A1B" w:rsidRDefault="009E7BAF" w:rsidP="00004A1B">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Serious violations of policies, procedures, directives</w:t>
      </w:r>
      <w:r w:rsidR="008E38BB">
        <w:rPr>
          <w:rStyle w:val="normaltextrun"/>
          <w:rFonts w:ascii="Calibri" w:hAnsi="Calibri" w:cs="Calibri"/>
          <w:sz w:val="22"/>
          <w:szCs w:val="22"/>
        </w:rPr>
        <w:t>, rules, or practices of the university</w:t>
      </w:r>
      <w:r w:rsidR="00AB62D3" w:rsidRPr="00004A1B">
        <w:rPr>
          <w:rStyle w:val="normaltextrun"/>
          <w:rFonts w:ascii="Calibri" w:hAnsi="Calibri" w:cs="Calibri"/>
          <w:sz w:val="22"/>
          <w:szCs w:val="22"/>
        </w:rPr>
        <w:br/>
      </w:r>
    </w:p>
    <w:p w14:paraId="3CA42930" w14:textId="401A4C01" w:rsidR="00813FDD" w:rsidRPr="005C78B5" w:rsidRDefault="001C0056" w:rsidP="00984E99">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680601">
        <w:rPr>
          <w:rStyle w:val="normaltextrun"/>
          <w:rFonts w:ascii="Calibri" w:hAnsi="Calibri" w:cs="Calibri"/>
          <w:b/>
          <w:bCs/>
          <w:sz w:val="22"/>
          <w:szCs w:val="22"/>
        </w:rPr>
        <w:t>What do I do if I think there is an insider threat?</w:t>
      </w:r>
      <w:r>
        <w:rPr>
          <w:rStyle w:val="normaltextrun"/>
          <w:rFonts w:ascii="Calibri" w:hAnsi="Calibri" w:cs="Calibri"/>
          <w:sz w:val="22"/>
          <w:szCs w:val="22"/>
        </w:rPr>
        <w:br/>
        <w:t xml:space="preserve">A: </w:t>
      </w:r>
      <w:r w:rsidR="003911FD">
        <w:rPr>
          <w:rStyle w:val="normaltextrun"/>
          <w:rFonts w:ascii="Calibri" w:hAnsi="Calibri" w:cs="Calibri"/>
          <w:sz w:val="22"/>
          <w:szCs w:val="22"/>
        </w:rPr>
        <w:t>You may report suspected insider threats to the U</w:t>
      </w:r>
      <w:r w:rsidR="00BC0B0B">
        <w:rPr>
          <w:rStyle w:val="normaltextrun"/>
          <w:rFonts w:ascii="Calibri" w:hAnsi="Calibri" w:cs="Calibri"/>
          <w:sz w:val="22"/>
          <w:szCs w:val="22"/>
        </w:rPr>
        <w:t>n</w:t>
      </w:r>
      <w:r w:rsidR="003911FD">
        <w:rPr>
          <w:rStyle w:val="normaltextrun"/>
          <w:rFonts w:ascii="Calibri" w:hAnsi="Calibri" w:cs="Calibri"/>
          <w:sz w:val="22"/>
          <w:szCs w:val="22"/>
        </w:rPr>
        <w:t>iversity Police Dep</w:t>
      </w:r>
      <w:r w:rsidR="00BC0B0B">
        <w:rPr>
          <w:rStyle w:val="normaltextrun"/>
          <w:rFonts w:ascii="Calibri" w:hAnsi="Calibri" w:cs="Calibri"/>
          <w:sz w:val="22"/>
          <w:szCs w:val="22"/>
        </w:rPr>
        <w:t>artment.</w:t>
      </w:r>
      <w:r w:rsidR="00C30562" w:rsidRPr="005C78B5">
        <w:rPr>
          <w:rStyle w:val="normaltextrun"/>
          <w:rFonts w:ascii="Calibri" w:hAnsi="Calibri" w:cs="Calibri"/>
          <w:sz w:val="22"/>
          <w:szCs w:val="22"/>
        </w:rPr>
        <w:br/>
      </w:r>
    </w:p>
    <w:p w14:paraId="06604AEA" w14:textId="5B5211F1" w:rsidR="002C4637" w:rsidRPr="005C78B5" w:rsidRDefault="00EC4524" w:rsidP="005C78B5">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A83288">
        <w:rPr>
          <w:rStyle w:val="normaltextrun"/>
          <w:rFonts w:ascii="Calibri" w:hAnsi="Calibri" w:cs="Calibri"/>
          <w:b/>
          <w:bCs/>
          <w:sz w:val="22"/>
          <w:szCs w:val="22"/>
        </w:rPr>
        <w:t>Are there requirements for reporting health and safety incidents?</w:t>
      </w:r>
      <w:r>
        <w:rPr>
          <w:rStyle w:val="normaltextrun"/>
          <w:rFonts w:ascii="Calibri" w:hAnsi="Calibri" w:cs="Calibri"/>
          <w:sz w:val="22"/>
          <w:szCs w:val="22"/>
        </w:rPr>
        <w:br/>
        <w:t xml:space="preserve">A: </w:t>
      </w:r>
      <w:r w:rsidR="00256FBC">
        <w:rPr>
          <w:rStyle w:val="normaltextrun"/>
          <w:rFonts w:ascii="Calibri" w:hAnsi="Calibri" w:cs="Calibri"/>
          <w:sz w:val="22"/>
          <w:szCs w:val="22"/>
        </w:rPr>
        <w:t>The university requires us to report acc</w:t>
      </w:r>
      <w:r w:rsidR="005D6831">
        <w:rPr>
          <w:rStyle w:val="normaltextrun"/>
          <w:rFonts w:ascii="Calibri" w:hAnsi="Calibri" w:cs="Calibri"/>
          <w:sz w:val="22"/>
          <w:szCs w:val="22"/>
        </w:rPr>
        <w:t>i</w:t>
      </w:r>
      <w:r w:rsidR="00256FBC">
        <w:rPr>
          <w:rStyle w:val="normaltextrun"/>
          <w:rFonts w:ascii="Calibri" w:hAnsi="Calibri" w:cs="Calibri"/>
          <w:sz w:val="22"/>
          <w:szCs w:val="22"/>
        </w:rPr>
        <w:t>dents</w:t>
      </w:r>
      <w:r w:rsidR="005D6831">
        <w:rPr>
          <w:rStyle w:val="normaltextrun"/>
          <w:rFonts w:ascii="Calibri" w:hAnsi="Calibri" w:cs="Calibri"/>
          <w:sz w:val="22"/>
          <w:szCs w:val="22"/>
        </w:rPr>
        <w:t xml:space="preserve"> and near misses to </w:t>
      </w:r>
      <w:r w:rsidR="00E55145">
        <w:rPr>
          <w:rStyle w:val="normaltextrun"/>
          <w:rFonts w:ascii="Calibri" w:hAnsi="Calibri" w:cs="Calibri"/>
          <w:sz w:val="22"/>
          <w:szCs w:val="22"/>
        </w:rPr>
        <w:t xml:space="preserve">Environmental </w:t>
      </w:r>
      <w:r w:rsidR="002C4637">
        <w:rPr>
          <w:rStyle w:val="normaltextrun"/>
          <w:rFonts w:ascii="Calibri" w:hAnsi="Calibri" w:cs="Calibri"/>
          <w:sz w:val="22"/>
          <w:szCs w:val="22"/>
        </w:rPr>
        <w:t>Health and Safety</w:t>
      </w:r>
      <w:r w:rsidR="000A7866">
        <w:rPr>
          <w:rStyle w:val="normaltextrun"/>
          <w:rFonts w:ascii="Calibri" w:hAnsi="Calibri" w:cs="Calibri"/>
          <w:sz w:val="22"/>
          <w:szCs w:val="22"/>
        </w:rPr>
        <w:t>:</w:t>
      </w:r>
      <w:r w:rsidR="00B35810">
        <w:rPr>
          <w:rStyle w:val="normaltextrun"/>
          <w:rFonts w:ascii="Calibri" w:hAnsi="Calibri" w:cs="Calibri"/>
          <w:sz w:val="22"/>
          <w:szCs w:val="22"/>
        </w:rPr>
        <w:t xml:space="preserve"> </w:t>
      </w:r>
      <w:hyperlink r:id="rId18" w:history="1">
        <w:r w:rsidR="002056DC" w:rsidRPr="00AE3506">
          <w:rPr>
            <w:rStyle w:val="Hyperlink"/>
            <w:rFonts w:ascii="Calibri" w:hAnsi="Calibri" w:cs="Calibri"/>
            <w:sz w:val="22"/>
            <w:szCs w:val="22"/>
          </w:rPr>
          <w:t>https://sc.edu/about/offices_and_divisions/ehs/occupational_and_environmental_safety/accident_incident_and_near_miss_reporting/index.php</w:t>
        </w:r>
      </w:hyperlink>
      <w:r w:rsidR="003F6B78" w:rsidRPr="005C78B5">
        <w:rPr>
          <w:rStyle w:val="normaltextrun"/>
          <w:rFonts w:ascii="Calibri" w:hAnsi="Calibri" w:cs="Calibri"/>
          <w:sz w:val="22"/>
          <w:szCs w:val="22"/>
        </w:rPr>
        <w:br/>
      </w:r>
    </w:p>
    <w:p w14:paraId="5CE143AD" w14:textId="6ED09B11" w:rsidR="00092082" w:rsidRPr="00F2413E" w:rsidRDefault="001D4B0B" w:rsidP="00F2413E">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3D2B5F">
        <w:rPr>
          <w:rStyle w:val="normaltextrun"/>
          <w:rFonts w:ascii="Calibri" w:hAnsi="Calibri" w:cs="Calibri"/>
          <w:b/>
          <w:bCs/>
          <w:sz w:val="22"/>
          <w:szCs w:val="22"/>
        </w:rPr>
        <w:t xml:space="preserve">Can I host visitors in my lab that contains </w:t>
      </w:r>
      <w:r>
        <w:rPr>
          <w:rStyle w:val="normaltextrun"/>
          <w:rFonts w:ascii="Calibri" w:hAnsi="Calibri" w:cs="Calibri"/>
          <w:b/>
          <w:bCs/>
          <w:sz w:val="22"/>
          <w:szCs w:val="22"/>
        </w:rPr>
        <w:t>Export Controlled</w:t>
      </w:r>
      <w:r w:rsidR="00D0599A">
        <w:rPr>
          <w:rStyle w:val="normaltextrun"/>
          <w:rFonts w:ascii="Calibri" w:hAnsi="Calibri" w:cs="Calibri"/>
          <w:b/>
          <w:bCs/>
          <w:sz w:val="22"/>
          <w:szCs w:val="22"/>
        </w:rPr>
        <w:t xml:space="preserve"> </w:t>
      </w:r>
      <w:r w:rsidR="00E50A96">
        <w:rPr>
          <w:rStyle w:val="normaltextrun"/>
          <w:rFonts w:ascii="Calibri" w:hAnsi="Calibri" w:cs="Calibri"/>
          <w:b/>
          <w:bCs/>
          <w:sz w:val="22"/>
          <w:szCs w:val="22"/>
        </w:rPr>
        <w:t>information or physical items</w:t>
      </w:r>
      <w:r w:rsidRPr="003D2B5F">
        <w:rPr>
          <w:rStyle w:val="normaltextrun"/>
          <w:rFonts w:ascii="Calibri" w:hAnsi="Calibri" w:cs="Calibri"/>
          <w:b/>
          <w:bCs/>
          <w:sz w:val="22"/>
          <w:szCs w:val="22"/>
        </w:rPr>
        <w:t>?</w:t>
      </w:r>
      <w:r w:rsidR="00C63B5E">
        <w:rPr>
          <w:rStyle w:val="normaltextrun"/>
          <w:rFonts w:ascii="Calibri" w:hAnsi="Calibri" w:cs="Calibri"/>
          <w:b/>
          <w:bCs/>
          <w:sz w:val="22"/>
          <w:szCs w:val="22"/>
        </w:rPr>
        <w:br/>
      </w:r>
      <w:r w:rsidR="00C63B5E">
        <w:rPr>
          <w:rStyle w:val="normaltextrun"/>
          <w:rFonts w:ascii="Calibri" w:hAnsi="Calibri" w:cs="Calibri"/>
          <w:sz w:val="22"/>
          <w:szCs w:val="22"/>
        </w:rPr>
        <w:t xml:space="preserve">A: You may host visitors that are US citizens or permanent residents. </w:t>
      </w:r>
      <w:r w:rsidR="001F267F">
        <w:rPr>
          <w:rStyle w:val="normaltextrun"/>
          <w:rFonts w:ascii="Calibri" w:hAnsi="Calibri" w:cs="Calibri"/>
          <w:sz w:val="22"/>
          <w:szCs w:val="22"/>
        </w:rPr>
        <w:t>You may not host</w:t>
      </w:r>
      <w:r w:rsidR="001F267F" w:rsidRPr="001F267F">
        <w:rPr>
          <w:rStyle w:val="normaltextrun"/>
          <w:rFonts w:ascii="Calibri" w:hAnsi="Calibri" w:cs="Calibri"/>
          <w:sz w:val="22"/>
          <w:szCs w:val="22"/>
        </w:rPr>
        <w:t xml:space="preserve"> </w:t>
      </w:r>
      <w:r w:rsidR="001F267F">
        <w:rPr>
          <w:rStyle w:val="normaltextrun"/>
          <w:rFonts w:ascii="Calibri" w:hAnsi="Calibri" w:cs="Calibri"/>
          <w:sz w:val="22"/>
          <w:szCs w:val="22"/>
        </w:rPr>
        <w:t>i</w:t>
      </w:r>
      <w:r w:rsidR="001F267F" w:rsidRPr="001F267F">
        <w:rPr>
          <w:rStyle w:val="normaltextrun"/>
          <w:rFonts w:ascii="Calibri" w:hAnsi="Calibri" w:cs="Calibri"/>
          <w:sz w:val="22"/>
          <w:szCs w:val="22"/>
        </w:rPr>
        <w:t xml:space="preserve">nternational </w:t>
      </w:r>
      <w:r w:rsidR="001F267F">
        <w:rPr>
          <w:rStyle w:val="normaltextrun"/>
          <w:rFonts w:ascii="Calibri" w:hAnsi="Calibri" w:cs="Calibri"/>
          <w:sz w:val="22"/>
          <w:szCs w:val="22"/>
        </w:rPr>
        <w:t>v</w:t>
      </w:r>
      <w:r w:rsidR="001F267F" w:rsidRPr="001F267F">
        <w:rPr>
          <w:rStyle w:val="normaltextrun"/>
          <w:rFonts w:ascii="Calibri" w:hAnsi="Calibri" w:cs="Calibri"/>
          <w:sz w:val="22"/>
          <w:szCs w:val="22"/>
        </w:rPr>
        <w:t>isitor</w:t>
      </w:r>
      <w:r w:rsidR="001F267F">
        <w:rPr>
          <w:rStyle w:val="normaltextrun"/>
          <w:rFonts w:ascii="Calibri" w:hAnsi="Calibri" w:cs="Calibri"/>
          <w:sz w:val="22"/>
          <w:szCs w:val="22"/>
        </w:rPr>
        <w:t>s/foreign nationals.</w:t>
      </w:r>
      <w:r w:rsidR="003A05EE">
        <w:rPr>
          <w:rStyle w:val="normaltextrun"/>
          <w:rFonts w:ascii="Calibri" w:hAnsi="Calibri" w:cs="Calibri"/>
          <w:sz w:val="22"/>
          <w:szCs w:val="22"/>
        </w:rPr>
        <w:t xml:space="preserve"> Foreign nationals</w:t>
      </w:r>
      <w:r w:rsidR="001F267F" w:rsidRPr="001F267F">
        <w:rPr>
          <w:rStyle w:val="normaltextrun"/>
          <w:rFonts w:ascii="Calibri" w:hAnsi="Calibri" w:cs="Calibri"/>
          <w:sz w:val="22"/>
          <w:szCs w:val="22"/>
        </w:rPr>
        <w:t xml:space="preserve"> may </w:t>
      </w:r>
      <w:r w:rsidR="003A05EE">
        <w:rPr>
          <w:rStyle w:val="normaltextrun"/>
          <w:rFonts w:ascii="Calibri" w:hAnsi="Calibri" w:cs="Calibri"/>
          <w:sz w:val="22"/>
          <w:szCs w:val="22"/>
        </w:rPr>
        <w:t xml:space="preserve">not </w:t>
      </w:r>
      <w:r w:rsidR="001F267F" w:rsidRPr="001F267F">
        <w:rPr>
          <w:rStyle w:val="normaltextrun"/>
          <w:rFonts w:ascii="Calibri" w:hAnsi="Calibri" w:cs="Calibri"/>
          <w:sz w:val="22"/>
          <w:szCs w:val="22"/>
        </w:rPr>
        <w:t xml:space="preserve">have access (verbal, written, electronic, and/or visual) to </w:t>
      </w:r>
      <w:r w:rsidR="003A05EE">
        <w:rPr>
          <w:rStyle w:val="normaltextrun"/>
          <w:rFonts w:ascii="Calibri" w:hAnsi="Calibri" w:cs="Calibri"/>
          <w:sz w:val="22"/>
          <w:szCs w:val="22"/>
        </w:rPr>
        <w:t>c</w:t>
      </w:r>
      <w:r w:rsidR="001F267F" w:rsidRPr="001F267F">
        <w:rPr>
          <w:rStyle w:val="normaltextrun"/>
          <w:rFonts w:ascii="Calibri" w:hAnsi="Calibri" w:cs="Calibri"/>
          <w:sz w:val="22"/>
          <w:szCs w:val="22"/>
        </w:rPr>
        <w:t xml:space="preserve">ontrolled </w:t>
      </w:r>
      <w:r w:rsidR="003A05EE">
        <w:rPr>
          <w:rStyle w:val="normaltextrun"/>
          <w:rFonts w:ascii="Calibri" w:hAnsi="Calibri" w:cs="Calibri"/>
          <w:sz w:val="22"/>
          <w:szCs w:val="22"/>
        </w:rPr>
        <w:t>i</w:t>
      </w:r>
      <w:r w:rsidR="001F267F" w:rsidRPr="001F267F">
        <w:rPr>
          <w:rStyle w:val="normaltextrun"/>
          <w:rFonts w:ascii="Calibri" w:hAnsi="Calibri" w:cs="Calibri"/>
          <w:sz w:val="22"/>
          <w:szCs w:val="22"/>
        </w:rPr>
        <w:t xml:space="preserve">nformation or </w:t>
      </w:r>
      <w:r w:rsidR="003A05EE">
        <w:rPr>
          <w:rStyle w:val="normaltextrun"/>
          <w:rFonts w:ascii="Calibri" w:hAnsi="Calibri" w:cs="Calibri"/>
          <w:sz w:val="22"/>
          <w:szCs w:val="22"/>
        </w:rPr>
        <w:t>c</w:t>
      </w:r>
      <w:r w:rsidR="001F267F" w:rsidRPr="001F267F">
        <w:rPr>
          <w:rStyle w:val="normaltextrun"/>
          <w:rFonts w:ascii="Calibri" w:hAnsi="Calibri" w:cs="Calibri"/>
          <w:sz w:val="22"/>
          <w:szCs w:val="22"/>
        </w:rPr>
        <w:t xml:space="preserve">ontrolled </w:t>
      </w:r>
      <w:r w:rsidR="003A05EE">
        <w:rPr>
          <w:rStyle w:val="normaltextrun"/>
          <w:rFonts w:ascii="Calibri" w:hAnsi="Calibri" w:cs="Calibri"/>
          <w:sz w:val="22"/>
          <w:szCs w:val="22"/>
        </w:rPr>
        <w:t>p</w:t>
      </w:r>
      <w:r w:rsidR="001F267F" w:rsidRPr="001F267F">
        <w:rPr>
          <w:rStyle w:val="normaltextrun"/>
          <w:rFonts w:ascii="Calibri" w:hAnsi="Calibri" w:cs="Calibri"/>
          <w:sz w:val="22"/>
          <w:szCs w:val="22"/>
        </w:rPr>
        <w:t xml:space="preserve">hysical </w:t>
      </w:r>
      <w:r w:rsidR="003A05EE">
        <w:rPr>
          <w:rStyle w:val="normaltextrun"/>
          <w:rFonts w:ascii="Calibri" w:hAnsi="Calibri" w:cs="Calibri"/>
          <w:sz w:val="22"/>
          <w:szCs w:val="22"/>
        </w:rPr>
        <w:t>i</w:t>
      </w:r>
      <w:r w:rsidR="001F267F" w:rsidRPr="001F267F">
        <w:rPr>
          <w:rStyle w:val="normaltextrun"/>
          <w:rFonts w:ascii="Calibri" w:hAnsi="Calibri" w:cs="Calibri"/>
          <w:sz w:val="22"/>
          <w:szCs w:val="22"/>
        </w:rPr>
        <w:t>tems unless expressly permitted via an approved Technology Control Plan</w:t>
      </w:r>
      <w:r w:rsidR="003A05EE">
        <w:rPr>
          <w:rStyle w:val="normaltextrun"/>
          <w:rFonts w:ascii="Calibri" w:hAnsi="Calibri" w:cs="Calibri"/>
          <w:sz w:val="22"/>
          <w:szCs w:val="22"/>
        </w:rPr>
        <w:t xml:space="preserve"> or</w:t>
      </w:r>
      <w:r w:rsidR="001F267F" w:rsidRPr="001F267F">
        <w:rPr>
          <w:rStyle w:val="normaltextrun"/>
          <w:rFonts w:ascii="Calibri" w:hAnsi="Calibri" w:cs="Calibri"/>
          <w:sz w:val="22"/>
          <w:szCs w:val="22"/>
        </w:rPr>
        <w:t xml:space="preserve"> license</w:t>
      </w:r>
      <w:r w:rsidR="009E0514">
        <w:rPr>
          <w:rStyle w:val="normaltextrun"/>
          <w:rFonts w:ascii="Calibri" w:hAnsi="Calibri" w:cs="Calibri"/>
          <w:sz w:val="22"/>
          <w:szCs w:val="22"/>
        </w:rPr>
        <w:t>.</w:t>
      </w:r>
      <w:r w:rsidR="001F267F" w:rsidRPr="001F267F">
        <w:rPr>
          <w:rStyle w:val="normaltextrun"/>
          <w:rFonts w:ascii="Calibri" w:hAnsi="Calibri" w:cs="Calibri"/>
          <w:sz w:val="22"/>
          <w:szCs w:val="22"/>
        </w:rPr>
        <w:t xml:space="preserve"> It is the responsibility of the USC employee hosting the visitor to ensure compliance with export control restrictions and to promptly disclose and report any violation</w:t>
      </w:r>
      <w:r w:rsidR="009E0514">
        <w:rPr>
          <w:rStyle w:val="normaltextrun"/>
          <w:rFonts w:ascii="Calibri" w:hAnsi="Calibri" w:cs="Calibri"/>
          <w:sz w:val="22"/>
          <w:szCs w:val="22"/>
        </w:rPr>
        <w:t xml:space="preserve"> as a security incident.</w:t>
      </w:r>
      <w:r w:rsidR="00ED0A08" w:rsidRPr="00F2413E">
        <w:rPr>
          <w:rStyle w:val="normaltextrun"/>
          <w:rFonts w:ascii="Calibri" w:hAnsi="Calibri" w:cs="Calibri"/>
          <w:sz w:val="22"/>
          <w:szCs w:val="22"/>
        </w:rPr>
        <w:br/>
      </w:r>
    </w:p>
    <w:p w14:paraId="56C13910" w14:textId="6D627355" w:rsidR="002F1716" w:rsidRDefault="00554344" w:rsidP="002F1716">
      <w:pPr>
        <w:pStyle w:val="paragraph"/>
        <w:numPr>
          <w:ilvl w:val="0"/>
          <w:numId w:val="21"/>
        </w:numPr>
        <w:spacing w:before="0" w:beforeAutospacing="0" w:after="0" w:afterAutospacing="0"/>
        <w:textAlignment w:val="baseline"/>
        <w:rPr>
          <w:rFonts w:ascii="Calibri" w:hAnsi="Calibri" w:cs="Calibri"/>
          <w:sz w:val="22"/>
          <w:szCs w:val="22"/>
        </w:rPr>
      </w:pPr>
      <w:r w:rsidRPr="0076022C">
        <w:rPr>
          <w:rFonts w:ascii="Calibri" w:hAnsi="Calibri" w:cs="Calibri"/>
          <w:b/>
          <w:bCs/>
          <w:sz w:val="22"/>
          <w:szCs w:val="22"/>
        </w:rPr>
        <w:lastRenderedPageBreak/>
        <w:t xml:space="preserve">If someone sends me a secure meeting invite to my USC commercial email, </w:t>
      </w:r>
      <w:r w:rsidR="004E3416" w:rsidRPr="0076022C">
        <w:rPr>
          <w:rFonts w:ascii="Calibri" w:hAnsi="Calibri" w:cs="Calibri"/>
          <w:b/>
          <w:bCs/>
          <w:sz w:val="22"/>
          <w:szCs w:val="22"/>
        </w:rPr>
        <w:t>on what devic</w:t>
      </w:r>
      <w:r w:rsidR="0076022C" w:rsidRPr="0076022C">
        <w:rPr>
          <w:rFonts w:ascii="Calibri" w:hAnsi="Calibri" w:cs="Calibri"/>
          <w:b/>
          <w:bCs/>
          <w:sz w:val="22"/>
          <w:szCs w:val="22"/>
        </w:rPr>
        <w:t>e</w:t>
      </w:r>
      <w:r w:rsidR="003C317A" w:rsidRPr="0076022C">
        <w:rPr>
          <w:rFonts w:ascii="Calibri" w:hAnsi="Calibri" w:cs="Calibri"/>
          <w:b/>
          <w:bCs/>
          <w:sz w:val="22"/>
          <w:szCs w:val="22"/>
        </w:rPr>
        <w:t xml:space="preserve"> can I click the link to attend</w:t>
      </w:r>
      <w:r w:rsidRPr="0076022C">
        <w:rPr>
          <w:rFonts w:ascii="Calibri" w:hAnsi="Calibri" w:cs="Calibri"/>
          <w:b/>
          <w:bCs/>
          <w:sz w:val="22"/>
          <w:szCs w:val="22"/>
        </w:rPr>
        <w:t>?</w:t>
      </w:r>
      <w:r w:rsidR="002C2685" w:rsidRPr="002F1716">
        <w:rPr>
          <w:rFonts w:ascii="Calibri" w:hAnsi="Calibri" w:cs="Calibri"/>
          <w:sz w:val="22"/>
          <w:szCs w:val="22"/>
        </w:rPr>
        <w:t xml:space="preserve"> </w:t>
      </w:r>
      <w:r w:rsidR="003F3C8A" w:rsidRPr="002F1716">
        <w:rPr>
          <w:rFonts w:ascii="Calibri" w:hAnsi="Calibri" w:cs="Calibri"/>
          <w:sz w:val="22"/>
          <w:szCs w:val="22"/>
        </w:rPr>
        <w:br/>
        <w:t xml:space="preserve">A: </w:t>
      </w:r>
      <w:r w:rsidR="003C317A" w:rsidRPr="002F1716">
        <w:rPr>
          <w:rFonts w:ascii="Calibri" w:hAnsi="Calibri" w:cs="Calibri"/>
          <w:sz w:val="22"/>
          <w:szCs w:val="22"/>
        </w:rPr>
        <w:t xml:space="preserve">You may open your USC commercial email on your GCC High secure computer and attend the meeting there. You </w:t>
      </w:r>
      <w:r w:rsidR="000134C7">
        <w:rPr>
          <w:rFonts w:ascii="Calibri" w:hAnsi="Calibri" w:cs="Calibri"/>
          <w:sz w:val="22"/>
          <w:szCs w:val="22"/>
        </w:rPr>
        <w:t>should</w:t>
      </w:r>
      <w:r w:rsidR="003C317A" w:rsidRPr="002F1716">
        <w:rPr>
          <w:rFonts w:ascii="Calibri" w:hAnsi="Calibri" w:cs="Calibri"/>
          <w:sz w:val="22"/>
          <w:szCs w:val="22"/>
        </w:rPr>
        <w:t xml:space="preserve"> not attend the meeting on a regular, non-secure computer.</w:t>
      </w:r>
      <w:r w:rsidR="000134C7">
        <w:rPr>
          <w:rFonts w:ascii="Calibri" w:hAnsi="Calibri" w:cs="Calibri"/>
          <w:sz w:val="22"/>
          <w:szCs w:val="22"/>
        </w:rPr>
        <w:t xml:space="preserve"> Depending on the meeting technology, regular computers might be fine if the </w:t>
      </w:r>
      <w:r w:rsidR="00D60948">
        <w:rPr>
          <w:rFonts w:ascii="Calibri" w:hAnsi="Calibri" w:cs="Calibri"/>
          <w:sz w:val="22"/>
          <w:szCs w:val="22"/>
        </w:rPr>
        <w:t xml:space="preserve">meeting software uses the correct encryption and </w:t>
      </w:r>
      <w:proofErr w:type="gramStart"/>
      <w:r w:rsidR="00D60948">
        <w:rPr>
          <w:rFonts w:ascii="Calibri" w:hAnsi="Calibri" w:cs="Calibri"/>
          <w:sz w:val="22"/>
          <w:szCs w:val="22"/>
        </w:rPr>
        <w:t>enforces to</w:t>
      </w:r>
      <w:proofErr w:type="gramEnd"/>
      <w:r w:rsidR="00D60948">
        <w:rPr>
          <w:rFonts w:ascii="Calibri" w:hAnsi="Calibri" w:cs="Calibri"/>
          <w:sz w:val="22"/>
          <w:szCs w:val="22"/>
        </w:rPr>
        <w:t xml:space="preserve"> recording or copying of data outside the meeting software (GCC High Teams meetings).</w:t>
      </w:r>
      <w:r w:rsidR="00B24686">
        <w:rPr>
          <w:rFonts w:ascii="Calibri" w:hAnsi="Calibri" w:cs="Calibri"/>
          <w:sz w:val="22"/>
          <w:szCs w:val="22"/>
        </w:rPr>
        <w:t xml:space="preserve"> It is better to err on the side of caution and use your GCC High laptop.</w:t>
      </w:r>
      <w:r w:rsidR="003F6B78">
        <w:rPr>
          <w:rFonts w:ascii="Calibri" w:hAnsi="Calibri" w:cs="Calibri"/>
          <w:sz w:val="22"/>
          <w:szCs w:val="22"/>
        </w:rPr>
        <w:br/>
      </w:r>
    </w:p>
    <w:p w14:paraId="20DE84BF" w14:textId="19A5A99F" w:rsidR="00AB1A08" w:rsidRDefault="00AB1A08" w:rsidP="002F1716">
      <w:pPr>
        <w:pStyle w:val="paragraph"/>
        <w:numPr>
          <w:ilvl w:val="0"/>
          <w:numId w:val="21"/>
        </w:numPr>
        <w:spacing w:before="0" w:beforeAutospacing="0" w:after="0" w:afterAutospacing="0"/>
        <w:textAlignment w:val="baseline"/>
        <w:rPr>
          <w:rFonts w:ascii="Calibri" w:hAnsi="Calibri" w:cs="Calibri"/>
          <w:sz w:val="22"/>
          <w:szCs w:val="22"/>
        </w:rPr>
      </w:pPr>
      <w:r w:rsidRPr="0076022C">
        <w:rPr>
          <w:rFonts w:ascii="Calibri" w:hAnsi="Calibri" w:cs="Calibri"/>
          <w:b/>
          <w:bCs/>
          <w:sz w:val="22"/>
          <w:szCs w:val="22"/>
        </w:rPr>
        <w:t xml:space="preserve">Can </w:t>
      </w:r>
      <w:r w:rsidR="008B4381" w:rsidRPr="0076022C">
        <w:rPr>
          <w:rFonts w:ascii="Calibri" w:hAnsi="Calibri" w:cs="Calibri"/>
          <w:b/>
          <w:bCs/>
          <w:sz w:val="22"/>
          <w:szCs w:val="22"/>
        </w:rPr>
        <w:t>I attend secure online meetings from the computer that is installed in conference rooms or classrooms</w:t>
      </w:r>
      <w:r w:rsidR="00CF7A1C" w:rsidRPr="0076022C">
        <w:rPr>
          <w:rFonts w:ascii="Calibri" w:hAnsi="Calibri" w:cs="Calibri"/>
          <w:b/>
          <w:bCs/>
          <w:sz w:val="22"/>
          <w:szCs w:val="22"/>
        </w:rPr>
        <w:t>?</w:t>
      </w:r>
      <w:r w:rsidR="00AA6DEE" w:rsidRPr="002F1716">
        <w:rPr>
          <w:rFonts w:ascii="Calibri" w:hAnsi="Calibri" w:cs="Calibri"/>
          <w:sz w:val="22"/>
          <w:szCs w:val="22"/>
        </w:rPr>
        <w:t xml:space="preserve"> </w:t>
      </w:r>
      <w:r w:rsidR="00AA6DEE" w:rsidRPr="002F1716">
        <w:rPr>
          <w:rFonts w:ascii="Calibri" w:hAnsi="Calibri" w:cs="Calibri"/>
          <w:sz w:val="22"/>
          <w:szCs w:val="22"/>
        </w:rPr>
        <w:br/>
        <w:t xml:space="preserve">A: </w:t>
      </w:r>
      <w:r w:rsidR="007E73DD" w:rsidRPr="002F1716">
        <w:rPr>
          <w:rFonts w:ascii="Calibri" w:hAnsi="Calibri" w:cs="Calibri"/>
          <w:sz w:val="22"/>
          <w:szCs w:val="22"/>
        </w:rPr>
        <w:t xml:space="preserve">No, you cannot. You will need to </w:t>
      </w:r>
      <w:r w:rsidR="00475E87" w:rsidRPr="002F1716">
        <w:rPr>
          <w:rFonts w:ascii="Calibri" w:hAnsi="Calibri" w:cs="Calibri"/>
          <w:sz w:val="22"/>
          <w:szCs w:val="22"/>
        </w:rPr>
        <w:t xml:space="preserve">use your secure laptop or get </w:t>
      </w:r>
      <w:r w:rsidR="002A09A2" w:rsidRPr="002F1716">
        <w:rPr>
          <w:rFonts w:ascii="Calibri" w:hAnsi="Calibri" w:cs="Calibri"/>
          <w:sz w:val="22"/>
          <w:szCs w:val="22"/>
        </w:rPr>
        <w:t>a secure computer f</w:t>
      </w:r>
      <w:r w:rsidR="0076022C">
        <w:rPr>
          <w:rFonts w:ascii="Calibri" w:hAnsi="Calibri" w:cs="Calibri"/>
          <w:sz w:val="22"/>
          <w:szCs w:val="22"/>
        </w:rPr>
        <w:t>r</w:t>
      </w:r>
      <w:r w:rsidR="002A09A2" w:rsidRPr="002F1716">
        <w:rPr>
          <w:rFonts w:ascii="Calibri" w:hAnsi="Calibri" w:cs="Calibri"/>
          <w:sz w:val="22"/>
          <w:szCs w:val="22"/>
        </w:rPr>
        <w:t xml:space="preserve">om your IT manager to hook up to the AV in the room. Also, you will need to post signs on the doors during your meeting that </w:t>
      </w:r>
      <w:r w:rsidR="00114C8A" w:rsidRPr="002F1716">
        <w:rPr>
          <w:rFonts w:ascii="Calibri" w:hAnsi="Calibri" w:cs="Calibri"/>
          <w:sz w:val="22"/>
          <w:szCs w:val="22"/>
        </w:rPr>
        <w:t xml:space="preserve">state that </w:t>
      </w:r>
      <w:r w:rsidR="007177AC" w:rsidRPr="002F1716">
        <w:rPr>
          <w:rFonts w:ascii="Calibri" w:hAnsi="Calibri" w:cs="Calibri"/>
          <w:sz w:val="22"/>
          <w:szCs w:val="22"/>
        </w:rPr>
        <w:t>“Audio and Visual Recording Devices in Use”</w:t>
      </w:r>
      <w:r w:rsidR="003D2B5F">
        <w:rPr>
          <w:rFonts w:ascii="Calibri" w:hAnsi="Calibri" w:cs="Calibri"/>
          <w:sz w:val="22"/>
          <w:szCs w:val="22"/>
        </w:rPr>
        <w:t>.</w:t>
      </w:r>
      <w:r w:rsidR="007177AC" w:rsidRPr="002F1716">
        <w:rPr>
          <w:rFonts w:ascii="Calibri" w:hAnsi="Calibri" w:cs="Calibri"/>
          <w:sz w:val="22"/>
          <w:szCs w:val="22"/>
        </w:rPr>
        <w:t xml:space="preserve"> </w:t>
      </w:r>
      <w:r w:rsidR="003F6B78">
        <w:rPr>
          <w:rFonts w:ascii="Calibri" w:hAnsi="Calibri" w:cs="Calibri"/>
          <w:sz w:val="22"/>
          <w:szCs w:val="22"/>
        </w:rPr>
        <w:br/>
      </w:r>
    </w:p>
    <w:p w14:paraId="399C3BCF" w14:textId="77777777" w:rsidR="00530604" w:rsidRDefault="00177842" w:rsidP="002F1716">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Fonts w:ascii="Calibri" w:hAnsi="Calibri" w:cs="Calibri"/>
          <w:b/>
          <w:bCs/>
          <w:sz w:val="22"/>
          <w:szCs w:val="22"/>
        </w:rPr>
        <w:t xml:space="preserve">Can I </w:t>
      </w:r>
      <w:r w:rsidR="007D69BA">
        <w:rPr>
          <w:rFonts w:ascii="Calibri" w:hAnsi="Calibri" w:cs="Calibri"/>
          <w:b/>
          <w:bCs/>
          <w:sz w:val="22"/>
          <w:szCs w:val="22"/>
        </w:rPr>
        <w:t>u</w:t>
      </w:r>
      <w:r>
        <w:rPr>
          <w:rFonts w:ascii="Calibri" w:hAnsi="Calibri" w:cs="Calibri"/>
          <w:b/>
          <w:bCs/>
          <w:sz w:val="22"/>
          <w:szCs w:val="22"/>
        </w:rPr>
        <w:t xml:space="preserve">se printers, USB portable storage drives, </w:t>
      </w:r>
      <w:r w:rsidR="007D69BA">
        <w:rPr>
          <w:rFonts w:ascii="Calibri" w:hAnsi="Calibri" w:cs="Calibri"/>
          <w:b/>
          <w:bCs/>
          <w:sz w:val="22"/>
          <w:szCs w:val="22"/>
        </w:rPr>
        <w:t>or</w:t>
      </w:r>
      <w:r w:rsidR="00486978">
        <w:rPr>
          <w:rFonts w:ascii="Calibri" w:hAnsi="Calibri" w:cs="Calibri"/>
          <w:b/>
          <w:bCs/>
          <w:sz w:val="22"/>
          <w:szCs w:val="22"/>
        </w:rPr>
        <w:t xml:space="preserve"> </w:t>
      </w:r>
      <w:r>
        <w:rPr>
          <w:rFonts w:ascii="Calibri" w:hAnsi="Calibri" w:cs="Calibri"/>
          <w:b/>
          <w:bCs/>
          <w:sz w:val="22"/>
          <w:szCs w:val="22"/>
        </w:rPr>
        <w:t>cameras</w:t>
      </w:r>
      <w:r w:rsidR="0003034C">
        <w:rPr>
          <w:rFonts w:ascii="Calibri" w:hAnsi="Calibri" w:cs="Calibri"/>
          <w:b/>
          <w:bCs/>
          <w:sz w:val="22"/>
          <w:szCs w:val="22"/>
        </w:rPr>
        <w:t xml:space="preserve"> in secure spaces with CUI data?</w:t>
      </w:r>
      <w:r w:rsidR="0003034C">
        <w:rPr>
          <w:rFonts w:ascii="Calibri" w:hAnsi="Calibri" w:cs="Calibri"/>
          <w:b/>
          <w:bCs/>
          <w:sz w:val="22"/>
          <w:szCs w:val="22"/>
        </w:rPr>
        <w:br/>
      </w:r>
      <w:r w:rsidR="0003034C" w:rsidRPr="00097E06">
        <w:rPr>
          <w:rFonts w:ascii="Calibri" w:hAnsi="Calibri" w:cs="Calibri"/>
          <w:sz w:val="22"/>
          <w:szCs w:val="22"/>
        </w:rPr>
        <w:t xml:space="preserve">A: </w:t>
      </w:r>
      <w:r w:rsidR="00A126DB" w:rsidRPr="00097E06">
        <w:rPr>
          <w:rFonts w:ascii="Calibri" w:hAnsi="Calibri" w:cs="Calibri"/>
          <w:sz w:val="22"/>
          <w:szCs w:val="22"/>
        </w:rPr>
        <w:t>Printers, USB storage devices, and cameras must be dedicated</w:t>
      </w:r>
      <w:r w:rsidR="00097E06" w:rsidRPr="00097E06">
        <w:rPr>
          <w:rFonts w:ascii="Calibri" w:hAnsi="Calibri" w:cs="Calibri"/>
          <w:sz w:val="22"/>
          <w:szCs w:val="22"/>
        </w:rPr>
        <w:t xml:space="preserve"> for use with CUI data.</w:t>
      </w:r>
      <w:r w:rsidR="00097E06">
        <w:rPr>
          <w:rFonts w:ascii="Calibri" w:hAnsi="Calibri" w:cs="Calibri"/>
          <w:sz w:val="22"/>
          <w:szCs w:val="22"/>
        </w:rPr>
        <w:t xml:space="preserve"> Individual devices must be tracked in inventory</w:t>
      </w:r>
      <w:r w:rsidR="003F6B78">
        <w:rPr>
          <w:rFonts w:ascii="Calibri" w:hAnsi="Calibri" w:cs="Calibri"/>
          <w:sz w:val="22"/>
          <w:szCs w:val="22"/>
        </w:rPr>
        <w:t>.</w:t>
      </w:r>
      <w:r w:rsidR="00776361">
        <w:rPr>
          <w:rFonts w:ascii="Calibri" w:hAnsi="Calibri" w:cs="Calibri"/>
          <w:sz w:val="22"/>
          <w:szCs w:val="22"/>
        </w:rPr>
        <w:t xml:space="preserve"> </w:t>
      </w:r>
      <w:r w:rsidR="00D83832">
        <w:rPr>
          <w:rFonts w:ascii="Calibri" w:hAnsi="Calibri" w:cs="Calibri"/>
          <w:sz w:val="22"/>
          <w:szCs w:val="22"/>
        </w:rPr>
        <w:t>Small devices such as USB portable storage drives and cameras must be locked up when not in use</w:t>
      </w:r>
      <w:r w:rsidR="006967B1">
        <w:rPr>
          <w:rFonts w:ascii="Calibri" w:hAnsi="Calibri" w:cs="Calibri"/>
          <w:sz w:val="22"/>
          <w:szCs w:val="22"/>
        </w:rPr>
        <w:t>. When removed from locked storage</w:t>
      </w:r>
      <w:r w:rsidR="00225E16">
        <w:rPr>
          <w:rFonts w:ascii="Calibri" w:hAnsi="Calibri" w:cs="Calibri"/>
          <w:sz w:val="22"/>
          <w:szCs w:val="22"/>
        </w:rPr>
        <w:t xml:space="preserve"> or returned</w:t>
      </w:r>
      <w:r w:rsidR="006967B1">
        <w:rPr>
          <w:rFonts w:ascii="Calibri" w:hAnsi="Calibri" w:cs="Calibri"/>
          <w:sz w:val="22"/>
          <w:szCs w:val="22"/>
        </w:rPr>
        <w:t xml:space="preserve">, </w:t>
      </w:r>
      <w:proofErr w:type="gramStart"/>
      <w:r w:rsidR="006967B1">
        <w:rPr>
          <w:rFonts w:ascii="Calibri" w:hAnsi="Calibri" w:cs="Calibri"/>
          <w:sz w:val="22"/>
          <w:szCs w:val="22"/>
        </w:rPr>
        <w:t>and</w:t>
      </w:r>
      <w:proofErr w:type="gramEnd"/>
      <w:r w:rsidR="006967B1">
        <w:rPr>
          <w:rFonts w:ascii="Calibri" w:hAnsi="Calibri" w:cs="Calibri"/>
          <w:sz w:val="22"/>
          <w:szCs w:val="22"/>
        </w:rPr>
        <w:t xml:space="preserve"> entry must be made in a Media </w:t>
      </w:r>
      <w:r w:rsidR="00225E16">
        <w:rPr>
          <w:rFonts w:ascii="Calibri" w:hAnsi="Calibri" w:cs="Calibri"/>
          <w:sz w:val="22"/>
          <w:szCs w:val="22"/>
        </w:rPr>
        <w:t>Checkout Log.</w:t>
      </w:r>
      <w:r w:rsidR="00AC3502">
        <w:rPr>
          <w:rFonts w:ascii="Calibri" w:hAnsi="Calibri" w:cs="Calibri"/>
          <w:sz w:val="22"/>
          <w:szCs w:val="22"/>
        </w:rPr>
        <w:t xml:space="preserve"> Media Checkout Log template: </w:t>
      </w:r>
      <w:hyperlink r:id="rId19" w:history="1">
        <w:r w:rsidR="00A84188" w:rsidRPr="00AE3506">
          <w:rPr>
            <w:rStyle w:val="Hyperlink"/>
            <w:rFonts w:ascii="Calibri" w:hAnsi="Calibri" w:cs="Calibri"/>
            <w:sz w:val="22"/>
            <w:szCs w:val="22"/>
          </w:rPr>
          <w:t>https://cec.sc.edu/cesrfiles/CESR-Media-Log.xlsx</w:t>
        </w:r>
      </w:hyperlink>
      <w:r w:rsidR="00A84188">
        <w:rPr>
          <w:rStyle w:val="normaltextrun"/>
          <w:rFonts w:ascii="Calibri" w:hAnsi="Calibri" w:cs="Calibri"/>
          <w:sz w:val="22"/>
          <w:szCs w:val="22"/>
        </w:rPr>
        <w:br/>
      </w:r>
      <w:r w:rsidR="00A84188">
        <w:rPr>
          <w:rStyle w:val="normaltextrun"/>
          <w:rFonts w:ascii="Calibri" w:hAnsi="Calibri" w:cs="Calibri"/>
          <w:sz w:val="22"/>
          <w:szCs w:val="22"/>
        </w:rPr>
        <w:br/>
        <w:t>Digital cameras are preferred over film cameras for photographing CUI</w:t>
      </w:r>
      <w:r w:rsidR="00735A7A">
        <w:rPr>
          <w:rStyle w:val="normaltextrun"/>
          <w:rFonts w:ascii="Calibri" w:hAnsi="Calibri" w:cs="Calibri"/>
          <w:sz w:val="22"/>
          <w:szCs w:val="22"/>
        </w:rPr>
        <w:t xml:space="preserve"> because finding </w:t>
      </w:r>
      <w:r w:rsidR="00105A69">
        <w:rPr>
          <w:rStyle w:val="normaltextrun"/>
          <w:rFonts w:ascii="Calibri" w:hAnsi="Calibri" w:cs="Calibri"/>
          <w:sz w:val="22"/>
          <w:szCs w:val="22"/>
        </w:rPr>
        <w:t>a facility that can legally develop photographs containing CUI can be problematic.</w:t>
      </w:r>
      <w:r w:rsidR="00530604">
        <w:rPr>
          <w:rStyle w:val="normaltextrun"/>
          <w:rFonts w:ascii="Calibri" w:hAnsi="Calibri" w:cs="Calibri"/>
          <w:sz w:val="22"/>
          <w:szCs w:val="22"/>
        </w:rPr>
        <w:br/>
      </w:r>
    </w:p>
    <w:p w14:paraId="7D20A173" w14:textId="7551DD8D" w:rsidR="00177842" w:rsidRDefault="00D52918" w:rsidP="002F1716">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90B83">
        <w:rPr>
          <w:rFonts w:ascii="Calibri" w:hAnsi="Calibri" w:cs="Calibri"/>
          <w:b/>
          <w:bCs/>
          <w:sz w:val="22"/>
          <w:szCs w:val="22"/>
        </w:rPr>
        <w:t>Can I have the college print posters containing CUI on the plotter?</w:t>
      </w:r>
      <w:r w:rsidRPr="00590B83">
        <w:rPr>
          <w:rFonts w:ascii="Calibri" w:hAnsi="Calibri" w:cs="Calibri"/>
          <w:sz w:val="22"/>
          <w:szCs w:val="22"/>
        </w:rPr>
        <w:br/>
        <w:t>A: No, the plotter is not within the CESR secure boundary, and cannot print posters.</w:t>
      </w:r>
      <w:r w:rsidR="0064047D" w:rsidRPr="00590B83">
        <w:rPr>
          <w:rFonts w:ascii="Calibri" w:hAnsi="Calibri" w:cs="Calibri"/>
          <w:sz w:val="22"/>
          <w:szCs w:val="22"/>
        </w:rPr>
        <w:t xml:space="preserve"> We currently do not have a secure way to print posters containing CUI.</w:t>
      </w:r>
      <w:r w:rsidR="00156B93">
        <w:rPr>
          <w:rStyle w:val="normaltextrun"/>
          <w:rFonts w:ascii="Calibri" w:hAnsi="Calibri" w:cs="Calibri"/>
          <w:sz w:val="22"/>
          <w:szCs w:val="22"/>
        </w:rPr>
        <w:br/>
      </w:r>
    </w:p>
    <w:p w14:paraId="567367E0" w14:textId="7F198F8C" w:rsidR="006D58B9" w:rsidRDefault="00E97F9A" w:rsidP="002F1716">
      <w:pPr>
        <w:pStyle w:val="paragraph"/>
        <w:numPr>
          <w:ilvl w:val="0"/>
          <w:numId w:val="21"/>
        </w:numPr>
        <w:spacing w:before="0" w:beforeAutospacing="0" w:after="0" w:afterAutospacing="0"/>
        <w:textAlignment w:val="baseline"/>
        <w:rPr>
          <w:rFonts w:ascii="Calibri" w:hAnsi="Calibri" w:cs="Calibri"/>
          <w:sz w:val="22"/>
          <w:szCs w:val="22"/>
        </w:rPr>
      </w:pPr>
      <w:r>
        <w:rPr>
          <w:rFonts w:ascii="Calibri" w:hAnsi="Calibri" w:cs="Calibri"/>
          <w:b/>
          <w:bCs/>
          <w:sz w:val="22"/>
          <w:szCs w:val="22"/>
        </w:rPr>
        <w:t xml:space="preserve">Can I use wireless mice, keyboards, headphones, or microphones with </w:t>
      </w:r>
      <w:r w:rsidR="00501491">
        <w:rPr>
          <w:rFonts w:ascii="Calibri" w:hAnsi="Calibri" w:cs="Calibri"/>
          <w:b/>
          <w:bCs/>
          <w:sz w:val="22"/>
          <w:szCs w:val="22"/>
        </w:rPr>
        <w:t>m</w:t>
      </w:r>
      <w:r>
        <w:rPr>
          <w:rFonts w:ascii="Calibri" w:hAnsi="Calibri" w:cs="Calibri"/>
          <w:b/>
          <w:bCs/>
          <w:sz w:val="22"/>
          <w:szCs w:val="22"/>
        </w:rPr>
        <w:t xml:space="preserve">y </w:t>
      </w:r>
      <w:r w:rsidR="00501491">
        <w:rPr>
          <w:rFonts w:ascii="Calibri" w:hAnsi="Calibri" w:cs="Calibri"/>
          <w:b/>
          <w:bCs/>
          <w:sz w:val="22"/>
          <w:szCs w:val="22"/>
        </w:rPr>
        <w:t>CESR device?</w:t>
      </w:r>
      <w:r w:rsidR="00501491">
        <w:rPr>
          <w:rFonts w:ascii="Calibri" w:hAnsi="Calibri" w:cs="Calibri"/>
          <w:b/>
          <w:bCs/>
          <w:sz w:val="22"/>
          <w:szCs w:val="22"/>
        </w:rPr>
        <w:br/>
      </w:r>
      <w:r w:rsidR="00501491" w:rsidRPr="00501491">
        <w:rPr>
          <w:rFonts w:ascii="Calibri" w:hAnsi="Calibri" w:cs="Calibri"/>
          <w:sz w:val="22"/>
          <w:szCs w:val="22"/>
        </w:rPr>
        <w:t xml:space="preserve">A: </w:t>
      </w:r>
      <w:r w:rsidR="00501491">
        <w:rPr>
          <w:rFonts w:ascii="Calibri" w:hAnsi="Calibri" w:cs="Calibri"/>
          <w:sz w:val="22"/>
          <w:szCs w:val="22"/>
        </w:rPr>
        <w:t xml:space="preserve">Wireless communications must meet </w:t>
      </w:r>
      <w:r w:rsidR="006A379B">
        <w:rPr>
          <w:rFonts w:ascii="Calibri" w:hAnsi="Calibri" w:cs="Calibri"/>
          <w:sz w:val="22"/>
          <w:szCs w:val="22"/>
        </w:rPr>
        <w:t xml:space="preserve">specific authentication and encryption </w:t>
      </w:r>
      <w:r w:rsidR="008E7344">
        <w:rPr>
          <w:rFonts w:ascii="Calibri" w:hAnsi="Calibri" w:cs="Calibri"/>
          <w:sz w:val="22"/>
          <w:szCs w:val="22"/>
        </w:rPr>
        <w:t>standards</w:t>
      </w:r>
      <w:r w:rsidR="005107BD">
        <w:rPr>
          <w:rFonts w:ascii="Calibri" w:hAnsi="Calibri" w:cs="Calibri"/>
          <w:sz w:val="22"/>
          <w:szCs w:val="22"/>
        </w:rPr>
        <w:t xml:space="preserve">. </w:t>
      </w:r>
      <w:r w:rsidR="004E6184">
        <w:rPr>
          <w:rFonts w:ascii="Calibri" w:hAnsi="Calibri" w:cs="Calibri"/>
          <w:sz w:val="22"/>
          <w:szCs w:val="22"/>
        </w:rPr>
        <w:t>Contact you</w:t>
      </w:r>
      <w:r w:rsidR="00F9465B">
        <w:rPr>
          <w:rFonts w:ascii="Calibri" w:hAnsi="Calibri" w:cs="Calibri"/>
          <w:sz w:val="22"/>
          <w:szCs w:val="22"/>
        </w:rPr>
        <w:t>r</w:t>
      </w:r>
      <w:r w:rsidR="004E6184">
        <w:rPr>
          <w:rFonts w:ascii="Calibri" w:hAnsi="Calibri" w:cs="Calibri"/>
          <w:sz w:val="22"/>
          <w:szCs w:val="22"/>
        </w:rPr>
        <w:t xml:space="preserve"> IT Manager to procure </w:t>
      </w:r>
      <w:r w:rsidR="00834C0E">
        <w:rPr>
          <w:rFonts w:ascii="Calibri" w:hAnsi="Calibri" w:cs="Calibri"/>
          <w:sz w:val="22"/>
          <w:szCs w:val="22"/>
        </w:rPr>
        <w:t xml:space="preserve">authorized Bluetooth devices. </w:t>
      </w:r>
      <w:r w:rsidR="005107BD">
        <w:rPr>
          <w:rFonts w:ascii="Calibri" w:hAnsi="Calibri" w:cs="Calibri"/>
          <w:sz w:val="22"/>
          <w:szCs w:val="22"/>
        </w:rPr>
        <w:t>For human interface devices</w:t>
      </w:r>
      <w:r w:rsidR="007A4C64">
        <w:rPr>
          <w:rFonts w:ascii="Calibri" w:hAnsi="Calibri" w:cs="Calibri"/>
          <w:sz w:val="22"/>
          <w:szCs w:val="22"/>
        </w:rPr>
        <w:t xml:space="preserve">, </w:t>
      </w:r>
      <w:r w:rsidR="00C267B5">
        <w:rPr>
          <w:rFonts w:ascii="Calibri" w:hAnsi="Calibri" w:cs="Calibri"/>
          <w:sz w:val="22"/>
          <w:szCs w:val="22"/>
        </w:rPr>
        <w:t>devices</w:t>
      </w:r>
      <w:r w:rsidR="00EF21CA">
        <w:rPr>
          <w:rFonts w:ascii="Calibri" w:hAnsi="Calibri" w:cs="Calibri"/>
          <w:sz w:val="22"/>
          <w:szCs w:val="22"/>
        </w:rPr>
        <w:t xml:space="preserve"> must be at least </w:t>
      </w:r>
      <w:r w:rsidR="007A4C64">
        <w:rPr>
          <w:rFonts w:ascii="Calibri" w:hAnsi="Calibri" w:cs="Calibri"/>
          <w:sz w:val="22"/>
          <w:szCs w:val="22"/>
        </w:rPr>
        <w:t xml:space="preserve">Bluetooth version </w:t>
      </w:r>
      <w:r w:rsidR="00EF21CA">
        <w:rPr>
          <w:rFonts w:ascii="Calibri" w:hAnsi="Calibri" w:cs="Calibri"/>
          <w:sz w:val="22"/>
          <w:szCs w:val="22"/>
        </w:rPr>
        <w:t>2.1</w:t>
      </w:r>
      <w:r w:rsidR="009E2D2F">
        <w:rPr>
          <w:rFonts w:ascii="Calibri" w:hAnsi="Calibri" w:cs="Calibri"/>
          <w:sz w:val="22"/>
          <w:szCs w:val="22"/>
        </w:rPr>
        <w:t xml:space="preserve"> with </w:t>
      </w:r>
      <w:r w:rsidR="006D58B9">
        <w:rPr>
          <w:rFonts w:ascii="Calibri" w:hAnsi="Calibri" w:cs="Calibri"/>
          <w:sz w:val="22"/>
          <w:szCs w:val="22"/>
        </w:rPr>
        <w:t>the following settings:</w:t>
      </w:r>
    </w:p>
    <w:p w14:paraId="1C53E218" w14:textId="780DA54D" w:rsidR="00156B93" w:rsidRDefault="006D58B9"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S</w:t>
      </w:r>
      <w:r w:rsidR="009E2D2F">
        <w:rPr>
          <w:rFonts w:ascii="Calibri" w:hAnsi="Calibri" w:cs="Calibri"/>
          <w:sz w:val="22"/>
          <w:szCs w:val="22"/>
        </w:rPr>
        <w:t>ecurity mode 3</w:t>
      </w:r>
      <w:r>
        <w:rPr>
          <w:rFonts w:ascii="Calibri" w:hAnsi="Calibri" w:cs="Calibri"/>
          <w:sz w:val="22"/>
          <w:szCs w:val="22"/>
        </w:rPr>
        <w:t xml:space="preserve"> (</w:t>
      </w:r>
      <w:r w:rsidR="00D67D5D">
        <w:rPr>
          <w:rFonts w:ascii="Calibri" w:hAnsi="Calibri" w:cs="Calibri"/>
          <w:sz w:val="22"/>
          <w:szCs w:val="22"/>
        </w:rPr>
        <w:t xml:space="preserve">Bi-directional </w:t>
      </w:r>
      <w:r>
        <w:rPr>
          <w:rFonts w:ascii="Calibri" w:hAnsi="Calibri" w:cs="Calibri"/>
          <w:sz w:val="22"/>
          <w:szCs w:val="22"/>
        </w:rPr>
        <w:t>encrypted traffic</w:t>
      </w:r>
      <w:r w:rsidR="00D67D5D">
        <w:rPr>
          <w:rFonts w:ascii="Calibri" w:hAnsi="Calibri" w:cs="Calibri"/>
          <w:sz w:val="22"/>
          <w:szCs w:val="22"/>
        </w:rPr>
        <w:t>)</w:t>
      </w:r>
    </w:p>
    <w:p w14:paraId="3E8B618D" w14:textId="612B3172" w:rsidR="00D67D5D" w:rsidRDefault="00D67D5D"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Minimum PIN length of 8.</w:t>
      </w:r>
    </w:p>
    <w:p w14:paraId="5114DF05" w14:textId="6CDFFB46" w:rsidR="00D67D5D" w:rsidRDefault="00D67D5D"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Hidden mode (non-discoverable)</w:t>
      </w:r>
    </w:p>
    <w:p w14:paraId="67B7A8F5" w14:textId="4D14FAFB" w:rsidR="00DC0431" w:rsidRDefault="00DC0431"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Device firmware must be up to </w:t>
      </w:r>
      <w:proofErr w:type="gramStart"/>
      <w:r>
        <w:rPr>
          <w:rFonts w:ascii="Calibri" w:hAnsi="Calibri" w:cs="Calibri"/>
          <w:sz w:val="22"/>
          <w:szCs w:val="22"/>
        </w:rPr>
        <w:t>date</w:t>
      </w:r>
      <w:proofErr w:type="gramEnd"/>
      <w:r>
        <w:rPr>
          <w:rFonts w:ascii="Calibri" w:hAnsi="Calibri" w:cs="Calibri"/>
          <w:sz w:val="22"/>
          <w:szCs w:val="22"/>
        </w:rPr>
        <w:t xml:space="preserve"> </w:t>
      </w:r>
    </w:p>
    <w:p w14:paraId="060A42DD" w14:textId="450C818F" w:rsidR="00DC0431" w:rsidRDefault="00DC0431"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Activate Bluetooth only when needed</w:t>
      </w:r>
      <w:r w:rsidR="001723D9">
        <w:rPr>
          <w:rFonts w:ascii="Calibri" w:hAnsi="Calibri" w:cs="Calibri"/>
          <w:sz w:val="22"/>
          <w:szCs w:val="22"/>
        </w:rPr>
        <w:t xml:space="preserve">, turn off when not in </w:t>
      </w:r>
      <w:proofErr w:type="gramStart"/>
      <w:r w:rsidR="001723D9">
        <w:rPr>
          <w:rFonts w:ascii="Calibri" w:hAnsi="Calibri" w:cs="Calibri"/>
          <w:sz w:val="22"/>
          <w:szCs w:val="22"/>
        </w:rPr>
        <w:t>use</w:t>
      </w:r>
      <w:proofErr w:type="gramEnd"/>
    </w:p>
    <w:p w14:paraId="480D7052" w14:textId="071C29B8" w:rsidR="00DC0431" w:rsidRDefault="00DC0431"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Encryption must be FIPS 140-2 </w:t>
      </w:r>
      <w:proofErr w:type="gramStart"/>
      <w:r>
        <w:rPr>
          <w:rFonts w:ascii="Calibri" w:hAnsi="Calibri" w:cs="Calibri"/>
          <w:sz w:val="22"/>
          <w:szCs w:val="22"/>
        </w:rPr>
        <w:t>certified</w:t>
      </w:r>
      <w:proofErr w:type="gramEnd"/>
    </w:p>
    <w:p w14:paraId="5E79283F" w14:textId="29E5C489" w:rsidR="00994D9F" w:rsidRDefault="00994D9F" w:rsidP="006D58B9">
      <w:pPr>
        <w:pStyle w:val="paragraph"/>
        <w:numPr>
          <w:ilvl w:val="1"/>
          <w:numId w:val="21"/>
        </w:numPr>
        <w:spacing w:before="0" w:beforeAutospacing="0" w:after="0" w:afterAutospacing="0"/>
        <w:textAlignment w:val="baseline"/>
        <w:rPr>
          <w:rFonts w:ascii="Calibri" w:hAnsi="Calibri" w:cs="Calibri"/>
          <w:sz w:val="22"/>
          <w:szCs w:val="22"/>
        </w:rPr>
      </w:pPr>
      <w:r>
        <w:rPr>
          <w:rFonts w:ascii="Calibri" w:hAnsi="Calibri" w:cs="Calibri"/>
          <w:sz w:val="22"/>
          <w:szCs w:val="22"/>
        </w:rPr>
        <w:t>Do not pair devices in public spaces</w:t>
      </w:r>
      <w:r w:rsidR="00636970">
        <w:rPr>
          <w:rFonts w:ascii="Calibri" w:hAnsi="Calibri" w:cs="Calibri"/>
          <w:sz w:val="22"/>
          <w:szCs w:val="22"/>
        </w:rPr>
        <w:br/>
      </w:r>
    </w:p>
    <w:p w14:paraId="4B0C8A58" w14:textId="2CEDDE59" w:rsidR="00C57A99" w:rsidRPr="00294E4B" w:rsidRDefault="002D3A9C" w:rsidP="00C57A99">
      <w:pPr>
        <w:pStyle w:val="paragraph"/>
        <w:numPr>
          <w:ilvl w:val="0"/>
          <w:numId w:val="21"/>
        </w:numPr>
        <w:spacing w:before="0" w:beforeAutospacing="0" w:after="0" w:afterAutospacing="0"/>
        <w:textAlignment w:val="baseline"/>
        <w:rPr>
          <w:rFonts w:ascii="Calibri" w:hAnsi="Calibri" w:cs="Calibri"/>
          <w:sz w:val="22"/>
          <w:szCs w:val="22"/>
        </w:rPr>
      </w:pPr>
      <w:r w:rsidRPr="00AF2518">
        <w:rPr>
          <w:rFonts w:ascii="Calibri" w:hAnsi="Calibri" w:cs="Calibri"/>
          <w:b/>
          <w:bCs/>
          <w:sz w:val="22"/>
          <w:szCs w:val="22"/>
        </w:rPr>
        <w:t>Are there any sec</w:t>
      </w:r>
      <w:r w:rsidR="00AF2518" w:rsidRPr="00AF2518">
        <w:rPr>
          <w:rFonts w:ascii="Calibri" w:hAnsi="Calibri" w:cs="Calibri"/>
          <w:b/>
          <w:bCs/>
          <w:sz w:val="22"/>
          <w:szCs w:val="22"/>
        </w:rPr>
        <w:t xml:space="preserve">urity </w:t>
      </w:r>
      <w:r w:rsidRPr="00AF2518">
        <w:rPr>
          <w:rFonts w:ascii="Calibri" w:hAnsi="Calibri" w:cs="Calibri"/>
          <w:b/>
          <w:bCs/>
          <w:sz w:val="22"/>
          <w:szCs w:val="22"/>
        </w:rPr>
        <w:t>requirements for webcams</w:t>
      </w:r>
      <w:r w:rsidR="00203A78">
        <w:rPr>
          <w:rFonts w:ascii="Calibri" w:hAnsi="Calibri" w:cs="Calibri"/>
          <w:b/>
          <w:bCs/>
          <w:sz w:val="22"/>
          <w:szCs w:val="22"/>
        </w:rPr>
        <w:t xml:space="preserve"> </w:t>
      </w:r>
      <w:r w:rsidR="00F7693C">
        <w:rPr>
          <w:rFonts w:ascii="Calibri" w:hAnsi="Calibri" w:cs="Calibri"/>
          <w:b/>
          <w:bCs/>
          <w:sz w:val="22"/>
          <w:szCs w:val="22"/>
        </w:rPr>
        <w:t xml:space="preserve">and microphones </w:t>
      </w:r>
      <w:r w:rsidR="00203A78">
        <w:rPr>
          <w:rFonts w:ascii="Calibri" w:hAnsi="Calibri" w:cs="Calibri"/>
          <w:b/>
          <w:bCs/>
          <w:sz w:val="22"/>
          <w:szCs w:val="22"/>
        </w:rPr>
        <w:t>used on CUI projects</w:t>
      </w:r>
      <w:r w:rsidRPr="00AF2518">
        <w:rPr>
          <w:rFonts w:ascii="Calibri" w:hAnsi="Calibri" w:cs="Calibri"/>
          <w:b/>
          <w:bCs/>
          <w:sz w:val="22"/>
          <w:szCs w:val="22"/>
        </w:rPr>
        <w:t>?</w:t>
      </w:r>
      <w:r w:rsidR="00AF2518">
        <w:rPr>
          <w:rFonts w:ascii="Calibri" w:hAnsi="Calibri" w:cs="Calibri"/>
          <w:sz w:val="22"/>
          <w:szCs w:val="22"/>
        </w:rPr>
        <w:br/>
        <w:t xml:space="preserve">A: </w:t>
      </w:r>
      <w:r w:rsidR="00203A78">
        <w:rPr>
          <w:rFonts w:ascii="Calibri" w:hAnsi="Calibri" w:cs="Calibri"/>
          <w:sz w:val="22"/>
          <w:szCs w:val="22"/>
        </w:rPr>
        <w:t xml:space="preserve">Webcams </w:t>
      </w:r>
      <w:r w:rsidR="005B12E0">
        <w:rPr>
          <w:rFonts w:ascii="Calibri" w:hAnsi="Calibri" w:cs="Calibri"/>
          <w:sz w:val="22"/>
          <w:szCs w:val="22"/>
        </w:rPr>
        <w:t>(and other devices) cannot be purchased from companies on the DoD’s list of</w:t>
      </w:r>
      <w:r w:rsidR="005D6AF4">
        <w:rPr>
          <w:rFonts w:ascii="Calibri" w:hAnsi="Calibri" w:cs="Calibri"/>
          <w:sz w:val="22"/>
          <w:szCs w:val="22"/>
        </w:rPr>
        <w:t xml:space="preserve"> banned telecommunications </w:t>
      </w:r>
      <w:r w:rsidR="006A3717">
        <w:rPr>
          <w:rFonts w:ascii="Calibri" w:hAnsi="Calibri" w:cs="Calibri"/>
          <w:sz w:val="22"/>
          <w:szCs w:val="22"/>
        </w:rPr>
        <w:t xml:space="preserve">or video surveillance </w:t>
      </w:r>
      <w:r w:rsidR="005D6AF4">
        <w:rPr>
          <w:rFonts w:ascii="Calibri" w:hAnsi="Calibri" w:cs="Calibri"/>
          <w:sz w:val="22"/>
          <w:szCs w:val="22"/>
        </w:rPr>
        <w:t>entities</w:t>
      </w:r>
      <w:r w:rsidR="005B12E0">
        <w:rPr>
          <w:rFonts w:ascii="Calibri" w:hAnsi="Calibri" w:cs="Calibri"/>
          <w:sz w:val="22"/>
          <w:szCs w:val="22"/>
        </w:rPr>
        <w:t>.</w:t>
      </w:r>
      <w:r w:rsidR="005D6AF4">
        <w:rPr>
          <w:rFonts w:ascii="Calibri" w:hAnsi="Calibri" w:cs="Calibri"/>
          <w:sz w:val="22"/>
          <w:szCs w:val="22"/>
        </w:rPr>
        <w:t xml:space="preserve"> </w:t>
      </w:r>
      <w:hyperlink r:id="rId20" w:history="1">
        <w:r w:rsidR="0016086E" w:rsidRPr="00025D4B">
          <w:rPr>
            <w:rStyle w:val="Hyperlink"/>
            <w:rFonts w:ascii="Calibri" w:hAnsi="Calibri" w:cs="Calibri"/>
            <w:sz w:val="22"/>
            <w:szCs w:val="22"/>
          </w:rPr>
          <w:t>https://www.acquisition.gov/Section-889-Policies</w:t>
        </w:r>
      </w:hyperlink>
      <w:r w:rsidR="0016086E">
        <w:rPr>
          <w:rFonts w:ascii="Calibri" w:hAnsi="Calibri" w:cs="Calibri"/>
          <w:sz w:val="22"/>
          <w:szCs w:val="22"/>
        </w:rPr>
        <w:t xml:space="preserve"> </w:t>
      </w:r>
      <w:r w:rsidR="0016086E">
        <w:rPr>
          <w:rFonts w:ascii="Calibri" w:hAnsi="Calibri" w:cs="Calibri"/>
          <w:sz w:val="22"/>
          <w:szCs w:val="22"/>
        </w:rPr>
        <w:br/>
      </w:r>
      <w:r w:rsidR="0016086E">
        <w:rPr>
          <w:rFonts w:ascii="Calibri" w:hAnsi="Calibri" w:cs="Calibri"/>
          <w:sz w:val="22"/>
          <w:szCs w:val="22"/>
        </w:rPr>
        <w:br/>
      </w:r>
      <w:r w:rsidR="003420C4">
        <w:rPr>
          <w:rFonts w:ascii="Calibri" w:hAnsi="Calibri" w:cs="Calibri"/>
          <w:sz w:val="22"/>
          <w:szCs w:val="22"/>
        </w:rPr>
        <w:t>Webcams</w:t>
      </w:r>
      <w:r w:rsidR="00EC5444">
        <w:rPr>
          <w:rFonts w:ascii="Calibri" w:hAnsi="Calibri" w:cs="Calibri"/>
          <w:sz w:val="22"/>
          <w:szCs w:val="22"/>
        </w:rPr>
        <w:t xml:space="preserve"> </w:t>
      </w:r>
      <w:r w:rsidR="00C73373">
        <w:rPr>
          <w:rFonts w:ascii="Calibri" w:hAnsi="Calibri" w:cs="Calibri"/>
          <w:sz w:val="22"/>
          <w:szCs w:val="22"/>
        </w:rPr>
        <w:t xml:space="preserve">and microphones </w:t>
      </w:r>
      <w:r w:rsidR="00EC5444">
        <w:rPr>
          <w:rFonts w:ascii="Calibri" w:hAnsi="Calibri" w:cs="Calibri"/>
          <w:sz w:val="22"/>
          <w:szCs w:val="22"/>
        </w:rPr>
        <w:t xml:space="preserve">must have a visual indicator such as an LED light that shows when </w:t>
      </w:r>
      <w:r w:rsidR="00EC5444">
        <w:rPr>
          <w:rFonts w:ascii="Calibri" w:hAnsi="Calibri" w:cs="Calibri"/>
          <w:sz w:val="22"/>
          <w:szCs w:val="22"/>
        </w:rPr>
        <w:lastRenderedPageBreak/>
        <w:t xml:space="preserve">they are turned on in </w:t>
      </w:r>
      <w:r w:rsidR="00C73373">
        <w:rPr>
          <w:rFonts w:ascii="Calibri" w:hAnsi="Calibri" w:cs="Calibri"/>
          <w:sz w:val="22"/>
          <w:szCs w:val="22"/>
        </w:rPr>
        <w:t xml:space="preserve">and </w:t>
      </w:r>
      <w:r w:rsidR="00EC5444">
        <w:rPr>
          <w:rFonts w:ascii="Calibri" w:hAnsi="Calibri" w:cs="Calibri"/>
          <w:sz w:val="22"/>
          <w:szCs w:val="22"/>
        </w:rPr>
        <w:t xml:space="preserve">in use. </w:t>
      </w:r>
      <w:r w:rsidR="00317F66">
        <w:rPr>
          <w:rFonts w:ascii="Calibri" w:hAnsi="Calibri" w:cs="Calibri"/>
          <w:sz w:val="22"/>
          <w:szCs w:val="22"/>
        </w:rPr>
        <w:t xml:space="preserve">Ability to remote activate webcams and microphones needs to </w:t>
      </w:r>
      <w:r w:rsidR="001D43A4">
        <w:rPr>
          <w:rFonts w:ascii="Calibri" w:hAnsi="Calibri" w:cs="Calibri"/>
          <w:sz w:val="22"/>
          <w:szCs w:val="22"/>
        </w:rPr>
        <w:t xml:space="preserve">be </w:t>
      </w:r>
      <w:r w:rsidR="00317F66">
        <w:rPr>
          <w:rFonts w:ascii="Calibri" w:hAnsi="Calibri" w:cs="Calibri"/>
          <w:sz w:val="22"/>
          <w:szCs w:val="22"/>
        </w:rPr>
        <w:t xml:space="preserve">disabled. </w:t>
      </w:r>
      <w:r w:rsidR="008B1D1E">
        <w:rPr>
          <w:rFonts w:ascii="Calibri" w:hAnsi="Calibri" w:cs="Calibri"/>
          <w:sz w:val="22"/>
          <w:szCs w:val="22"/>
        </w:rPr>
        <w:t xml:space="preserve">These requirements also apply to </w:t>
      </w:r>
      <w:r w:rsidR="001D43A4">
        <w:rPr>
          <w:rFonts w:ascii="Calibri" w:hAnsi="Calibri" w:cs="Calibri"/>
          <w:sz w:val="22"/>
          <w:szCs w:val="22"/>
        </w:rPr>
        <w:t>built</w:t>
      </w:r>
      <w:r w:rsidR="008F0300">
        <w:rPr>
          <w:rFonts w:ascii="Calibri" w:hAnsi="Calibri" w:cs="Calibri"/>
          <w:sz w:val="22"/>
          <w:szCs w:val="22"/>
        </w:rPr>
        <w:t>-</w:t>
      </w:r>
      <w:r w:rsidR="001D43A4">
        <w:rPr>
          <w:rFonts w:ascii="Calibri" w:hAnsi="Calibri" w:cs="Calibri"/>
          <w:sz w:val="22"/>
          <w:szCs w:val="22"/>
        </w:rPr>
        <w:t>in</w:t>
      </w:r>
      <w:r w:rsidR="00F877D6">
        <w:rPr>
          <w:rFonts w:ascii="Calibri" w:hAnsi="Calibri" w:cs="Calibri"/>
          <w:sz w:val="22"/>
          <w:szCs w:val="22"/>
        </w:rPr>
        <w:t xml:space="preserve"> webcams and microphones on laptops, as </w:t>
      </w:r>
      <w:r w:rsidR="00F877D6" w:rsidRPr="00294E4B">
        <w:rPr>
          <w:rFonts w:ascii="Calibri" w:hAnsi="Calibri" w:cs="Calibri"/>
          <w:sz w:val="22"/>
          <w:szCs w:val="22"/>
        </w:rPr>
        <w:t>well as recording devices in conference</w:t>
      </w:r>
      <w:r w:rsidR="004A2F82" w:rsidRPr="00294E4B">
        <w:rPr>
          <w:rFonts w:ascii="Calibri" w:hAnsi="Calibri" w:cs="Calibri"/>
          <w:sz w:val="22"/>
          <w:szCs w:val="22"/>
        </w:rPr>
        <w:t xml:space="preserve"> and meeting</w:t>
      </w:r>
      <w:r w:rsidR="00F877D6" w:rsidRPr="00294E4B">
        <w:rPr>
          <w:rFonts w:ascii="Calibri" w:hAnsi="Calibri" w:cs="Calibri"/>
          <w:sz w:val="22"/>
          <w:szCs w:val="22"/>
        </w:rPr>
        <w:t xml:space="preserve"> rooms</w:t>
      </w:r>
      <w:r w:rsidR="001D43A4" w:rsidRPr="00294E4B">
        <w:rPr>
          <w:rFonts w:ascii="Calibri" w:hAnsi="Calibri" w:cs="Calibri"/>
          <w:sz w:val="22"/>
          <w:szCs w:val="22"/>
        </w:rPr>
        <w:t xml:space="preserve">. </w:t>
      </w:r>
      <w:r w:rsidR="00317F66" w:rsidRPr="00294E4B">
        <w:rPr>
          <w:rFonts w:ascii="Calibri" w:hAnsi="Calibri" w:cs="Calibri"/>
          <w:sz w:val="22"/>
          <w:szCs w:val="22"/>
        </w:rPr>
        <w:t xml:space="preserve">(NIST SP 800-171, control </w:t>
      </w:r>
      <w:proofErr w:type="gramStart"/>
      <w:r w:rsidR="00317F66" w:rsidRPr="00294E4B">
        <w:rPr>
          <w:rFonts w:ascii="Calibri" w:hAnsi="Calibri" w:cs="Calibri"/>
          <w:sz w:val="22"/>
          <w:szCs w:val="22"/>
        </w:rPr>
        <w:t>SC.L</w:t>
      </w:r>
      <w:proofErr w:type="gramEnd"/>
      <w:r w:rsidR="00317F66" w:rsidRPr="00294E4B">
        <w:rPr>
          <w:rFonts w:ascii="Calibri" w:hAnsi="Calibri" w:cs="Calibri"/>
          <w:sz w:val="22"/>
          <w:szCs w:val="22"/>
        </w:rPr>
        <w:t>2-3.13.12.)</w:t>
      </w:r>
      <w:r w:rsidR="00C57A99" w:rsidRPr="00294E4B">
        <w:rPr>
          <w:rFonts w:ascii="Calibri" w:hAnsi="Calibri" w:cs="Calibri"/>
          <w:sz w:val="22"/>
          <w:szCs w:val="22"/>
        </w:rPr>
        <w:br/>
      </w:r>
    </w:p>
    <w:p w14:paraId="560EB027" w14:textId="7E220E49" w:rsidR="009F7BBF" w:rsidRPr="00294E4B" w:rsidRDefault="009F7BBF">
      <w:pPr>
        <w:rPr>
          <w:rFonts w:ascii="Calibri" w:eastAsia="Times New Roman" w:hAnsi="Calibri" w:cs="Calibri"/>
        </w:rPr>
      </w:pPr>
    </w:p>
    <w:p w14:paraId="5758854B" w14:textId="104FDF2D" w:rsidR="00C57A99" w:rsidRPr="00294E4B" w:rsidRDefault="009F7BBF" w:rsidP="00C57A99">
      <w:pPr>
        <w:pStyle w:val="paragraph"/>
        <w:pBdr>
          <w:bottom w:val="single" w:sz="12" w:space="1" w:color="auto"/>
        </w:pBdr>
        <w:spacing w:before="0" w:beforeAutospacing="0" w:after="0" w:afterAutospacing="0"/>
        <w:ind w:left="360"/>
        <w:textAlignment w:val="baseline"/>
        <w:rPr>
          <w:rStyle w:val="normaltextrun"/>
          <w:rFonts w:ascii="Calibri" w:hAnsi="Calibri" w:cs="Calibri"/>
          <w:b/>
          <w:bCs/>
          <w:sz w:val="28"/>
          <w:szCs w:val="28"/>
        </w:rPr>
      </w:pPr>
      <w:r w:rsidRPr="00294E4B">
        <w:rPr>
          <w:rStyle w:val="normaltextrun"/>
          <w:rFonts w:ascii="Calibri" w:hAnsi="Calibri" w:cs="Calibri"/>
          <w:b/>
          <w:bCs/>
          <w:sz w:val="28"/>
          <w:szCs w:val="28"/>
        </w:rPr>
        <w:t>C</w:t>
      </w:r>
      <w:r w:rsidR="00C47AB1" w:rsidRPr="00294E4B">
        <w:rPr>
          <w:rStyle w:val="normaltextrun"/>
          <w:rFonts w:ascii="Calibri" w:hAnsi="Calibri" w:cs="Calibri"/>
          <w:b/>
          <w:bCs/>
          <w:sz w:val="28"/>
          <w:szCs w:val="28"/>
        </w:rPr>
        <w:t>ESR C</w:t>
      </w:r>
      <w:r w:rsidRPr="00294E4B">
        <w:rPr>
          <w:rStyle w:val="normaltextrun"/>
          <w:rFonts w:ascii="Calibri" w:hAnsi="Calibri" w:cs="Calibri"/>
          <w:b/>
          <w:bCs/>
          <w:sz w:val="28"/>
          <w:szCs w:val="28"/>
        </w:rPr>
        <w:t>ost</w:t>
      </w:r>
      <w:r w:rsidR="00C57A99" w:rsidRPr="00294E4B">
        <w:rPr>
          <w:rStyle w:val="normaltextrun"/>
          <w:rFonts w:ascii="Calibri" w:hAnsi="Calibri" w:cs="Calibri"/>
          <w:b/>
          <w:bCs/>
          <w:sz w:val="28"/>
          <w:szCs w:val="28"/>
        </w:rPr>
        <w:t xml:space="preserve"> Related Questions</w:t>
      </w:r>
    </w:p>
    <w:p w14:paraId="79FE66E2" w14:textId="77777777" w:rsidR="00C57A99" w:rsidRPr="00294E4B" w:rsidRDefault="00C57A99" w:rsidP="00C57A99">
      <w:pPr>
        <w:pStyle w:val="paragraph"/>
        <w:spacing w:before="0" w:beforeAutospacing="0" w:after="0" w:afterAutospacing="0"/>
        <w:ind w:left="720"/>
        <w:textAlignment w:val="baseline"/>
        <w:rPr>
          <w:rStyle w:val="normaltextrun"/>
          <w:rFonts w:asciiTheme="minorHAnsi" w:hAnsiTheme="minorHAnsi" w:cstheme="minorHAnsi"/>
          <w:b/>
          <w:bCs/>
          <w:sz w:val="22"/>
          <w:szCs w:val="22"/>
        </w:rPr>
      </w:pPr>
    </w:p>
    <w:p w14:paraId="6A681EA6" w14:textId="6B5ED1F9" w:rsidR="003B05AB" w:rsidRPr="00294E4B" w:rsidRDefault="00C57A99" w:rsidP="008826FF">
      <w:pPr>
        <w:pStyle w:val="NormalWeb"/>
        <w:numPr>
          <w:ilvl w:val="0"/>
          <w:numId w:val="21"/>
        </w:numPr>
        <w:spacing w:before="0" w:beforeAutospacing="0" w:after="0" w:afterAutospacing="0"/>
        <w:rPr>
          <w:rFonts w:asciiTheme="minorHAnsi" w:hAnsiTheme="minorHAnsi" w:cstheme="minorHAnsi"/>
          <w:sz w:val="22"/>
          <w:szCs w:val="22"/>
        </w:rPr>
      </w:pPr>
      <w:r w:rsidRPr="00294E4B">
        <w:rPr>
          <w:rStyle w:val="Strong"/>
          <w:rFonts w:asciiTheme="minorHAnsi" w:hAnsiTheme="minorHAnsi" w:cstheme="minorHAnsi"/>
          <w:b w:val="0"/>
          <w:bCs w:val="0"/>
          <w:sz w:val="22"/>
          <w:szCs w:val="22"/>
        </w:rPr>
        <w:t>What</w:t>
      </w:r>
      <w:r w:rsidR="009F7BBF" w:rsidRPr="00294E4B">
        <w:rPr>
          <w:rStyle w:val="Strong"/>
          <w:rFonts w:asciiTheme="minorHAnsi" w:hAnsiTheme="minorHAnsi" w:cstheme="minorHAnsi"/>
          <w:b w:val="0"/>
          <w:bCs w:val="0"/>
          <w:sz w:val="22"/>
          <w:szCs w:val="22"/>
        </w:rPr>
        <w:t xml:space="preserve"> are the costs related to CESR?</w:t>
      </w:r>
      <w:r w:rsidR="009F7BBF" w:rsidRPr="00294E4B">
        <w:rPr>
          <w:rStyle w:val="Strong"/>
          <w:rFonts w:asciiTheme="minorHAnsi" w:hAnsiTheme="minorHAnsi" w:cstheme="minorHAnsi"/>
          <w:b w:val="0"/>
          <w:bCs w:val="0"/>
          <w:sz w:val="22"/>
          <w:szCs w:val="22"/>
        </w:rPr>
        <w:br/>
      </w:r>
      <w:r w:rsidR="003B05AB" w:rsidRPr="00294E4B">
        <w:rPr>
          <w:rFonts w:asciiTheme="minorHAnsi" w:hAnsiTheme="minorHAnsi" w:cstheme="minorHAnsi"/>
          <w:b/>
          <w:bCs/>
          <w:sz w:val="22"/>
          <w:szCs w:val="22"/>
          <w:u w:val="single"/>
        </w:rPr>
        <w:t>Price List</w:t>
      </w:r>
      <w:r w:rsidR="00CE199B" w:rsidRPr="00294E4B">
        <w:rPr>
          <w:rFonts w:asciiTheme="minorHAnsi" w:hAnsiTheme="minorHAnsi" w:cstheme="minorHAnsi"/>
          <w:b/>
          <w:bCs/>
          <w:sz w:val="22"/>
          <w:szCs w:val="22"/>
          <w:u w:val="single"/>
        </w:rPr>
        <w:t xml:space="preserve"> (per user)</w:t>
      </w:r>
    </w:p>
    <w:p w14:paraId="376CC935" w14:textId="77777777" w:rsidR="003B05AB" w:rsidRPr="00294E4B" w:rsidRDefault="003B05AB" w:rsidP="00D55E3A">
      <w:pPr>
        <w:pStyle w:val="ListParagraph"/>
        <w:numPr>
          <w:ilvl w:val="1"/>
          <w:numId w:val="31"/>
        </w:numPr>
        <w:spacing w:after="0" w:line="240" w:lineRule="auto"/>
        <w:rPr>
          <w:rFonts w:eastAsia="Times New Roman" w:cstheme="minorHAnsi"/>
        </w:rPr>
      </w:pPr>
      <w:r w:rsidRPr="00294E4B">
        <w:rPr>
          <w:rFonts w:eastAsia="Times New Roman" w:cstheme="minorHAnsi"/>
        </w:rPr>
        <w:t>Onboarding support - $300 (one-time fee)</w:t>
      </w:r>
    </w:p>
    <w:p w14:paraId="636FB63E" w14:textId="77777777" w:rsidR="003B05AB" w:rsidRPr="00294E4B" w:rsidRDefault="003B05AB" w:rsidP="00D55E3A">
      <w:pPr>
        <w:pStyle w:val="ListParagraph"/>
        <w:numPr>
          <w:ilvl w:val="1"/>
          <w:numId w:val="31"/>
        </w:numPr>
        <w:spacing w:after="0" w:line="240" w:lineRule="auto"/>
        <w:rPr>
          <w:rFonts w:eastAsia="Times New Roman" w:cstheme="minorHAnsi"/>
        </w:rPr>
      </w:pPr>
      <w:r w:rsidRPr="00294E4B">
        <w:rPr>
          <w:rFonts w:eastAsia="Times New Roman" w:cstheme="minorHAnsi"/>
        </w:rPr>
        <w:t>GCC High Laptop - $2000 (one-time fee)</w:t>
      </w:r>
    </w:p>
    <w:p w14:paraId="54B778A7" w14:textId="5B539157" w:rsidR="002F500C" w:rsidRPr="00294E4B" w:rsidRDefault="003B05AB" w:rsidP="00D55E3A">
      <w:pPr>
        <w:pStyle w:val="ListParagraph"/>
        <w:numPr>
          <w:ilvl w:val="1"/>
          <w:numId w:val="31"/>
        </w:numPr>
        <w:spacing w:after="0" w:line="240" w:lineRule="auto"/>
        <w:rPr>
          <w:rFonts w:eastAsia="Times New Roman" w:cstheme="minorHAnsi"/>
        </w:rPr>
      </w:pPr>
      <w:r w:rsidRPr="00294E4B">
        <w:rPr>
          <w:rFonts w:eastAsia="Times New Roman" w:cstheme="minorHAnsi"/>
        </w:rPr>
        <w:t>GCC High Purchase Package - $250/month - includes:</w:t>
      </w:r>
    </w:p>
    <w:p w14:paraId="13878472" w14:textId="77777777" w:rsidR="002F500C" w:rsidRPr="00294E4B" w:rsidRDefault="003B05AB" w:rsidP="00D55E3A">
      <w:pPr>
        <w:spacing w:after="0" w:line="240" w:lineRule="auto"/>
        <w:ind w:left="1800"/>
        <w:rPr>
          <w:rFonts w:eastAsia="Times New Roman" w:cstheme="minorHAnsi"/>
        </w:rPr>
      </w:pPr>
      <w:r w:rsidRPr="00294E4B">
        <w:rPr>
          <w:rFonts w:eastAsia="Times New Roman" w:cstheme="minorHAnsi"/>
        </w:rPr>
        <w:t>GCC High YubiKey</w:t>
      </w:r>
    </w:p>
    <w:p w14:paraId="518D1DAD" w14:textId="77777777" w:rsidR="002F500C" w:rsidRPr="00294E4B" w:rsidRDefault="003B05AB" w:rsidP="00D55E3A">
      <w:pPr>
        <w:spacing w:after="0" w:line="240" w:lineRule="auto"/>
        <w:ind w:left="1800"/>
        <w:rPr>
          <w:rFonts w:eastAsia="Times New Roman" w:cstheme="minorHAnsi"/>
        </w:rPr>
      </w:pPr>
      <w:r w:rsidRPr="00294E4B">
        <w:rPr>
          <w:rFonts w:eastAsia="Times New Roman" w:cstheme="minorHAnsi"/>
        </w:rPr>
        <w:t>GCC High Microsoft License</w:t>
      </w:r>
    </w:p>
    <w:p w14:paraId="1D3B62CD" w14:textId="77777777" w:rsidR="002F500C" w:rsidRPr="00294E4B" w:rsidRDefault="003B05AB" w:rsidP="00D55E3A">
      <w:pPr>
        <w:spacing w:after="0" w:line="240" w:lineRule="auto"/>
        <w:ind w:left="1800"/>
        <w:rPr>
          <w:rFonts w:eastAsia="Times New Roman" w:cstheme="minorHAnsi"/>
        </w:rPr>
      </w:pPr>
      <w:r w:rsidRPr="00294E4B">
        <w:rPr>
          <w:rFonts w:eastAsia="Times New Roman" w:cstheme="minorHAnsi"/>
        </w:rPr>
        <w:t>GCC High Zscaler Licens</w:t>
      </w:r>
      <w:r w:rsidR="002F500C" w:rsidRPr="00294E4B">
        <w:rPr>
          <w:rFonts w:eastAsia="Times New Roman" w:cstheme="minorHAnsi"/>
        </w:rPr>
        <w:t>e</w:t>
      </w:r>
    </w:p>
    <w:p w14:paraId="7F31107F" w14:textId="4924A0D8" w:rsidR="003B05AB" w:rsidRPr="00294E4B" w:rsidRDefault="003B05AB" w:rsidP="00D55E3A">
      <w:pPr>
        <w:spacing w:after="0" w:line="240" w:lineRule="auto"/>
        <w:ind w:left="1800"/>
        <w:rPr>
          <w:rFonts w:eastAsia="Times New Roman" w:cstheme="minorHAnsi"/>
        </w:rPr>
      </w:pPr>
      <w:r w:rsidRPr="00294E4B">
        <w:rPr>
          <w:rFonts w:eastAsia="Times New Roman" w:cstheme="minorHAnsi"/>
        </w:rPr>
        <w:t>Nimbus Logic License</w:t>
      </w:r>
    </w:p>
    <w:p w14:paraId="1852E54E" w14:textId="77777777" w:rsidR="003B05AB" w:rsidRPr="00294E4B" w:rsidRDefault="003B05AB" w:rsidP="00D55E3A">
      <w:pPr>
        <w:pStyle w:val="ListParagraph"/>
        <w:numPr>
          <w:ilvl w:val="1"/>
          <w:numId w:val="31"/>
        </w:numPr>
        <w:spacing w:after="0" w:line="240" w:lineRule="auto"/>
        <w:rPr>
          <w:rFonts w:eastAsia="Times New Roman" w:cstheme="minorHAnsi"/>
        </w:rPr>
      </w:pPr>
      <w:r w:rsidRPr="00294E4B">
        <w:rPr>
          <w:rFonts w:eastAsia="Times New Roman" w:cstheme="minorHAnsi"/>
        </w:rPr>
        <w:t>Monthly CEC Maintenance support - $180/month</w:t>
      </w:r>
    </w:p>
    <w:p w14:paraId="3F339CE8" w14:textId="3FC31B5C" w:rsidR="003B05AB" w:rsidRPr="00294E4B" w:rsidRDefault="003B05AB" w:rsidP="002F500C">
      <w:pPr>
        <w:spacing w:after="0" w:line="240" w:lineRule="auto"/>
        <w:ind w:left="408"/>
        <w:rPr>
          <w:rFonts w:eastAsia="Times New Roman" w:cstheme="minorHAnsi"/>
        </w:rPr>
      </w:pPr>
    </w:p>
    <w:p w14:paraId="3A173345" w14:textId="77777777" w:rsidR="003B05AB" w:rsidRPr="00294E4B" w:rsidRDefault="003B05AB" w:rsidP="002F500C">
      <w:pPr>
        <w:spacing w:after="0" w:line="240" w:lineRule="auto"/>
        <w:ind w:left="720"/>
        <w:rPr>
          <w:rFonts w:eastAsia="Times New Roman" w:cstheme="minorHAnsi"/>
        </w:rPr>
      </w:pPr>
      <w:r w:rsidRPr="00294E4B">
        <w:rPr>
          <w:rFonts w:eastAsia="Times New Roman" w:cstheme="minorHAnsi"/>
          <w:b/>
          <w:bCs/>
          <w:u w:val="single"/>
        </w:rPr>
        <w:t>Optional Features Price List</w:t>
      </w:r>
    </w:p>
    <w:p w14:paraId="2716A061" w14:textId="77777777" w:rsidR="003B05AB" w:rsidRPr="00294E4B" w:rsidRDefault="003B05AB" w:rsidP="00D55E3A">
      <w:pPr>
        <w:pStyle w:val="ListParagraph"/>
        <w:numPr>
          <w:ilvl w:val="0"/>
          <w:numId w:val="30"/>
        </w:numPr>
        <w:spacing w:after="0" w:line="240" w:lineRule="auto"/>
        <w:rPr>
          <w:rFonts w:eastAsia="Times New Roman" w:cstheme="minorHAnsi"/>
        </w:rPr>
      </w:pPr>
      <w:r w:rsidRPr="00294E4B">
        <w:rPr>
          <w:rFonts w:eastAsia="Times New Roman" w:cstheme="minorHAnsi"/>
        </w:rPr>
        <w:t>GCC High MS Project - $48/month</w:t>
      </w:r>
    </w:p>
    <w:p w14:paraId="2A137990" w14:textId="77777777" w:rsidR="003B05AB" w:rsidRPr="00294E4B" w:rsidRDefault="003B05AB" w:rsidP="00D55E3A">
      <w:pPr>
        <w:pStyle w:val="ListParagraph"/>
        <w:numPr>
          <w:ilvl w:val="0"/>
          <w:numId w:val="30"/>
        </w:numPr>
        <w:spacing w:after="0" w:line="240" w:lineRule="auto"/>
        <w:rPr>
          <w:rFonts w:eastAsia="Times New Roman" w:cstheme="minorHAnsi"/>
        </w:rPr>
      </w:pPr>
      <w:r w:rsidRPr="00294E4B">
        <w:rPr>
          <w:rFonts w:eastAsia="Times New Roman" w:cstheme="minorHAnsi"/>
        </w:rPr>
        <w:t>GCC High Visio License - $25/month</w:t>
      </w:r>
    </w:p>
    <w:p w14:paraId="38BA1717" w14:textId="77777777" w:rsidR="00D3579B" w:rsidRPr="00294E4B" w:rsidRDefault="003B05AB" w:rsidP="00D55E3A">
      <w:pPr>
        <w:pStyle w:val="ListParagraph"/>
        <w:numPr>
          <w:ilvl w:val="0"/>
          <w:numId w:val="30"/>
        </w:numPr>
        <w:spacing w:after="0" w:line="240" w:lineRule="auto"/>
        <w:rPr>
          <w:rStyle w:val="normaltextrun"/>
          <w:rFonts w:eastAsia="Times New Roman" w:cstheme="minorHAnsi"/>
        </w:rPr>
      </w:pPr>
      <w:r w:rsidRPr="00294E4B">
        <w:rPr>
          <w:rFonts w:eastAsia="Times New Roman" w:cstheme="minorHAnsi"/>
        </w:rPr>
        <w:t xml:space="preserve">Secure Teams Integrated Conference Bridge - $120/year </w:t>
      </w:r>
      <w:r w:rsidRPr="00294E4B">
        <w:rPr>
          <w:rFonts w:eastAsia="Times New Roman" w:cstheme="minorHAnsi"/>
          <w:u w:val="single"/>
        </w:rPr>
        <w:t>per</w:t>
      </w:r>
      <w:r w:rsidR="00ED357C" w:rsidRPr="00294E4B">
        <w:rPr>
          <w:rFonts w:eastAsia="Times New Roman" w:cstheme="minorHAnsi"/>
          <w:u w:val="single"/>
        </w:rPr>
        <w:t xml:space="preserve"> research</w:t>
      </w:r>
      <w:r w:rsidRPr="00294E4B">
        <w:rPr>
          <w:rFonts w:eastAsia="Times New Roman" w:cstheme="minorHAnsi"/>
          <w:u w:val="single"/>
        </w:rPr>
        <w:t xml:space="preserve"> </w:t>
      </w:r>
      <w:proofErr w:type="gramStart"/>
      <w:r w:rsidRPr="00294E4B">
        <w:rPr>
          <w:rFonts w:eastAsia="Times New Roman" w:cstheme="minorHAnsi"/>
          <w:u w:val="single"/>
        </w:rPr>
        <w:t>project</w:t>
      </w:r>
      <w:proofErr w:type="gramEnd"/>
    </w:p>
    <w:p w14:paraId="09AED8A1" w14:textId="64234926" w:rsidR="00C91FD7" w:rsidRPr="00294E4B" w:rsidRDefault="00C91FD7" w:rsidP="00D55E3A">
      <w:pPr>
        <w:pStyle w:val="ListParagraph"/>
        <w:numPr>
          <w:ilvl w:val="0"/>
          <w:numId w:val="30"/>
        </w:numPr>
        <w:spacing w:after="0" w:line="240" w:lineRule="auto"/>
        <w:rPr>
          <w:rFonts w:eastAsia="Times New Roman" w:cstheme="minorHAnsi"/>
        </w:rPr>
      </w:pPr>
      <w:r w:rsidRPr="00294E4B">
        <w:rPr>
          <w:rFonts w:cstheme="minorHAnsi"/>
        </w:rPr>
        <w:t>Windows365 Enterprise</w:t>
      </w:r>
      <w:r w:rsidR="00B70F3B" w:rsidRPr="00294E4B">
        <w:rPr>
          <w:rFonts w:cstheme="minorHAnsi"/>
        </w:rPr>
        <w:t xml:space="preserve"> </w:t>
      </w:r>
      <w:r w:rsidR="006A0CE8" w:rsidRPr="00294E4B">
        <w:rPr>
          <w:rFonts w:cstheme="minorHAnsi"/>
        </w:rPr>
        <w:t xml:space="preserve">GCCH </w:t>
      </w:r>
      <w:r w:rsidR="00B70F3B" w:rsidRPr="00294E4B">
        <w:rPr>
          <w:rFonts w:cstheme="minorHAnsi"/>
        </w:rPr>
        <w:t>Virtual Desktop</w:t>
      </w:r>
      <w:r w:rsidRPr="00294E4B">
        <w:rPr>
          <w:rFonts w:cstheme="minorHAnsi"/>
        </w:rPr>
        <w:t xml:space="preserve"> 2vCPU/4GB/64GB</w:t>
      </w:r>
      <w:r w:rsidR="006A0CE8" w:rsidRPr="00294E4B">
        <w:rPr>
          <w:rFonts w:cstheme="minorHAnsi"/>
        </w:rPr>
        <w:t xml:space="preserve"> -</w:t>
      </w:r>
      <w:r w:rsidRPr="00294E4B">
        <w:rPr>
          <w:rFonts w:cstheme="minorHAnsi"/>
        </w:rPr>
        <w:t xml:space="preserve"> $5</w:t>
      </w:r>
      <w:r w:rsidR="00232863" w:rsidRPr="00294E4B">
        <w:rPr>
          <w:rFonts w:cstheme="minorHAnsi"/>
        </w:rPr>
        <w:t>0/month</w:t>
      </w:r>
      <w:r w:rsidR="00ED357C" w:rsidRPr="00294E4B">
        <w:rPr>
          <w:rFonts w:cstheme="minorHAnsi"/>
        </w:rPr>
        <w:t xml:space="preserve"> per user</w:t>
      </w:r>
    </w:p>
    <w:p w14:paraId="6DF80205" w14:textId="221EB4DC" w:rsidR="00D3579B" w:rsidRPr="00294E4B" w:rsidRDefault="00D3579B" w:rsidP="00D3579B">
      <w:pPr>
        <w:pStyle w:val="ListParagraph"/>
        <w:numPr>
          <w:ilvl w:val="1"/>
          <w:numId w:val="30"/>
        </w:numPr>
        <w:spacing w:after="0" w:line="240" w:lineRule="auto"/>
        <w:rPr>
          <w:rFonts w:eastAsia="Times New Roman" w:cstheme="minorHAnsi"/>
        </w:rPr>
      </w:pPr>
      <w:r w:rsidRPr="00294E4B">
        <w:rPr>
          <w:rFonts w:cstheme="minorHAnsi"/>
        </w:rPr>
        <w:t xml:space="preserve">Pricing for more powerful virtual computers is available upon </w:t>
      </w:r>
      <w:proofErr w:type="gramStart"/>
      <w:r w:rsidRPr="00294E4B">
        <w:rPr>
          <w:rFonts w:cstheme="minorHAnsi"/>
        </w:rPr>
        <w:t>request</w:t>
      </w:r>
      <w:proofErr w:type="gramEnd"/>
    </w:p>
    <w:p w14:paraId="7774CFE5" w14:textId="4DE59409" w:rsidR="00C57A99" w:rsidRPr="00294E4B" w:rsidRDefault="006A0CE8" w:rsidP="00D55E3A">
      <w:pPr>
        <w:pStyle w:val="paragraph"/>
        <w:numPr>
          <w:ilvl w:val="0"/>
          <w:numId w:val="30"/>
        </w:numPr>
        <w:spacing w:before="0" w:beforeAutospacing="0" w:after="0" w:afterAutospacing="0"/>
        <w:textAlignment w:val="baseline"/>
        <w:rPr>
          <w:rFonts w:asciiTheme="minorHAnsi" w:hAnsiTheme="minorHAnsi" w:cstheme="minorHAnsi"/>
          <w:sz w:val="22"/>
          <w:szCs w:val="22"/>
        </w:rPr>
      </w:pPr>
      <w:r w:rsidRPr="00294E4B">
        <w:rPr>
          <w:rFonts w:asciiTheme="minorHAnsi" w:hAnsiTheme="minorHAnsi" w:cstheme="minorHAnsi"/>
          <w:sz w:val="22"/>
          <w:szCs w:val="22"/>
        </w:rPr>
        <w:t xml:space="preserve">GCCH </w:t>
      </w:r>
      <w:r w:rsidR="00C91FD7" w:rsidRPr="00294E4B">
        <w:rPr>
          <w:rFonts w:asciiTheme="minorHAnsi" w:hAnsiTheme="minorHAnsi" w:cstheme="minorHAnsi"/>
          <w:sz w:val="22"/>
          <w:szCs w:val="22"/>
        </w:rPr>
        <w:t>Teams Rooms Pro GCon Subscription</w:t>
      </w:r>
      <w:r w:rsidRPr="00294E4B">
        <w:rPr>
          <w:rFonts w:asciiTheme="minorHAnsi" w:hAnsiTheme="minorHAnsi" w:cstheme="minorHAnsi"/>
          <w:sz w:val="22"/>
          <w:szCs w:val="22"/>
        </w:rPr>
        <w:t xml:space="preserve"> -</w:t>
      </w:r>
      <w:r w:rsidR="00C91FD7" w:rsidRPr="00294E4B">
        <w:rPr>
          <w:rFonts w:asciiTheme="minorHAnsi" w:hAnsiTheme="minorHAnsi" w:cstheme="minorHAnsi"/>
          <w:sz w:val="22"/>
          <w:szCs w:val="22"/>
        </w:rPr>
        <w:t xml:space="preserve"> $648</w:t>
      </w:r>
      <w:r w:rsidR="00ED357C" w:rsidRPr="00294E4B">
        <w:rPr>
          <w:rFonts w:asciiTheme="minorHAnsi" w:hAnsiTheme="minorHAnsi" w:cstheme="minorHAnsi"/>
          <w:sz w:val="22"/>
          <w:szCs w:val="22"/>
        </w:rPr>
        <w:t>/year per device</w:t>
      </w:r>
    </w:p>
    <w:p w14:paraId="20AFAE89" w14:textId="77777777" w:rsidR="00C91FD7" w:rsidRDefault="00C91FD7" w:rsidP="00C91FD7">
      <w:pPr>
        <w:pStyle w:val="paragraph"/>
        <w:spacing w:before="0" w:beforeAutospacing="0" w:after="0" w:afterAutospacing="0"/>
        <w:ind w:left="360"/>
        <w:textAlignment w:val="baseline"/>
        <w:rPr>
          <w:rFonts w:ascii="Calibri" w:hAnsi="Calibri" w:cs="Calibri"/>
          <w:sz w:val="22"/>
          <w:szCs w:val="22"/>
        </w:rPr>
      </w:pPr>
    </w:p>
    <w:sectPr w:rsidR="00C9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D2A"/>
    <w:multiLevelType w:val="multilevel"/>
    <w:tmpl w:val="9E665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075A1"/>
    <w:multiLevelType w:val="multilevel"/>
    <w:tmpl w:val="DBE221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B3996"/>
    <w:multiLevelType w:val="hybridMultilevel"/>
    <w:tmpl w:val="FCBC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55D20"/>
    <w:multiLevelType w:val="multilevel"/>
    <w:tmpl w:val="A150F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000B32"/>
    <w:multiLevelType w:val="hybridMultilevel"/>
    <w:tmpl w:val="555C1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67555"/>
    <w:multiLevelType w:val="hybridMultilevel"/>
    <w:tmpl w:val="1D28E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A44A04"/>
    <w:multiLevelType w:val="multilevel"/>
    <w:tmpl w:val="7A56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175156"/>
    <w:multiLevelType w:val="hybridMultilevel"/>
    <w:tmpl w:val="38E8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204C"/>
    <w:multiLevelType w:val="multilevel"/>
    <w:tmpl w:val="8A9E3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0622C"/>
    <w:multiLevelType w:val="hybridMultilevel"/>
    <w:tmpl w:val="12128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700C6"/>
    <w:multiLevelType w:val="multilevel"/>
    <w:tmpl w:val="D0A4DD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79F44DC"/>
    <w:multiLevelType w:val="hybridMultilevel"/>
    <w:tmpl w:val="06FAFCA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color w:val="000000" w:themeColor="text1"/>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A91C7E"/>
    <w:multiLevelType w:val="multilevel"/>
    <w:tmpl w:val="9BE2C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5A4ACA"/>
    <w:multiLevelType w:val="multilevel"/>
    <w:tmpl w:val="DE3A1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26204F"/>
    <w:multiLevelType w:val="hybridMultilevel"/>
    <w:tmpl w:val="7846A68A"/>
    <w:lvl w:ilvl="0" w:tplc="6C3801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A6578"/>
    <w:multiLevelType w:val="hybridMultilevel"/>
    <w:tmpl w:val="D6FAB6A8"/>
    <w:lvl w:ilvl="0" w:tplc="0409000F">
      <w:start w:val="1"/>
      <w:numFmt w:val="decimal"/>
      <w:lvlText w:val="%1."/>
      <w:lvlJc w:val="left"/>
      <w:pPr>
        <w:ind w:left="720" w:hanging="360"/>
      </w:pPr>
      <w:rPr>
        <w:rFonts w:hint="default"/>
      </w:rPr>
    </w:lvl>
    <w:lvl w:ilvl="1" w:tplc="0FAA3468">
      <w:start w:val="1"/>
      <w:numFmt w:val="bullet"/>
      <w:lvlText w:val=""/>
      <w:lvlJc w:val="left"/>
      <w:pPr>
        <w:ind w:left="1440"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335"/>
    <w:multiLevelType w:val="multilevel"/>
    <w:tmpl w:val="5DF03F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79557E8"/>
    <w:multiLevelType w:val="multilevel"/>
    <w:tmpl w:val="3B78B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CC0E8A"/>
    <w:multiLevelType w:val="multilevel"/>
    <w:tmpl w:val="E828D8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E96E08"/>
    <w:multiLevelType w:val="multilevel"/>
    <w:tmpl w:val="0D8E4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24459"/>
    <w:multiLevelType w:val="multilevel"/>
    <w:tmpl w:val="B1FCA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08068B"/>
    <w:multiLevelType w:val="multilevel"/>
    <w:tmpl w:val="4558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E691D"/>
    <w:multiLevelType w:val="multilevel"/>
    <w:tmpl w:val="9908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95455"/>
    <w:multiLevelType w:val="hybridMultilevel"/>
    <w:tmpl w:val="F25A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F568B"/>
    <w:multiLevelType w:val="multilevel"/>
    <w:tmpl w:val="BD6C69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0C7A53"/>
    <w:multiLevelType w:val="hybridMultilevel"/>
    <w:tmpl w:val="04A2F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4773C2"/>
    <w:multiLevelType w:val="multilevel"/>
    <w:tmpl w:val="3EC0C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1E70DA2"/>
    <w:multiLevelType w:val="multilevel"/>
    <w:tmpl w:val="888CC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11423C"/>
    <w:multiLevelType w:val="multilevel"/>
    <w:tmpl w:val="6180CE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987E1C"/>
    <w:multiLevelType w:val="multilevel"/>
    <w:tmpl w:val="9B22ED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F024FB3"/>
    <w:multiLevelType w:val="multilevel"/>
    <w:tmpl w:val="8F6CC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88373">
    <w:abstractNumId w:val="22"/>
  </w:num>
  <w:num w:numId="2" w16cid:durableId="955798319">
    <w:abstractNumId w:val="26"/>
  </w:num>
  <w:num w:numId="3" w16cid:durableId="9912530">
    <w:abstractNumId w:val="24"/>
  </w:num>
  <w:num w:numId="4" w16cid:durableId="73473099">
    <w:abstractNumId w:val="19"/>
  </w:num>
  <w:num w:numId="5" w16cid:durableId="688138855">
    <w:abstractNumId w:val="30"/>
  </w:num>
  <w:num w:numId="6" w16cid:durableId="2085101185">
    <w:abstractNumId w:val="18"/>
  </w:num>
  <w:num w:numId="7" w16cid:durableId="2015495970">
    <w:abstractNumId w:val="0"/>
  </w:num>
  <w:num w:numId="8" w16cid:durableId="1179849620">
    <w:abstractNumId w:val="20"/>
  </w:num>
  <w:num w:numId="9" w16cid:durableId="1193299753">
    <w:abstractNumId w:val="10"/>
  </w:num>
  <w:num w:numId="10" w16cid:durableId="760568099">
    <w:abstractNumId w:val="16"/>
  </w:num>
  <w:num w:numId="11" w16cid:durableId="1654526420">
    <w:abstractNumId w:val="8"/>
  </w:num>
  <w:num w:numId="12" w16cid:durableId="456918205">
    <w:abstractNumId w:val="3"/>
  </w:num>
  <w:num w:numId="13" w16cid:durableId="2043432937">
    <w:abstractNumId w:val="28"/>
  </w:num>
  <w:num w:numId="14" w16cid:durableId="1798912211">
    <w:abstractNumId w:val="29"/>
  </w:num>
  <w:num w:numId="15" w16cid:durableId="632248995">
    <w:abstractNumId w:val="12"/>
  </w:num>
  <w:num w:numId="16" w16cid:durableId="2072387303">
    <w:abstractNumId w:val="27"/>
  </w:num>
  <w:num w:numId="17" w16cid:durableId="840005304">
    <w:abstractNumId w:val="17"/>
  </w:num>
  <w:num w:numId="18" w16cid:durableId="1187258690">
    <w:abstractNumId w:val="1"/>
  </w:num>
  <w:num w:numId="19" w16cid:durableId="141241534">
    <w:abstractNumId w:val="13"/>
  </w:num>
  <w:num w:numId="20" w16cid:durableId="1012338604">
    <w:abstractNumId w:val="6"/>
  </w:num>
  <w:num w:numId="21" w16cid:durableId="1590773342">
    <w:abstractNumId w:val="15"/>
  </w:num>
  <w:num w:numId="22" w16cid:durableId="848907696">
    <w:abstractNumId w:val="4"/>
  </w:num>
  <w:num w:numId="23" w16cid:durableId="999578260">
    <w:abstractNumId w:val="14"/>
  </w:num>
  <w:num w:numId="24" w16cid:durableId="1145006958">
    <w:abstractNumId w:val="9"/>
  </w:num>
  <w:num w:numId="25" w16cid:durableId="2033259363">
    <w:abstractNumId w:val="11"/>
  </w:num>
  <w:num w:numId="26" w16cid:durableId="529299564">
    <w:abstractNumId w:val="5"/>
  </w:num>
  <w:num w:numId="27" w16cid:durableId="562252801">
    <w:abstractNumId w:val="2"/>
  </w:num>
  <w:num w:numId="28" w16cid:durableId="160389873">
    <w:abstractNumId w:val="21"/>
  </w:num>
  <w:num w:numId="29" w16cid:durableId="1241910988">
    <w:abstractNumId w:val="23"/>
  </w:num>
  <w:num w:numId="30" w16cid:durableId="1822044135">
    <w:abstractNumId w:val="25"/>
  </w:num>
  <w:num w:numId="31" w16cid:durableId="157699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E"/>
    <w:rsid w:val="00000A41"/>
    <w:rsid w:val="00004A1B"/>
    <w:rsid w:val="00011532"/>
    <w:rsid w:val="00012309"/>
    <w:rsid w:val="000134C7"/>
    <w:rsid w:val="00021193"/>
    <w:rsid w:val="00022DCC"/>
    <w:rsid w:val="0003034C"/>
    <w:rsid w:val="000323BA"/>
    <w:rsid w:val="00033E6F"/>
    <w:rsid w:val="00034AAA"/>
    <w:rsid w:val="0003588A"/>
    <w:rsid w:val="00044817"/>
    <w:rsid w:val="00047CCE"/>
    <w:rsid w:val="00061D04"/>
    <w:rsid w:val="000732FC"/>
    <w:rsid w:val="00091AF5"/>
    <w:rsid w:val="00092082"/>
    <w:rsid w:val="00095A38"/>
    <w:rsid w:val="00097E06"/>
    <w:rsid w:val="000A7866"/>
    <w:rsid w:val="000B4A9C"/>
    <w:rsid w:val="000C02B1"/>
    <w:rsid w:val="000C1F2A"/>
    <w:rsid w:val="000C77C6"/>
    <w:rsid w:val="000D0036"/>
    <w:rsid w:val="000D2FF9"/>
    <w:rsid w:val="000D59F8"/>
    <w:rsid w:val="000E013B"/>
    <w:rsid w:val="000E59E5"/>
    <w:rsid w:val="00104038"/>
    <w:rsid w:val="00105A69"/>
    <w:rsid w:val="00105F67"/>
    <w:rsid w:val="00111CF4"/>
    <w:rsid w:val="00114C8A"/>
    <w:rsid w:val="00127296"/>
    <w:rsid w:val="0013372B"/>
    <w:rsid w:val="00133AEA"/>
    <w:rsid w:val="00144706"/>
    <w:rsid w:val="00146539"/>
    <w:rsid w:val="001524E7"/>
    <w:rsid w:val="00153617"/>
    <w:rsid w:val="001539A5"/>
    <w:rsid w:val="001560B5"/>
    <w:rsid w:val="00156B93"/>
    <w:rsid w:val="00157843"/>
    <w:rsid w:val="001602BD"/>
    <w:rsid w:val="0016086E"/>
    <w:rsid w:val="00162813"/>
    <w:rsid w:val="001723D9"/>
    <w:rsid w:val="001733FD"/>
    <w:rsid w:val="00175720"/>
    <w:rsid w:val="00177842"/>
    <w:rsid w:val="001A1EDF"/>
    <w:rsid w:val="001A2F0D"/>
    <w:rsid w:val="001A7CAF"/>
    <w:rsid w:val="001B6407"/>
    <w:rsid w:val="001B6CB4"/>
    <w:rsid w:val="001C0056"/>
    <w:rsid w:val="001C0271"/>
    <w:rsid w:val="001C2676"/>
    <w:rsid w:val="001D2F25"/>
    <w:rsid w:val="001D43A4"/>
    <w:rsid w:val="001D4B0B"/>
    <w:rsid w:val="001E09BE"/>
    <w:rsid w:val="001E1C53"/>
    <w:rsid w:val="001E747E"/>
    <w:rsid w:val="001F0914"/>
    <w:rsid w:val="001F21CC"/>
    <w:rsid w:val="001F267F"/>
    <w:rsid w:val="001F404F"/>
    <w:rsid w:val="001F6FC8"/>
    <w:rsid w:val="00203A78"/>
    <w:rsid w:val="002056DC"/>
    <w:rsid w:val="00225E16"/>
    <w:rsid w:val="00232863"/>
    <w:rsid w:val="00251CAC"/>
    <w:rsid w:val="002529A7"/>
    <w:rsid w:val="00255161"/>
    <w:rsid w:val="00256FBC"/>
    <w:rsid w:val="0026070E"/>
    <w:rsid w:val="00271F9E"/>
    <w:rsid w:val="002777AA"/>
    <w:rsid w:val="00282176"/>
    <w:rsid w:val="0028492E"/>
    <w:rsid w:val="00294E4B"/>
    <w:rsid w:val="002952F1"/>
    <w:rsid w:val="002A09A2"/>
    <w:rsid w:val="002B468B"/>
    <w:rsid w:val="002C2685"/>
    <w:rsid w:val="002C4637"/>
    <w:rsid w:val="002C49A5"/>
    <w:rsid w:val="002C64A7"/>
    <w:rsid w:val="002C6F2D"/>
    <w:rsid w:val="002D3A9C"/>
    <w:rsid w:val="002D464E"/>
    <w:rsid w:val="002D555C"/>
    <w:rsid w:val="002D763F"/>
    <w:rsid w:val="002E0764"/>
    <w:rsid w:val="002E123D"/>
    <w:rsid w:val="002E24BC"/>
    <w:rsid w:val="002E347B"/>
    <w:rsid w:val="002E7803"/>
    <w:rsid w:val="002F1716"/>
    <w:rsid w:val="002F19A9"/>
    <w:rsid w:val="002F500C"/>
    <w:rsid w:val="002F7DB9"/>
    <w:rsid w:val="0030085C"/>
    <w:rsid w:val="0030471F"/>
    <w:rsid w:val="00317F66"/>
    <w:rsid w:val="00321A72"/>
    <w:rsid w:val="00337AE9"/>
    <w:rsid w:val="003420C4"/>
    <w:rsid w:val="003420D2"/>
    <w:rsid w:val="00357478"/>
    <w:rsid w:val="003723E0"/>
    <w:rsid w:val="003742B8"/>
    <w:rsid w:val="00384E70"/>
    <w:rsid w:val="003852C9"/>
    <w:rsid w:val="003911FD"/>
    <w:rsid w:val="003A05EE"/>
    <w:rsid w:val="003A4F3D"/>
    <w:rsid w:val="003A71E2"/>
    <w:rsid w:val="003B05AB"/>
    <w:rsid w:val="003B1D19"/>
    <w:rsid w:val="003B49D7"/>
    <w:rsid w:val="003C317A"/>
    <w:rsid w:val="003C3D5F"/>
    <w:rsid w:val="003C7532"/>
    <w:rsid w:val="003D102C"/>
    <w:rsid w:val="003D2B5F"/>
    <w:rsid w:val="003D45CE"/>
    <w:rsid w:val="003D7078"/>
    <w:rsid w:val="003F3C8A"/>
    <w:rsid w:val="003F5CBE"/>
    <w:rsid w:val="003F6A33"/>
    <w:rsid w:val="003F6B78"/>
    <w:rsid w:val="00402226"/>
    <w:rsid w:val="00402B83"/>
    <w:rsid w:val="004053F4"/>
    <w:rsid w:val="004137C6"/>
    <w:rsid w:val="00437A6D"/>
    <w:rsid w:val="00443843"/>
    <w:rsid w:val="00443E17"/>
    <w:rsid w:val="00445331"/>
    <w:rsid w:val="00451746"/>
    <w:rsid w:val="00453475"/>
    <w:rsid w:val="00455A11"/>
    <w:rsid w:val="00455B05"/>
    <w:rsid w:val="00463ED4"/>
    <w:rsid w:val="004721C1"/>
    <w:rsid w:val="0047435F"/>
    <w:rsid w:val="00475E87"/>
    <w:rsid w:val="0047687A"/>
    <w:rsid w:val="004854EB"/>
    <w:rsid w:val="0048682E"/>
    <w:rsid w:val="00486978"/>
    <w:rsid w:val="0048786C"/>
    <w:rsid w:val="0049794F"/>
    <w:rsid w:val="004A2F82"/>
    <w:rsid w:val="004A462C"/>
    <w:rsid w:val="004A67AF"/>
    <w:rsid w:val="004B0B95"/>
    <w:rsid w:val="004B4E22"/>
    <w:rsid w:val="004B7F75"/>
    <w:rsid w:val="004C1CFD"/>
    <w:rsid w:val="004D794D"/>
    <w:rsid w:val="004E3416"/>
    <w:rsid w:val="004E6184"/>
    <w:rsid w:val="004F067C"/>
    <w:rsid w:val="004F1033"/>
    <w:rsid w:val="004F20C8"/>
    <w:rsid w:val="004F280F"/>
    <w:rsid w:val="004F3722"/>
    <w:rsid w:val="00501491"/>
    <w:rsid w:val="0050647E"/>
    <w:rsid w:val="005074AD"/>
    <w:rsid w:val="005107BD"/>
    <w:rsid w:val="00511C93"/>
    <w:rsid w:val="00512D63"/>
    <w:rsid w:val="0051758E"/>
    <w:rsid w:val="00530604"/>
    <w:rsid w:val="00532F84"/>
    <w:rsid w:val="00533239"/>
    <w:rsid w:val="00533270"/>
    <w:rsid w:val="00533F57"/>
    <w:rsid w:val="00550289"/>
    <w:rsid w:val="00554344"/>
    <w:rsid w:val="00560F69"/>
    <w:rsid w:val="005654A0"/>
    <w:rsid w:val="00575556"/>
    <w:rsid w:val="005776F3"/>
    <w:rsid w:val="00590B83"/>
    <w:rsid w:val="005A0411"/>
    <w:rsid w:val="005A41C6"/>
    <w:rsid w:val="005B12E0"/>
    <w:rsid w:val="005C3261"/>
    <w:rsid w:val="005C78B5"/>
    <w:rsid w:val="005D4216"/>
    <w:rsid w:val="005D6831"/>
    <w:rsid w:val="005D6AF4"/>
    <w:rsid w:val="005E2D3B"/>
    <w:rsid w:val="005F3F8A"/>
    <w:rsid w:val="006064F7"/>
    <w:rsid w:val="00606877"/>
    <w:rsid w:val="00613634"/>
    <w:rsid w:val="00615D7C"/>
    <w:rsid w:val="006205E1"/>
    <w:rsid w:val="00624207"/>
    <w:rsid w:val="00624CC7"/>
    <w:rsid w:val="00627EAB"/>
    <w:rsid w:val="0063454D"/>
    <w:rsid w:val="00634CAD"/>
    <w:rsid w:val="00636970"/>
    <w:rsid w:val="0064047D"/>
    <w:rsid w:val="00640763"/>
    <w:rsid w:val="00647C41"/>
    <w:rsid w:val="00647CF9"/>
    <w:rsid w:val="00651F07"/>
    <w:rsid w:val="00656688"/>
    <w:rsid w:val="006574D1"/>
    <w:rsid w:val="006626D3"/>
    <w:rsid w:val="006710A5"/>
    <w:rsid w:val="00673E2F"/>
    <w:rsid w:val="00680601"/>
    <w:rsid w:val="00681067"/>
    <w:rsid w:val="00683A25"/>
    <w:rsid w:val="006967B1"/>
    <w:rsid w:val="006A0CE8"/>
    <w:rsid w:val="006A3717"/>
    <w:rsid w:val="006A3794"/>
    <w:rsid w:val="006A379B"/>
    <w:rsid w:val="006A3B0C"/>
    <w:rsid w:val="006B6A87"/>
    <w:rsid w:val="006C1652"/>
    <w:rsid w:val="006C59F3"/>
    <w:rsid w:val="006D1BA2"/>
    <w:rsid w:val="006D58B9"/>
    <w:rsid w:val="006D72A1"/>
    <w:rsid w:val="006E0746"/>
    <w:rsid w:val="006E2653"/>
    <w:rsid w:val="006E549E"/>
    <w:rsid w:val="006F134C"/>
    <w:rsid w:val="00700EDA"/>
    <w:rsid w:val="00710A90"/>
    <w:rsid w:val="00710E03"/>
    <w:rsid w:val="007177AC"/>
    <w:rsid w:val="007258B1"/>
    <w:rsid w:val="00735A7A"/>
    <w:rsid w:val="0074562C"/>
    <w:rsid w:val="0075545D"/>
    <w:rsid w:val="007569FB"/>
    <w:rsid w:val="0076022C"/>
    <w:rsid w:val="00776361"/>
    <w:rsid w:val="007770A8"/>
    <w:rsid w:val="00782A2E"/>
    <w:rsid w:val="0078673E"/>
    <w:rsid w:val="007A4C64"/>
    <w:rsid w:val="007A5AC5"/>
    <w:rsid w:val="007C4042"/>
    <w:rsid w:val="007D1D9E"/>
    <w:rsid w:val="007D2E84"/>
    <w:rsid w:val="007D66CD"/>
    <w:rsid w:val="007D69BA"/>
    <w:rsid w:val="007E73DD"/>
    <w:rsid w:val="007F6017"/>
    <w:rsid w:val="008126F9"/>
    <w:rsid w:val="00813FDD"/>
    <w:rsid w:val="008231F3"/>
    <w:rsid w:val="008240FA"/>
    <w:rsid w:val="00826235"/>
    <w:rsid w:val="00834C0E"/>
    <w:rsid w:val="008415A6"/>
    <w:rsid w:val="0084559F"/>
    <w:rsid w:val="0085489F"/>
    <w:rsid w:val="00856FE7"/>
    <w:rsid w:val="008670BE"/>
    <w:rsid w:val="008818BB"/>
    <w:rsid w:val="00882621"/>
    <w:rsid w:val="008826FF"/>
    <w:rsid w:val="00885077"/>
    <w:rsid w:val="00896A9C"/>
    <w:rsid w:val="008A1581"/>
    <w:rsid w:val="008A2849"/>
    <w:rsid w:val="008A7646"/>
    <w:rsid w:val="008B1D1E"/>
    <w:rsid w:val="008B3B7F"/>
    <w:rsid w:val="008B4381"/>
    <w:rsid w:val="008B540E"/>
    <w:rsid w:val="008B6739"/>
    <w:rsid w:val="008C1BC4"/>
    <w:rsid w:val="008E270C"/>
    <w:rsid w:val="008E38BB"/>
    <w:rsid w:val="008E7344"/>
    <w:rsid w:val="008F0300"/>
    <w:rsid w:val="008F762E"/>
    <w:rsid w:val="00912E2C"/>
    <w:rsid w:val="0091736B"/>
    <w:rsid w:val="0092021A"/>
    <w:rsid w:val="00945991"/>
    <w:rsid w:val="0094628F"/>
    <w:rsid w:val="009563BE"/>
    <w:rsid w:val="00982C9A"/>
    <w:rsid w:val="00984E99"/>
    <w:rsid w:val="00986355"/>
    <w:rsid w:val="00994C1F"/>
    <w:rsid w:val="00994D9F"/>
    <w:rsid w:val="00997F2E"/>
    <w:rsid w:val="009A045C"/>
    <w:rsid w:val="009A1507"/>
    <w:rsid w:val="009B2981"/>
    <w:rsid w:val="009C260D"/>
    <w:rsid w:val="009E0514"/>
    <w:rsid w:val="009E2D2F"/>
    <w:rsid w:val="009E620B"/>
    <w:rsid w:val="009E7BAF"/>
    <w:rsid w:val="009F7BBF"/>
    <w:rsid w:val="00A078E1"/>
    <w:rsid w:val="00A126DB"/>
    <w:rsid w:val="00A272C9"/>
    <w:rsid w:val="00A352F9"/>
    <w:rsid w:val="00A437CA"/>
    <w:rsid w:val="00A52225"/>
    <w:rsid w:val="00A549DC"/>
    <w:rsid w:val="00A566E0"/>
    <w:rsid w:val="00A57B3A"/>
    <w:rsid w:val="00A63A2B"/>
    <w:rsid w:val="00A73DAC"/>
    <w:rsid w:val="00A77688"/>
    <w:rsid w:val="00A83288"/>
    <w:rsid w:val="00A84188"/>
    <w:rsid w:val="00A845DC"/>
    <w:rsid w:val="00A8653F"/>
    <w:rsid w:val="00A918CB"/>
    <w:rsid w:val="00A93555"/>
    <w:rsid w:val="00A9500D"/>
    <w:rsid w:val="00AA0BC3"/>
    <w:rsid w:val="00AA11A7"/>
    <w:rsid w:val="00AA6DEE"/>
    <w:rsid w:val="00AB1A08"/>
    <w:rsid w:val="00AB62D3"/>
    <w:rsid w:val="00AC3502"/>
    <w:rsid w:val="00AC7216"/>
    <w:rsid w:val="00AD12A5"/>
    <w:rsid w:val="00AD2A85"/>
    <w:rsid w:val="00AD50ED"/>
    <w:rsid w:val="00AF0273"/>
    <w:rsid w:val="00AF130A"/>
    <w:rsid w:val="00AF2518"/>
    <w:rsid w:val="00AF3D3E"/>
    <w:rsid w:val="00B00CA0"/>
    <w:rsid w:val="00B042CD"/>
    <w:rsid w:val="00B128D6"/>
    <w:rsid w:val="00B13744"/>
    <w:rsid w:val="00B24686"/>
    <w:rsid w:val="00B255E4"/>
    <w:rsid w:val="00B35810"/>
    <w:rsid w:val="00B40985"/>
    <w:rsid w:val="00B54EFD"/>
    <w:rsid w:val="00B64256"/>
    <w:rsid w:val="00B661F9"/>
    <w:rsid w:val="00B665C5"/>
    <w:rsid w:val="00B70F3B"/>
    <w:rsid w:val="00B71FB7"/>
    <w:rsid w:val="00B724F1"/>
    <w:rsid w:val="00B847E4"/>
    <w:rsid w:val="00B86103"/>
    <w:rsid w:val="00B9002E"/>
    <w:rsid w:val="00BA1DED"/>
    <w:rsid w:val="00BA3C6B"/>
    <w:rsid w:val="00BB1F00"/>
    <w:rsid w:val="00BB4E2D"/>
    <w:rsid w:val="00BB5ED7"/>
    <w:rsid w:val="00BC0B0B"/>
    <w:rsid w:val="00BC0BA4"/>
    <w:rsid w:val="00BC4E7F"/>
    <w:rsid w:val="00BC657C"/>
    <w:rsid w:val="00BC7706"/>
    <w:rsid w:val="00BD7ABF"/>
    <w:rsid w:val="00BF3794"/>
    <w:rsid w:val="00BF3C68"/>
    <w:rsid w:val="00BF4072"/>
    <w:rsid w:val="00BF53BB"/>
    <w:rsid w:val="00BF582F"/>
    <w:rsid w:val="00BF69DC"/>
    <w:rsid w:val="00C014EA"/>
    <w:rsid w:val="00C05677"/>
    <w:rsid w:val="00C10BEC"/>
    <w:rsid w:val="00C165C2"/>
    <w:rsid w:val="00C267B5"/>
    <w:rsid w:val="00C27836"/>
    <w:rsid w:val="00C30562"/>
    <w:rsid w:val="00C30592"/>
    <w:rsid w:val="00C307B5"/>
    <w:rsid w:val="00C33346"/>
    <w:rsid w:val="00C35789"/>
    <w:rsid w:val="00C47AB1"/>
    <w:rsid w:val="00C505B7"/>
    <w:rsid w:val="00C53790"/>
    <w:rsid w:val="00C5613B"/>
    <w:rsid w:val="00C561C6"/>
    <w:rsid w:val="00C57A99"/>
    <w:rsid w:val="00C62278"/>
    <w:rsid w:val="00C63B5E"/>
    <w:rsid w:val="00C65E87"/>
    <w:rsid w:val="00C6616E"/>
    <w:rsid w:val="00C718D9"/>
    <w:rsid w:val="00C73373"/>
    <w:rsid w:val="00C90B41"/>
    <w:rsid w:val="00C91DF1"/>
    <w:rsid w:val="00C91FD7"/>
    <w:rsid w:val="00CA19F2"/>
    <w:rsid w:val="00CA31DB"/>
    <w:rsid w:val="00CA3201"/>
    <w:rsid w:val="00CA4D39"/>
    <w:rsid w:val="00CC203C"/>
    <w:rsid w:val="00CD341B"/>
    <w:rsid w:val="00CE199B"/>
    <w:rsid w:val="00CE2FBD"/>
    <w:rsid w:val="00CF3202"/>
    <w:rsid w:val="00CF7A1C"/>
    <w:rsid w:val="00D016D9"/>
    <w:rsid w:val="00D04F8F"/>
    <w:rsid w:val="00D0599A"/>
    <w:rsid w:val="00D2224F"/>
    <w:rsid w:val="00D22629"/>
    <w:rsid w:val="00D313F3"/>
    <w:rsid w:val="00D3374D"/>
    <w:rsid w:val="00D3579B"/>
    <w:rsid w:val="00D41DFD"/>
    <w:rsid w:val="00D433F4"/>
    <w:rsid w:val="00D52918"/>
    <w:rsid w:val="00D53FC4"/>
    <w:rsid w:val="00D55652"/>
    <w:rsid w:val="00D55C8B"/>
    <w:rsid w:val="00D55E3A"/>
    <w:rsid w:val="00D60948"/>
    <w:rsid w:val="00D66879"/>
    <w:rsid w:val="00D66D35"/>
    <w:rsid w:val="00D67D5D"/>
    <w:rsid w:val="00D83832"/>
    <w:rsid w:val="00D87BD0"/>
    <w:rsid w:val="00D9170B"/>
    <w:rsid w:val="00D94361"/>
    <w:rsid w:val="00D971B6"/>
    <w:rsid w:val="00DA3EC5"/>
    <w:rsid w:val="00DB6A63"/>
    <w:rsid w:val="00DC0431"/>
    <w:rsid w:val="00DC2391"/>
    <w:rsid w:val="00DC757D"/>
    <w:rsid w:val="00DD3EC5"/>
    <w:rsid w:val="00DD4F50"/>
    <w:rsid w:val="00DE232F"/>
    <w:rsid w:val="00DE2DD6"/>
    <w:rsid w:val="00DF2325"/>
    <w:rsid w:val="00E27714"/>
    <w:rsid w:val="00E31E17"/>
    <w:rsid w:val="00E3365F"/>
    <w:rsid w:val="00E3726D"/>
    <w:rsid w:val="00E443AB"/>
    <w:rsid w:val="00E47ACE"/>
    <w:rsid w:val="00E50A96"/>
    <w:rsid w:val="00E55145"/>
    <w:rsid w:val="00E5731A"/>
    <w:rsid w:val="00E81D11"/>
    <w:rsid w:val="00E82103"/>
    <w:rsid w:val="00E918AE"/>
    <w:rsid w:val="00E92FFB"/>
    <w:rsid w:val="00E97F9A"/>
    <w:rsid w:val="00EA20A9"/>
    <w:rsid w:val="00EA3357"/>
    <w:rsid w:val="00EA350C"/>
    <w:rsid w:val="00EA537F"/>
    <w:rsid w:val="00EA57C8"/>
    <w:rsid w:val="00EA5D6A"/>
    <w:rsid w:val="00EC4524"/>
    <w:rsid w:val="00EC4572"/>
    <w:rsid w:val="00EC5444"/>
    <w:rsid w:val="00ED0A08"/>
    <w:rsid w:val="00ED357C"/>
    <w:rsid w:val="00EF21CA"/>
    <w:rsid w:val="00F03759"/>
    <w:rsid w:val="00F0581E"/>
    <w:rsid w:val="00F11368"/>
    <w:rsid w:val="00F134FC"/>
    <w:rsid w:val="00F157A2"/>
    <w:rsid w:val="00F2413E"/>
    <w:rsid w:val="00F2576A"/>
    <w:rsid w:val="00F2738B"/>
    <w:rsid w:val="00F36669"/>
    <w:rsid w:val="00F40AC6"/>
    <w:rsid w:val="00F439F8"/>
    <w:rsid w:val="00F47A60"/>
    <w:rsid w:val="00F50E47"/>
    <w:rsid w:val="00F563AD"/>
    <w:rsid w:val="00F624CF"/>
    <w:rsid w:val="00F7396C"/>
    <w:rsid w:val="00F7693C"/>
    <w:rsid w:val="00F82078"/>
    <w:rsid w:val="00F877D6"/>
    <w:rsid w:val="00F87C74"/>
    <w:rsid w:val="00F924E4"/>
    <w:rsid w:val="00F9465B"/>
    <w:rsid w:val="00FA1474"/>
    <w:rsid w:val="00FA1E4D"/>
    <w:rsid w:val="00FB388A"/>
    <w:rsid w:val="00FD0FA9"/>
    <w:rsid w:val="00FE01CF"/>
    <w:rsid w:val="00FE32DE"/>
    <w:rsid w:val="00FE6EA0"/>
    <w:rsid w:val="00FF32C2"/>
    <w:rsid w:val="00FF3850"/>
    <w:rsid w:val="00FF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D82F"/>
  <w15:chartTrackingRefBased/>
  <w15:docId w15:val="{C37A8BD2-7E78-41C4-92FC-5FB400AD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62E"/>
  </w:style>
  <w:style w:type="character" w:customStyle="1" w:styleId="eop">
    <w:name w:val="eop"/>
    <w:basedOn w:val="DefaultParagraphFont"/>
    <w:rsid w:val="008F762E"/>
  </w:style>
  <w:style w:type="character" w:styleId="Hyperlink">
    <w:name w:val="Hyperlink"/>
    <w:basedOn w:val="DefaultParagraphFont"/>
    <w:uiPriority w:val="99"/>
    <w:unhideWhenUsed/>
    <w:rsid w:val="00D2224F"/>
    <w:rPr>
      <w:color w:val="0563C1" w:themeColor="hyperlink"/>
      <w:u w:val="single"/>
    </w:rPr>
  </w:style>
  <w:style w:type="character" w:styleId="UnresolvedMention">
    <w:name w:val="Unresolved Mention"/>
    <w:basedOn w:val="DefaultParagraphFont"/>
    <w:uiPriority w:val="99"/>
    <w:semiHidden/>
    <w:unhideWhenUsed/>
    <w:rsid w:val="00D2224F"/>
    <w:rPr>
      <w:color w:val="605E5C"/>
      <w:shd w:val="clear" w:color="auto" w:fill="E1DFDD"/>
    </w:rPr>
  </w:style>
  <w:style w:type="character" w:styleId="FollowedHyperlink">
    <w:name w:val="FollowedHyperlink"/>
    <w:basedOn w:val="DefaultParagraphFont"/>
    <w:uiPriority w:val="99"/>
    <w:semiHidden/>
    <w:unhideWhenUsed/>
    <w:rsid w:val="004053F4"/>
    <w:rPr>
      <w:color w:val="954F72" w:themeColor="followedHyperlink"/>
      <w:u w:val="single"/>
    </w:rPr>
  </w:style>
  <w:style w:type="paragraph" w:styleId="ListParagraph">
    <w:name w:val="List Paragraph"/>
    <w:basedOn w:val="Normal"/>
    <w:uiPriority w:val="34"/>
    <w:qFormat/>
    <w:rsid w:val="00022DCC"/>
    <w:pPr>
      <w:ind w:left="720"/>
      <w:contextualSpacing/>
    </w:pPr>
  </w:style>
  <w:style w:type="paragraph" w:styleId="NormalWeb">
    <w:name w:val="Normal (Web)"/>
    <w:basedOn w:val="Normal"/>
    <w:uiPriority w:val="99"/>
    <w:semiHidden/>
    <w:unhideWhenUsed/>
    <w:rsid w:val="003B0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6539">
      <w:bodyDiv w:val="1"/>
      <w:marLeft w:val="0"/>
      <w:marRight w:val="0"/>
      <w:marTop w:val="0"/>
      <w:marBottom w:val="0"/>
      <w:divBdr>
        <w:top w:val="none" w:sz="0" w:space="0" w:color="auto"/>
        <w:left w:val="none" w:sz="0" w:space="0" w:color="auto"/>
        <w:bottom w:val="none" w:sz="0" w:space="0" w:color="auto"/>
        <w:right w:val="none" w:sz="0" w:space="0" w:color="auto"/>
      </w:divBdr>
      <w:divsChild>
        <w:div w:id="1556355607">
          <w:marLeft w:val="0"/>
          <w:marRight w:val="0"/>
          <w:marTop w:val="0"/>
          <w:marBottom w:val="0"/>
          <w:divBdr>
            <w:top w:val="none" w:sz="0" w:space="0" w:color="auto"/>
            <w:left w:val="none" w:sz="0" w:space="0" w:color="auto"/>
            <w:bottom w:val="none" w:sz="0" w:space="0" w:color="auto"/>
            <w:right w:val="none" w:sz="0" w:space="0" w:color="auto"/>
          </w:divBdr>
        </w:div>
        <w:div w:id="918908755">
          <w:marLeft w:val="0"/>
          <w:marRight w:val="0"/>
          <w:marTop w:val="0"/>
          <w:marBottom w:val="0"/>
          <w:divBdr>
            <w:top w:val="none" w:sz="0" w:space="0" w:color="auto"/>
            <w:left w:val="none" w:sz="0" w:space="0" w:color="auto"/>
            <w:bottom w:val="none" w:sz="0" w:space="0" w:color="auto"/>
            <w:right w:val="none" w:sz="0" w:space="0" w:color="auto"/>
          </w:divBdr>
        </w:div>
        <w:div w:id="2044859759">
          <w:marLeft w:val="0"/>
          <w:marRight w:val="0"/>
          <w:marTop w:val="0"/>
          <w:marBottom w:val="0"/>
          <w:divBdr>
            <w:top w:val="none" w:sz="0" w:space="0" w:color="auto"/>
            <w:left w:val="none" w:sz="0" w:space="0" w:color="auto"/>
            <w:bottom w:val="none" w:sz="0" w:space="0" w:color="auto"/>
            <w:right w:val="none" w:sz="0" w:space="0" w:color="auto"/>
          </w:divBdr>
        </w:div>
        <w:div w:id="1477532678">
          <w:marLeft w:val="0"/>
          <w:marRight w:val="0"/>
          <w:marTop w:val="0"/>
          <w:marBottom w:val="0"/>
          <w:divBdr>
            <w:top w:val="none" w:sz="0" w:space="0" w:color="auto"/>
            <w:left w:val="none" w:sz="0" w:space="0" w:color="auto"/>
            <w:bottom w:val="none" w:sz="0" w:space="0" w:color="auto"/>
            <w:right w:val="none" w:sz="0" w:space="0" w:color="auto"/>
          </w:divBdr>
        </w:div>
        <w:div w:id="1411850738">
          <w:marLeft w:val="0"/>
          <w:marRight w:val="0"/>
          <w:marTop w:val="0"/>
          <w:marBottom w:val="0"/>
          <w:divBdr>
            <w:top w:val="none" w:sz="0" w:space="0" w:color="auto"/>
            <w:left w:val="none" w:sz="0" w:space="0" w:color="auto"/>
            <w:bottom w:val="none" w:sz="0" w:space="0" w:color="auto"/>
            <w:right w:val="none" w:sz="0" w:space="0" w:color="auto"/>
          </w:divBdr>
        </w:div>
        <w:div w:id="872231880">
          <w:marLeft w:val="0"/>
          <w:marRight w:val="0"/>
          <w:marTop w:val="0"/>
          <w:marBottom w:val="0"/>
          <w:divBdr>
            <w:top w:val="none" w:sz="0" w:space="0" w:color="auto"/>
            <w:left w:val="none" w:sz="0" w:space="0" w:color="auto"/>
            <w:bottom w:val="none" w:sz="0" w:space="0" w:color="auto"/>
            <w:right w:val="none" w:sz="0" w:space="0" w:color="auto"/>
          </w:divBdr>
        </w:div>
        <w:div w:id="2101681559">
          <w:marLeft w:val="0"/>
          <w:marRight w:val="0"/>
          <w:marTop w:val="0"/>
          <w:marBottom w:val="0"/>
          <w:divBdr>
            <w:top w:val="none" w:sz="0" w:space="0" w:color="auto"/>
            <w:left w:val="none" w:sz="0" w:space="0" w:color="auto"/>
            <w:bottom w:val="none" w:sz="0" w:space="0" w:color="auto"/>
            <w:right w:val="none" w:sz="0" w:space="0" w:color="auto"/>
          </w:divBdr>
        </w:div>
        <w:div w:id="223683084">
          <w:marLeft w:val="0"/>
          <w:marRight w:val="0"/>
          <w:marTop w:val="0"/>
          <w:marBottom w:val="0"/>
          <w:divBdr>
            <w:top w:val="none" w:sz="0" w:space="0" w:color="auto"/>
            <w:left w:val="none" w:sz="0" w:space="0" w:color="auto"/>
            <w:bottom w:val="none" w:sz="0" w:space="0" w:color="auto"/>
            <w:right w:val="none" w:sz="0" w:space="0" w:color="auto"/>
          </w:divBdr>
        </w:div>
        <w:div w:id="1939635841">
          <w:marLeft w:val="0"/>
          <w:marRight w:val="0"/>
          <w:marTop w:val="0"/>
          <w:marBottom w:val="0"/>
          <w:divBdr>
            <w:top w:val="none" w:sz="0" w:space="0" w:color="auto"/>
            <w:left w:val="none" w:sz="0" w:space="0" w:color="auto"/>
            <w:bottom w:val="none" w:sz="0" w:space="0" w:color="auto"/>
            <w:right w:val="none" w:sz="0" w:space="0" w:color="auto"/>
          </w:divBdr>
        </w:div>
        <w:div w:id="1652516749">
          <w:marLeft w:val="0"/>
          <w:marRight w:val="0"/>
          <w:marTop w:val="0"/>
          <w:marBottom w:val="0"/>
          <w:divBdr>
            <w:top w:val="none" w:sz="0" w:space="0" w:color="auto"/>
            <w:left w:val="none" w:sz="0" w:space="0" w:color="auto"/>
            <w:bottom w:val="none" w:sz="0" w:space="0" w:color="auto"/>
            <w:right w:val="none" w:sz="0" w:space="0" w:color="auto"/>
          </w:divBdr>
        </w:div>
        <w:div w:id="893540532">
          <w:marLeft w:val="0"/>
          <w:marRight w:val="0"/>
          <w:marTop w:val="0"/>
          <w:marBottom w:val="0"/>
          <w:divBdr>
            <w:top w:val="none" w:sz="0" w:space="0" w:color="auto"/>
            <w:left w:val="none" w:sz="0" w:space="0" w:color="auto"/>
            <w:bottom w:val="none" w:sz="0" w:space="0" w:color="auto"/>
            <w:right w:val="none" w:sz="0" w:space="0" w:color="auto"/>
          </w:divBdr>
        </w:div>
        <w:div w:id="996227903">
          <w:marLeft w:val="0"/>
          <w:marRight w:val="0"/>
          <w:marTop w:val="0"/>
          <w:marBottom w:val="0"/>
          <w:divBdr>
            <w:top w:val="none" w:sz="0" w:space="0" w:color="auto"/>
            <w:left w:val="none" w:sz="0" w:space="0" w:color="auto"/>
            <w:bottom w:val="none" w:sz="0" w:space="0" w:color="auto"/>
            <w:right w:val="none" w:sz="0" w:space="0" w:color="auto"/>
          </w:divBdr>
        </w:div>
        <w:div w:id="2016876625">
          <w:marLeft w:val="0"/>
          <w:marRight w:val="0"/>
          <w:marTop w:val="0"/>
          <w:marBottom w:val="0"/>
          <w:divBdr>
            <w:top w:val="none" w:sz="0" w:space="0" w:color="auto"/>
            <w:left w:val="none" w:sz="0" w:space="0" w:color="auto"/>
            <w:bottom w:val="none" w:sz="0" w:space="0" w:color="auto"/>
            <w:right w:val="none" w:sz="0" w:space="0" w:color="auto"/>
          </w:divBdr>
        </w:div>
        <w:div w:id="1735467115">
          <w:marLeft w:val="0"/>
          <w:marRight w:val="0"/>
          <w:marTop w:val="0"/>
          <w:marBottom w:val="0"/>
          <w:divBdr>
            <w:top w:val="none" w:sz="0" w:space="0" w:color="auto"/>
            <w:left w:val="none" w:sz="0" w:space="0" w:color="auto"/>
            <w:bottom w:val="none" w:sz="0" w:space="0" w:color="auto"/>
            <w:right w:val="none" w:sz="0" w:space="0" w:color="auto"/>
          </w:divBdr>
        </w:div>
        <w:div w:id="1494644213">
          <w:marLeft w:val="0"/>
          <w:marRight w:val="0"/>
          <w:marTop w:val="0"/>
          <w:marBottom w:val="0"/>
          <w:divBdr>
            <w:top w:val="none" w:sz="0" w:space="0" w:color="auto"/>
            <w:left w:val="none" w:sz="0" w:space="0" w:color="auto"/>
            <w:bottom w:val="none" w:sz="0" w:space="0" w:color="auto"/>
            <w:right w:val="none" w:sz="0" w:space="0" w:color="auto"/>
          </w:divBdr>
        </w:div>
        <w:div w:id="26567582">
          <w:marLeft w:val="0"/>
          <w:marRight w:val="0"/>
          <w:marTop w:val="0"/>
          <w:marBottom w:val="0"/>
          <w:divBdr>
            <w:top w:val="none" w:sz="0" w:space="0" w:color="auto"/>
            <w:left w:val="none" w:sz="0" w:space="0" w:color="auto"/>
            <w:bottom w:val="none" w:sz="0" w:space="0" w:color="auto"/>
            <w:right w:val="none" w:sz="0" w:space="0" w:color="auto"/>
          </w:divBdr>
        </w:div>
        <w:div w:id="1037584299">
          <w:marLeft w:val="0"/>
          <w:marRight w:val="0"/>
          <w:marTop w:val="0"/>
          <w:marBottom w:val="0"/>
          <w:divBdr>
            <w:top w:val="none" w:sz="0" w:space="0" w:color="auto"/>
            <w:left w:val="none" w:sz="0" w:space="0" w:color="auto"/>
            <w:bottom w:val="none" w:sz="0" w:space="0" w:color="auto"/>
            <w:right w:val="none" w:sz="0" w:space="0" w:color="auto"/>
          </w:divBdr>
        </w:div>
        <w:div w:id="630357809">
          <w:marLeft w:val="0"/>
          <w:marRight w:val="0"/>
          <w:marTop w:val="0"/>
          <w:marBottom w:val="0"/>
          <w:divBdr>
            <w:top w:val="none" w:sz="0" w:space="0" w:color="auto"/>
            <w:left w:val="none" w:sz="0" w:space="0" w:color="auto"/>
            <w:bottom w:val="none" w:sz="0" w:space="0" w:color="auto"/>
            <w:right w:val="none" w:sz="0" w:space="0" w:color="auto"/>
          </w:divBdr>
        </w:div>
        <w:div w:id="117842043">
          <w:marLeft w:val="0"/>
          <w:marRight w:val="0"/>
          <w:marTop w:val="0"/>
          <w:marBottom w:val="0"/>
          <w:divBdr>
            <w:top w:val="none" w:sz="0" w:space="0" w:color="auto"/>
            <w:left w:val="none" w:sz="0" w:space="0" w:color="auto"/>
            <w:bottom w:val="none" w:sz="0" w:space="0" w:color="auto"/>
            <w:right w:val="none" w:sz="0" w:space="0" w:color="auto"/>
          </w:divBdr>
        </w:div>
        <w:div w:id="651564598">
          <w:marLeft w:val="0"/>
          <w:marRight w:val="0"/>
          <w:marTop w:val="0"/>
          <w:marBottom w:val="0"/>
          <w:divBdr>
            <w:top w:val="none" w:sz="0" w:space="0" w:color="auto"/>
            <w:left w:val="none" w:sz="0" w:space="0" w:color="auto"/>
            <w:bottom w:val="none" w:sz="0" w:space="0" w:color="auto"/>
            <w:right w:val="none" w:sz="0" w:space="0" w:color="auto"/>
          </w:divBdr>
        </w:div>
      </w:divsChild>
    </w:div>
    <w:div w:id="512570034">
      <w:bodyDiv w:val="1"/>
      <w:marLeft w:val="0"/>
      <w:marRight w:val="0"/>
      <w:marTop w:val="0"/>
      <w:marBottom w:val="0"/>
      <w:divBdr>
        <w:top w:val="none" w:sz="0" w:space="0" w:color="auto"/>
        <w:left w:val="none" w:sz="0" w:space="0" w:color="auto"/>
        <w:bottom w:val="none" w:sz="0" w:space="0" w:color="auto"/>
        <w:right w:val="none" w:sz="0" w:space="0" w:color="auto"/>
      </w:divBdr>
    </w:div>
    <w:div w:id="716706960">
      <w:bodyDiv w:val="1"/>
      <w:marLeft w:val="0"/>
      <w:marRight w:val="0"/>
      <w:marTop w:val="0"/>
      <w:marBottom w:val="0"/>
      <w:divBdr>
        <w:top w:val="none" w:sz="0" w:space="0" w:color="auto"/>
        <w:left w:val="none" w:sz="0" w:space="0" w:color="auto"/>
        <w:bottom w:val="none" w:sz="0" w:space="0" w:color="auto"/>
        <w:right w:val="none" w:sz="0" w:space="0" w:color="auto"/>
      </w:divBdr>
    </w:div>
    <w:div w:id="16029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cec.sc.edu" TargetMode="External"/><Relationship Id="rId13" Type="http://schemas.openxmlformats.org/officeDocument/2006/relationships/hyperlink" Target="https://sft.cesr.sc.edu/" TargetMode="External"/><Relationship Id="rId18" Type="http://schemas.openxmlformats.org/officeDocument/2006/relationships/hyperlink" Target="https://sc.edu/about/offices_and_divisions/ehs/occupational_and_environmental_safety/accident_incident_and_near_miss_reporting/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ec.sc.edu/incident" TargetMode="External"/><Relationship Id="rId12" Type="http://schemas.openxmlformats.org/officeDocument/2006/relationships/hyperlink" Target="https://portal.office365.us/" TargetMode="External"/><Relationship Id="rId17" Type="http://schemas.openxmlformats.org/officeDocument/2006/relationships/hyperlink" Target="mailto:security@cec.sc.edu" TargetMode="External"/><Relationship Id="rId2" Type="http://schemas.openxmlformats.org/officeDocument/2006/relationships/styles" Target="styles.xml"/><Relationship Id="rId16" Type="http://schemas.openxmlformats.org/officeDocument/2006/relationships/hyperlink" Target="https://cec.sc.edu/incident" TargetMode="External"/><Relationship Id="rId20" Type="http://schemas.openxmlformats.org/officeDocument/2006/relationships/hyperlink" Target="https://www.acquisition.gov/Section-889-Policies" TargetMode="External"/><Relationship Id="rId1" Type="http://schemas.openxmlformats.org/officeDocument/2006/relationships/numbering" Target="numbering.xml"/><Relationship Id="rId6" Type="http://schemas.openxmlformats.org/officeDocument/2006/relationships/hyperlink" Target="https://www.dodcui.mil/" TargetMode="External"/><Relationship Id="rId11" Type="http://schemas.openxmlformats.org/officeDocument/2006/relationships/hyperlink" Target="mailto:username@cesr.sc.edu" TargetMode="External"/><Relationship Id="rId5" Type="http://schemas.openxmlformats.org/officeDocument/2006/relationships/hyperlink" Target="https://www.govinfo.gov/content/pkg/FR-2010-11-09/pdf/2010-28360.pdf" TargetMode="External"/><Relationship Id="rId15" Type="http://schemas.openxmlformats.org/officeDocument/2006/relationships/hyperlink" Target="https://csrc.nist.gov/glossary/term/security_control" TargetMode="External"/><Relationship Id="rId10" Type="http://schemas.openxmlformats.org/officeDocument/2006/relationships/hyperlink" Target="https://cec.sc.edu/cesrfiles/Visitor-Log.xlsx" TargetMode="External"/><Relationship Id="rId19" Type="http://schemas.openxmlformats.org/officeDocument/2006/relationships/hyperlink" Target="https://cec.sc.edu/cesrfiles/CESR-Media-Log.xlsx" TargetMode="External"/><Relationship Id="rId4" Type="http://schemas.openxmlformats.org/officeDocument/2006/relationships/webSettings" Target="webSettings.xml"/><Relationship Id="rId9" Type="http://schemas.openxmlformats.org/officeDocument/2006/relationships/hyperlink" Target="https://cec.sc.edu/cesrfiles/Visitor-Log.xlsx" TargetMode="External"/><Relationship Id="rId14" Type="http://schemas.openxmlformats.org/officeDocument/2006/relationships/hyperlink" Target="mailto:bonifacb@mailbox.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9</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Ronni</dc:creator>
  <cp:keywords/>
  <dc:description/>
  <cp:lastModifiedBy>Wilkinson, Ronni</cp:lastModifiedBy>
  <cp:revision>132</cp:revision>
  <dcterms:created xsi:type="dcterms:W3CDTF">2023-03-21T20:30:00Z</dcterms:created>
  <dcterms:modified xsi:type="dcterms:W3CDTF">2024-04-03T15:10:00Z</dcterms:modified>
</cp:coreProperties>
</file>