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7734" w14:textId="02B5C7B4" w:rsidR="007D5836" w:rsidRPr="00554276" w:rsidRDefault="004C1F2C" w:rsidP="00C76886">
      <w:pPr>
        <w:pStyle w:val="Heading1"/>
        <w:spacing w:line="240" w:lineRule="auto"/>
      </w:pPr>
      <w:r>
        <w:t>Transfer Student Advisory Council</w:t>
      </w:r>
    </w:p>
    <w:p w14:paraId="271D0F50" w14:textId="77777777" w:rsidR="00554276" w:rsidRDefault="00D12B9F" w:rsidP="00C76886">
      <w:pPr>
        <w:pStyle w:val="Heading1"/>
        <w:spacing w:line="240" w:lineRule="auto"/>
      </w:pPr>
      <w:sdt>
        <w:sdtPr>
          <w:alias w:val="Meeting agenda:"/>
          <w:tag w:val="Meeting agenda:"/>
          <w:id w:val="-660314159"/>
          <w:placeholder>
            <w:docPart w:val="AB815BC966BB45569349CCE16F53F5C3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20E128A3" w14:textId="5890B989" w:rsidR="00062267" w:rsidRDefault="004C1F2C" w:rsidP="00C76886">
      <w:pPr>
        <w:pStyle w:val="Heading2"/>
        <w:spacing w:line="240" w:lineRule="auto"/>
      </w:pPr>
      <w:r>
        <w:t>April 2, 2019</w:t>
      </w:r>
    </w:p>
    <w:p w14:paraId="74E2D57F" w14:textId="13CB941E" w:rsidR="004C1F2C" w:rsidRPr="004C1F2C" w:rsidRDefault="004C1F2C" w:rsidP="00C76886">
      <w:pPr>
        <w:pStyle w:val="Heading2"/>
        <w:spacing w:line="240" w:lineRule="auto"/>
      </w:pPr>
      <w:r>
        <w:t xml:space="preserve">11:00-12:30 </w:t>
      </w:r>
      <w:r w:rsidR="009D0CE6">
        <w:t>p</w:t>
      </w:r>
      <w:r>
        <w:t>.m.</w:t>
      </w:r>
      <w:r w:rsidR="00C76886">
        <w:t xml:space="preserve"> in Osborne 101</w:t>
      </w:r>
    </w:p>
    <w:p w14:paraId="01F20489" w14:textId="0F123D9F" w:rsidR="0060041C" w:rsidRDefault="0060041C" w:rsidP="0060041C">
      <w:pPr>
        <w:spacing w:line="240" w:lineRule="auto"/>
      </w:pPr>
      <w:r>
        <w:t>Members</w:t>
      </w:r>
      <w:r w:rsidR="00C76886">
        <w:t xml:space="preserve">: </w:t>
      </w:r>
      <w:r w:rsidR="00C76886" w:rsidRPr="007E53C1">
        <w:t>Mike Dial (UAC)</w:t>
      </w:r>
      <w:r w:rsidR="00C76886">
        <w:t xml:space="preserve">, Representative(s) from </w:t>
      </w:r>
      <w:r w:rsidR="00C76886" w:rsidRPr="007E53C1">
        <w:t>Office of Undergraduate Admissions</w:t>
      </w:r>
      <w:r w:rsidR="00C76886">
        <w:t xml:space="preserve">, </w:t>
      </w:r>
      <w:r w:rsidR="00C76886" w:rsidRPr="007E53C1">
        <w:rPr>
          <w:bCs/>
        </w:rPr>
        <w:t>Aaron Marterer (</w:t>
      </w:r>
      <w:r w:rsidR="00C76886" w:rsidRPr="007E53C1">
        <w:t>University Registrar)</w:t>
      </w:r>
      <w:r w:rsidR="00C76886">
        <w:t xml:space="preserve">, </w:t>
      </w:r>
      <w:r w:rsidR="00C76886" w:rsidRPr="007E53C1">
        <w:t>Jackie Bonilla (Orientation)</w:t>
      </w:r>
      <w:r w:rsidR="00C76886">
        <w:t xml:space="preserve">, </w:t>
      </w:r>
      <w:r w:rsidR="00C76886" w:rsidRPr="007E53C1">
        <w:t xml:space="preserve"> </w:t>
      </w:r>
      <w:r w:rsidR="00C76886">
        <w:t xml:space="preserve"> </w:t>
      </w:r>
      <w:r w:rsidR="00C76886" w:rsidRPr="007E53C1">
        <w:t>Amanda Therrell (On Your Time Initiatives)</w:t>
      </w:r>
      <w:r w:rsidR="00C76886">
        <w:t xml:space="preserve">, </w:t>
      </w:r>
      <w:r w:rsidR="00C76886" w:rsidRPr="007E53C1">
        <w:t>Dana Talbert (Student Success Center)</w:t>
      </w:r>
      <w:r w:rsidR="00C76886">
        <w:t xml:space="preserve">, </w:t>
      </w:r>
      <w:r w:rsidR="00C76886" w:rsidRPr="007E53C1">
        <w:t>Andrea Williams (Gamecock Gateway)</w:t>
      </w:r>
      <w:r w:rsidR="00C76886">
        <w:t xml:space="preserve">, </w:t>
      </w:r>
      <w:r w:rsidR="00C76886" w:rsidRPr="007E53C1">
        <w:t>Association of Transfer Students Organization representative</w:t>
      </w:r>
      <w:r w:rsidR="00C76886">
        <w:t xml:space="preserve"> (TBD</w:t>
      </w:r>
      <w:r w:rsidR="00C76886" w:rsidRPr="007E53C1">
        <w:t>)</w:t>
      </w:r>
      <w:r w:rsidR="00C76886">
        <w:t xml:space="preserve">, </w:t>
      </w:r>
      <w:r w:rsidR="00C76886" w:rsidRPr="007E53C1">
        <w:t>Kathy Smiling (HRSM)</w:t>
      </w:r>
      <w:r w:rsidR="00C76886">
        <w:t xml:space="preserve">, </w:t>
      </w:r>
      <w:r w:rsidR="006037CC">
        <w:t xml:space="preserve">Marla </w:t>
      </w:r>
      <w:proofErr w:type="spellStart"/>
      <w:r w:rsidR="006037CC">
        <w:t>Mamrick</w:t>
      </w:r>
      <w:proofErr w:type="spellEnd"/>
      <w:r w:rsidR="00C76886" w:rsidRPr="007E53C1">
        <w:t xml:space="preserve"> (Data Analytics)</w:t>
      </w:r>
      <w:r w:rsidR="00C76886">
        <w:t xml:space="preserve">, </w:t>
      </w:r>
      <w:r w:rsidR="00C76886" w:rsidRPr="007E53C1">
        <w:t>Dawn Hiller (CAS)</w:t>
      </w:r>
      <w:r w:rsidR="00C76886">
        <w:t xml:space="preserve">, </w:t>
      </w:r>
      <w:r>
        <w:t>Claire Robinson (</w:t>
      </w:r>
      <w:r w:rsidR="00FE1D57">
        <w:t>UAC</w:t>
      </w:r>
      <w:bookmarkStart w:id="0" w:name="_GoBack"/>
      <w:bookmarkEnd w:id="0"/>
      <w:r>
        <w:t>)</w:t>
      </w:r>
    </w:p>
    <w:p w14:paraId="22C101EB" w14:textId="77777777" w:rsidR="00883262" w:rsidRPr="00E460A2" w:rsidRDefault="00D12B9F" w:rsidP="00883262">
      <w:pPr>
        <w:spacing w:line="240" w:lineRule="auto"/>
      </w:pPr>
      <w:sdt>
        <w:sdtPr>
          <w:alias w:val="Meeting facilitator:"/>
          <w:tag w:val="Meeting facilitator:"/>
          <w:id w:val="-557783429"/>
          <w:placeholder>
            <w:docPart w:val="EE50F1DB45414EB181959D3265578843"/>
          </w:placeholder>
          <w:temporary/>
          <w:showingPlcHdr/>
          <w15:appearance w15:val="hidden"/>
        </w:sdtPr>
        <w:sdtEndPr/>
        <w:sdtContent>
          <w:r w:rsidR="00883262" w:rsidRPr="00E460A2">
            <w:t>Meeting Facilitator:</w:t>
          </w:r>
        </w:sdtContent>
      </w:sdt>
      <w:r w:rsidR="00883262" w:rsidRPr="00E460A2">
        <w:t xml:space="preserve"> </w:t>
      </w:r>
      <w:r w:rsidR="00883262">
        <w:t>Amanda Lucas</w:t>
      </w:r>
    </w:p>
    <w:p w14:paraId="41B8A36D" w14:textId="445F90F6" w:rsidR="0060041C" w:rsidRPr="00883262" w:rsidRDefault="0060041C" w:rsidP="0060041C">
      <w:pPr>
        <w:spacing w:line="240" w:lineRule="auto"/>
        <w:ind w:left="0"/>
        <w:rPr>
          <w:b/>
        </w:rPr>
      </w:pPr>
      <w:r w:rsidRPr="00883262">
        <w:rPr>
          <w:b/>
        </w:rPr>
        <w:t>Agenda</w:t>
      </w:r>
    </w:p>
    <w:p w14:paraId="0E81D25E" w14:textId="1DDF9D0B" w:rsidR="00162904" w:rsidRDefault="00C76886" w:rsidP="003C132B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 xml:space="preserve">Welcome </w:t>
      </w:r>
      <w:r w:rsidR="00162904">
        <w:t>(Amanda Lucas and Dr. Sandra Kelly)</w:t>
      </w:r>
    </w:p>
    <w:p w14:paraId="26987AB7" w14:textId="77777777" w:rsidR="00C711C0" w:rsidRDefault="00C711C0" w:rsidP="00C711C0">
      <w:pPr>
        <w:pStyle w:val="ListParagraph"/>
        <w:numPr>
          <w:ilvl w:val="0"/>
          <w:numId w:val="0"/>
        </w:numPr>
        <w:spacing w:before="0" w:after="0" w:line="240" w:lineRule="auto"/>
        <w:ind w:left="561"/>
      </w:pPr>
    </w:p>
    <w:p w14:paraId="50911D99" w14:textId="46710FB6" w:rsidR="003C132B" w:rsidRDefault="00C76886" w:rsidP="003C132B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 xml:space="preserve">Introductions </w:t>
      </w:r>
    </w:p>
    <w:p w14:paraId="61EAACE9" w14:textId="64C00998" w:rsidR="00D4202B" w:rsidRDefault="00D4202B" w:rsidP="00162904">
      <w:pPr>
        <w:pStyle w:val="ListParagraph"/>
        <w:numPr>
          <w:ilvl w:val="0"/>
          <w:numId w:val="49"/>
        </w:numPr>
        <w:spacing w:before="0" w:after="0" w:line="240" w:lineRule="auto"/>
      </w:pPr>
      <w:r>
        <w:t>Name, office,</w:t>
      </w:r>
      <w:r w:rsidR="00162904">
        <w:t xml:space="preserve"> and</w:t>
      </w:r>
      <w:r>
        <w:t xml:space="preserve"> how you work with transfer students</w:t>
      </w:r>
      <w:r w:rsidR="00C711C0">
        <w:t>.</w:t>
      </w:r>
    </w:p>
    <w:p w14:paraId="363CFA4A" w14:textId="77777777" w:rsidR="00C711C0" w:rsidRDefault="00C711C0" w:rsidP="00C711C0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14:paraId="34ABA197" w14:textId="1C9237D0" w:rsidR="003C132B" w:rsidRDefault="003C132B" w:rsidP="0060041C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>Review Council charge and objectives</w:t>
      </w:r>
      <w:r w:rsidR="001E5D21">
        <w:t xml:space="preserve"> </w:t>
      </w:r>
      <w:r w:rsidRPr="00162904">
        <w:rPr>
          <w:highlight w:val="yellow"/>
        </w:rPr>
        <w:t>(On reverse)</w:t>
      </w:r>
      <w:r>
        <w:t xml:space="preserve"> </w:t>
      </w:r>
    </w:p>
    <w:p w14:paraId="213C1427" w14:textId="45F308A4" w:rsidR="00C76886" w:rsidRDefault="003C132B" w:rsidP="00162904">
      <w:pPr>
        <w:pStyle w:val="ListParagraph"/>
        <w:numPr>
          <w:ilvl w:val="0"/>
          <w:numId w:val="50"/>
        </w:numPr>
        <w:spacing w:before="0" w:after="0" w:line="240" w:lineRule="auto"/>
      </w:pPr>
      <w:r>
        <w:t xml:space="preserve">Identify areas you can </w:t>
      </w:r>
      <w:proofErr w:type="gramStart"/>
      <w:r>
        <w:t>make a contribution</w:t>
      </w:r>
      <w:proofErr w:type="gramEnd"/>
      <w:r>
        <w:t xml:space="preserve">. </w:t>
      </w:r>
    </w:p>
    <w:p w14:paraId="179F4F93" w14:textId="77777777" w:rsidR="00C711C0" w:rsidRDefault="00C711C0" w:rsidP="00C711C0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14:paraId="481D9EC0" w14:textId="55BC85A1" w:rsidR="00C76886" w:rsidRDefault="0013465C" w:rsidP="0060041C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 xml:space="preserve">Current data analytics related to transfer population </w:t>
      </w:r>
      <w:r w:rsidR="003C132B" w:rsidRPr="00162904">
        <w:rPr>
          <w:highlight w:val="yellow"/>
        </w:rPr>
        <w:t>(see packet)</w:t>
      </w:r>
      <w:r w:rsidR="003C132B">
        <w:t xml:space="preserve"> </w:t>
      </w:r>
    </w:p>
    <w:p w14:paraId="3C5F596A" w14:textId="77777777" w:rsidR="00C711C0" w:rsidRDefault="00C711C0" w:rsidP="00C711C0">
      <w:pPr>
        <w:pStyle w:val="ListParagraph"/>
        <w:numPr>
          <w:ilvl w:val="0"/>
          <w:numId w:val="0"/>
        </w:numPr>
        <w:spacing w:before="0" w:after="0" w:line="240" w:lineRule="auto"/>
        <w:ind w:left="561"/>
      </w:pPr>
    </w:p>
    <w:p w14:paraId="6AA57945" w14:textId="6C34ED1D" w:rsidR="00C711C0" w:rsidRDefault="00A0020F" w:rsidP="00C711C0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>Article Review with Top Challenges related to transfer students at UofSC discussion</w:t>
      </w:r>
      <w:r w:rsidR="001E5D21">
        <w:t xml:space="preserve"> </w:t>
      </w:r>
      <w:r w:rsidR="00DE2DAA">
        <w:t xml:space="preserve"> </w:t>
      </w:r>
      <w:proofErr w:type="gramStart"/>
      <w:r w:rsidR="00162904">
        <w:t xml:space="preserve">   </w:t>
      </w:r>
      <w:r w:rsidR="00DE2DAA" w:rsidRPr="00162904">
        <w:rPr>
          <w:highlight w:val="yellow"/>
        </w:rPr>
        <w:t>(</w:t>
      </w:r>
      <w:proofErr w:type="gramEnd"/>
      <w:r w:rsidR="00DE2DAA" w:rsidRPr="00162904">
        <w:rPr>
          <w:highlight w:val="yellow"/>
        </w:rPr>
        <w:t>see handout)</w:t>
      </w:r>
    </w:p>
    <w:p w14:paraId="0B6C797F" w14:textId="54BF4D58" w:rsidR="0060041C" w:rsidRDefault="0060041C" w:rsidP="0060041C">
      <w:pPr>
        <w:pStyle w:val="ListParagraph"/>
        <w:numPr>
          <w:ilvl w:val="0"/>
          <w:numId w:val="37"/>
        </w:numPr>
        <w:spacing w:before="0" w:after="0" w:line="240" w:lineRule="auto"/>
      </w:pPr>
      <w:r>
        <w:t>Review of terminology</w:t>
      </w:r>
    </w:p>
    <w:p w14:paraId="00857D9C" w14:textId="77777777" w:rsidR="0060041C" w:rsidRDefault="0060041C" w:rsidP="0060041C">
      <w:pPr>
        <w:numPr>
          <w:ilvl w:val="0"/>
          <w:numId w:val="37"/>
        </w:numPr>
        <w:spacing w:after="0" w:line="240" w:lineRule="auto"/>
      </w:pPr>
      <w:r>
        <w:t>What does a successful transfer student experience look like at UofSC?</w:t>
      </w:r>
    </w:p>
    <w:p w14:paraId="1C306A0B" w14:textId="77777777" w:rsidR="0060041C" w:rsidRDefault="0060041C" w:rsidP="0060041C">
      <w:pPr>
        <w:numPr>
          <w:ilvl w:val="0"/>
          <w:numId w:val="37"/>
        </w:numPr>
        <w:spacing w:after="0" w:line="240" w:lineRule="auto"/>
      </w:pPr>
      <w:r>
        <w:t>What does an unsuccessful transfer student experience look like at UofSC?</w:t>
      </w:r>
    </w:p>
    <w:p w14:paraId="0860ED76" w14:textId="5DBF4CE4" w:rsidR="0060041C" w:rsidRDefault="0060041C" w:rsidP="0060041C">
      <w:pPr>
        <w:numPr>
          <w:ilvl w:val="0"/>
          <w:numId w:val="37"/>
        </w:numPr>
        <w:spacing w:after="0" w:line="240" w:lineRule="auto"/>
      </w:pPr>
      <w:r>
        <w:t>What can we as a council do to impact transfer student success?</w:t>
      </w:r>
    </w:p>
    <w:p w14:paraId="0EF5BC52" w14:textId="77777777" w:rsidR="00C711C0" w:rsidRDefault="00C711C0" w:rsidP="00C711C0">
      <w:pPr>
        <w:spacing w:after="0" w:line="240" w:lineRule="auto"/>
        <w:ind w:left="1080"/>
      </w:pPr>
    </w:p>
    <w:p w14:paraId="062F75B0" w14:textId="5EED92C1" w:rsidR="0060041C" w:rsidRDefault="00CA0D8E" w:rsidP="0060041C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>Transfer Friendliness Questionnaire from Gardner Institute</w:t>
      </w:r>
      <w:r w:rsidR="00DE2DAA">
        <w:t xml:space="preserve"> </w:t>
      </w:r>
      <w:r w:rsidR="00DE2DAA" w:rsidRPr="00C711C0">
        <w:rPr>
          <w:highlight w:val="yellow"/>
        </w:rPr>
        <w:t>(see handout)</w:t>
      </w:r>
    </w:p>
    <w:p w14:paraId="166193CB" w14:textId="77777777" w:rsidR="00C711C0" w:rsidRDefault="00C711C0" w:rsidP="00C711C0">
      <w:pPr>
        <w:pStyle w:val="ListParagraph"/>
        <w:numPr>
          <w:ilvl w:val="0"/>
          <w:numId w:val="0"/>
        </w:numPr>
        <w:spacing w:before="0" w:after="0" w:line="240" w:lineRule="auto"/>
        <w:ind w:left="561"/>
      </w:pPr>
    </w:p>
    <w:p w14:paraId="3A2A3BEB" w14:textId="5B23D678" w:rsidR="00C711C0" w:rsidRDefault="004D571B" w:rsidP="00C711C0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>Selection of standard meeting tim</w:t>
      </w:r>
      <w:r w:rsidR="00C711C0">
        <w:t>e</w:t>
      </w:r>
    </w:p>
    <w:p w14:paraId="2B9D4A81" w14:textId="3A73F3F1" w:rsidR="0060041C" w:rsidRDefault="0060041C" w:rsidP="00C711C0">
      <w:pPr>
        <w:pStyle w:val="ListParagraph"/>
        <w:tabs>
          <w:tab w:val="clear" w:pos="180"/>
        </w:tabs>
        <w:ind w:left="540"/>
      </w:pPr>
      <w:r>
        <w:t>Next meeting agenda and action points</w:t>
      </w:r>
    </w:p>
    <w:p w14:paraId="7B3944B6" w14:textId="112FC9C5" w:rsidR="000757E6" w:rsidRDefault="008D72DD" w:rsidP="0060041C">
      <w:pPr>
        <w:pStyle w:val="ListParagraph"/>
        <w:tabs>
          <w:tab w:val="clear" w:pos="180"/>
          <w:tab w:val="num" w:pos="554"/>
        </w:tabs>
        <w:spacing w:before="0" w:after="0" w:line="240" w:lineRule="auto"/>
        <w:ind w:left="561"/>
      </w:pPr>
      <w:r>
        <w:t xml:space="preserve">Adjournment </w:t>
      </w:r>
    </w:p>
    <w:p w14:paraId="715C478E" w14:textId="77777777" w:rsidR="000757E6" w:rsidRDefault="000757E6">
      <w:pPr>
        <w:spacing w:after="0" w:line="240" w:lineRule="auto"/>
        <w:ind w:left="0"/>
      </w:pPr>
      <w:r>
        <w:br w:type="page"/>
      </w:r>
    </w:p>
    <w:p w14:paraId="55C1D0BC" w14:textId="77777777" w:rsidR="0060041C" w:rsidRPr="003C132B" w:rsidRDefault="0060041C" w:rsidP="0060041C">
      <w:pPr>
        <w:spacing w:line="240" w:lineRule="auto"/>
        <w:ind w:left="0"/>
        <w:rPr>
          <w:b/>
        </w:rPr>
      </w:pPr>
      <w:r w:rsidRPr="003C132B">
        <w:rPr>
          <w:b/>
        </w:rPr>
        <w:lastRenderedPageBreak/>
        <w:t xml:space="preserve">Transfer Council Charge: </w:t>
      </w:r>
    </w:p>
    <w:p w14:paraId="07718D00" w14:textId="77777777" w:rsidR="0060041C" w:rsidRDefault="0060041C" w:rsidP="000757E6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Review and disseminate </w:t>
      </w:r>
      <w:r w:rsidRPr="00C76886">
        <w:rPr>
          <w:b/>
          <w:bCs/>
        </w:rPr>
        <w:t>national literature</w:t>
      </w:r>
      <w:r w:rsidRPr="0013465C">
        <w:rPr>
          <w:bCs/>
        </w:rPr>
        <w:t xml:space="preserve"> on transfer student success. </w:t>
      </w:r>
    </w:p>
    <w:p w14:paraId="2A3ADE2B" w14:textId="3169E3FB" w:rsidR="0060041C" w:rsidRPr="00D4202B" w:rsidRDefault="0060041C" w:rsidP="00D4202B">
      <w:pPr>
        <w:spacing w:after="0" w:line="240" w:lineRule="auto"/>
        <w:ind w:hanging="187"/>
        <w:rPr>
          <w:bCs/>
          <w:color w:val="FF0000"/>
        </w:rPr>
      </w:pPr>
      <w:r w:rsidRPr="00D4202B">
        <w:rPr>
          <w:bCs/>
          <w:color w:val="FF0000"/>
        </w:rPr>
        <w:t xml:space="preserve"> </w:t>
      </w:r>
    </w:p>
    <w:p w14:paraId="2F69CEB2" w14:textId="77777777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Research, develop, and implement </w:t>
      </w:r>
      <w:r w:rsidRPr="00C76886">
        <w:rPr>
          <w:b/>
          <w:bCs/>
        </w:rPr>
        <w:t>best practice</w:t>
      </w:r>
      <w:r w:rsidRPr="0013465C">
        <w:rPr>
          <w:bCs/>
        </w:rPr>
        <w:t xml:space="preserve"> for transfer students’ retention and graduation.</w:t>
      </w:r>
    </w:p>
    <w:p w14:paraId="19D3C4D3" w14:textId="77777777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Review the </w:t>
      </w:r>
      <w:r w:rsidRPr="00C76886">
        <w:rPr>
          <w:b/>
          <w:bCs/>
        </w:rPr>
        <w:t>needs of transfer students</w:t>
      </w:r>
      <w:r w:rsidRPr="0013465C">
        <w:rPr>
          <w:bCs/>
        </w:rPr>
        <w:t xml:space="preserve"> from recruitment through graduation, with special emphasis on their retention and degree completion.</w:t>
      </w:r>
    </w:p>
    <w:p w14:paraId="460D3540" w14:textId="77777777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C76886">
        <w:rPr>
          <w:b/>
          <w:bCs/>
        </w:rPr>
        <w:t>Coordinate efforts across multiple offices</w:t>
      </w:r>
      <w:r w:rsidRPr="0013465C">
        <w:rPr>
          <w:bCs/>
        </w:rPr>
        <w:t xml:space="preserve"> and departments to improve communication and streamline transfer support efforts. </w:t>
      </w:r>
    </w:p>
    <w:p w14:paraId="3EE03E02" w14:textId="77777777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Coordinate </w:t>
      </w:r>
      <w:r w:rsidRPr="00C76886">
        <w:rPr>
          <w:b/>
          <w:bCs/>
        </w:rPr>
        <w:t>communication to transfer students</w:t>
      </w:r>
      <w:r w:rsidRPr="0013465C">
        <w:rPr>
          <w:bCs/>
        </w:rPr>
        <w:t xml:space="preserve">. </w:t>
      </w:r>
    </w:p>
    <w:p w14:paraId="73EE391F" w14:textId="77777777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C76886">
        <w:rPr>
          <w:b/>
          <w:bCs/>
        </w:rPr>
        <w:t>Evaluate</w:t>
      </w:r>
      <w:r w:rsidRPr="0013465C">
        <w:rPr>
          <w:bCs/>
        </w:rPr>
        <w:t xml:space="preserve"> the current transfer experience at the University. Create and distribute a survey for transfer students.</w:t>
      </w:r>
    </w:p>
    <w:p w14:paraId="1CC75EEA" w14:textId="77777777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Review and </w:t>
      </w:r>
      <w:r w:rsidRPr="00C76886">
        <w:rPr>
          <w:b/>
          <w:bCs/>
        </w:rPr>
        <w:t>utilize data and/or assessment</w:t>
      </w:r>
      <w:r w:rsidRPr="0013465C">
        <w:rPr>
          <w:bCs/>
        </w:rPr>
        <w:t xml:space="preserve"> from students, OIRAA, Data Analytics, Admissions, etc. related to transfer student data trends.  </w:t>
      </w:r>
    </w:p>
    <w:p w14:paraId="0120DEF3" w14:textId="45E10B7A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Review </w:t>
      </w:r>
      <w:r w:rsidRPr="00C76886">
        <w:rPr>
          <w:b/>
          <w:bCs/>
        </w:rPr>
        <w:t>policies and procedures</w:t>
      </w:r>
      <w:r w:rsidRPr="0013465C">
        <w:rPr>
          <w:bCs/>
        </w:rPr>
        <w:t xml:space="preserve"> related to transfer student experience and make recommendations where appropriate. </w:t>
      </w:r>
    </w:p>
    <w:p w14:paraId="6515CEEA" w14:textId="40FEE40C" w:rsidR="0060041C" w:rsidRDefault="0060041C" w:rsidP="0060041C">
      <w:pPr>
        <w:numPr>
          <w:ilvl w:val="0"/>
          <w:numId w:val="30"/>
        </w:numPr>
        <w:spacing w:after="0" w:line="240" w:lineRule="auto"/>
        <w:rPr>
          <w:bCs/>
        </w:rPr>
      </w:pPr>
      <w:r w:rsidRPr="0013465C">
        <w:rPr>
          <w:bCs/>
        </w:rPr>
        <w:t xml:space="preserve">Publish a </w:t>
      </w:r>
      <w:r w:rsidRPr="00C76886">
        <w:rPr>
          <w:b/>
          <w:bCs/>
        </w:rPr>
        <w:t>report</w:t>
      </w:r>
      <w:r w:rsidRPr="0013465C">
        <w:rPr>
          <w:bCs/>
        </w:rPr>
        <w:t xml:space="preserve"> and offer a forum </w:t>
      </w:r>
      <w:r w:rsidRPr="00C76886">
        <w:rPr>
          <w:b/>
          <w:bCs/>
        </w:rPr>
        <w:t>presentation</w:t>
      </w:r>
      <w:r w:rsidRPr="0013465C">
        <w:rPr>
          <w:bCs/>
        </w:rPr>
        <w:t xml:space="preserve"> on the state of supporting transfer students to the UofSC campus community. </w:t>
      </w:r>
    </w:p>
    <w:p w14:paraId="356F0E19" w14:textId="007CB2E5" w:rsidR="0076335E" w:rsidRDefault="0076335E" w:rsidP="0076335E">
      <w:pPr>
        <w:spacing w:line="240" w:lineRule="auto"/>
      </w:pPr>
    </w:p>
    <w:p w14:paraId="4AE7BE8D" w14:textId="592EE88F" w:rsidR="0076335E" w:rsidRPr="00D4202B" w:rsidRDefault="0076335E" w:rsidP="0076335E">
      <w:pPr>
        <w:spacing w:line="240" w:lineRule="auto"/>
        <w:rPr>
          <w:b/>
          <w:u w:val="single"/>
        </w:rPr>
      </w:pPr>
      <w:r w:rsidRPr="00D4202B">
        <w:rPr>
          <w:b/>
          <w:u w:val="single"/>
        </w:rPr>
        <w:t>Next Meeting:</w:t>
      </w:r>
    </w:p>
    <w:p w14:paraId="779CA750" w14:textId="0B22B17A" w:rsidR="0076335E" w:rsidRPr="00D4202B" w:rsidRDefault="00101991" w:rsidP="00101991">
      <w:pPr>
        <w:pStyle w:val="ListParagraph"/>
        <w:numPr>
          <w:ilvl w:val="0"/>
          <w:numId w:val="36"/>
        </w:numPr>
        <w:spacing w:line="240" w:lineRule="auto"/>
      </w:pPr>
      <w:r w:rsidRPr="00D4202B">
        <w:t>Highlight Admissions/Registrar procedures (Ed Black</w:t>
      </w:r>
      <w:r w:rsidR="007A2808">
        <w:t>/Teresa Florentin</w:t>
      </w:r>
      <w:r w:rsidRPr="00D4202B">
        <w:t xml:space="preserve"> and </w:t>
      </w:r>
      <w:r w:rsidR="007A2808" w:rsidRPr="00D4202B">
        <w:t>A</w:t>
      </w:r>
      <w:r w:rsidR="007A2808">
        <w:t xml:space="preserve">aron </w:t>
      </w:r>
      <w:r w:rsidRPr="00D4202B">
        <w:t xml:space="preserve">Marterer) </w:t>
      </w:r>
    </w:p>
    <w:p w14:paraId="499BBED7" w14:textId="15BD238C" w:rsidR="00F43F47" w:rsidRPr="00D4202B" w:rsidRDefault="00F43F47" w:rsidP="0094516F">
      <w:pPr>
        <w:pStyle w:val="ListParagraph"/>
        <w:numPr>
          <w:ilvl w:val="1"/>
          <w:numId w:val="36"/>
        </w:numPr>
        <w:spacing w:line="240" w:lineRule="auto"/>
      </w:pPr>
      <w:r w:rsidRPr="00D4202B">
        <w:t>How can we better educate USC on the cur</w:t>
      </w:r>
      <w:r w:rsidR="00D4202B">
        <w:t xml:space="preserve">rent process?  </w:t>
      </w:r>
      <w:r w:rsidRPr="00D4202B">
        <w:t xml:space="preserve"> </w:t>
      </w:r>
    </w:p>
    <w:p w14:paraId="19647E96" w14:textId="6B0D5571" w:rsidR="0094516F" w:rsidRPr="00D4202B" w:rsidRDefault="00F43F47" w:rsidP="0094516F">
      <w:pPr>
        <w:pStyle w:val="ListParagraph"/>
        <w:numPr>
          <w:ilvl w:val="1"/>
          <w:numId w:val="36"/>
        </w:numPr>
        <w:spacing w:line="240" w:lineRule="auto"/>
      </w:pPr>
      <w:r w:rsidRPr="00D4202B">
        <w:rPr>
          <w:b/>
        </w:rPr>
        <w:t>Action Point</w:t>
      </w:r>
      <w:r w:rsidRPr="00D4202B">
        <w:t xml:space="preserve">: </w:t>
      </w:r>
      <w:r w:rsidR="0094516F" w:rsidRPr="00D4202B">
        <w:t xml:space="preserve">Create talking points to disseminate to Advisors on “what to say” for late transfer admits. </w:t>
      </w:r>
    </w:p>
    <w:p w14:paraId="269686EE" w14:textId="77777777" w:rsidR="00101C46" w:rsidRPr="00101C46" w:rsidRDefault="00101C46" w:rsidP="00101C46">
      <w:pPr>
        <w:pStyle w:val="ListParagraph"/>
        <w:numPr>
          <w:ilvl w:val="0"/>
          <w:numId w:val="36"/>
        </w:numPr>
        <w:tabs>
          <w:tab w:val="left" w:pos="720"/>
        </w:tabs>
        <w:spacing w:line="240" w:lineRule="auto"/>
      </w:pPr>
      <w:r w:rsidRPr="00101C46">
        <w:t xml:space="preserve">Survey discussion </w:t>
      </w:r>
    </w:p>
    <w:p w14:paraId="77C31A65" w14:textId="1330928F" w:rsidR="00101C46" w:rsidRPr="00101C46" w:rsidRDefault="00101C46" w:rsidP="00101C46">
      <w:pPr>
        <w:pStyle w:val="ListParagraph"/>
        <w:numPr>
          <w:ilvl w:val="1"/>
          <w:numId w:val="36"/>
        </w:numPr>
        <w:tabs>
          <w:tab w:val="left" w:pos="720"/>
        </w:tabs>
        <w:spacing w:before="0" w:after="0" w:line="240" w:lineRule="auto"/>
      </w:pPr>
      <w:r w:rsidRPr="00101C46">
        <w:t xml:space="preserve">What items do we want to assess? What do we want to learn (that we do not already </w:t>
      </w:r>
      <w:r w:rsidR="00913FDF" w:rsidRPr="00101C46">
        <w:t>know)?</w:t>
      </w:r>
      <w:r w:rsidRPr="00101C46">
        <w:t xml:space="preserve"> </w:t>
      </w:r>
    </w:p>
    <w:p w14:paraId="12D88EE7" w14:textId="77777777" w:rsidR="00101C46" w:rsidRPr="00101C46" w:rsidRDefault="00101C46" w:rsidP="00101C46">
      <w:pPr>
        <w:pStyle w:val="ListParagraph"/>
        <w:numPr>
          <w:ilvl w:val="1"/>
          <w:numId w:val="36"/>
        </w:numPr>
        <w:tabs>
          <w:tab w:val="left" w:pos="720"/>
        </w:tabs>
        <w:spacing w:before="0" w:after="0" w:line="240" w:lineRule="auto"/>
      </w:pPr>
      <w:r w:rsidRPr="00101C46">
        <w:t>Consider timing. (Summer? Fall? Spring?)</w:t>
      </w:r>
    </w:p>
    <w:p w14:paraId="18EEF149" w14:textId="77777777" w:rsidR="00101C46" w:rsidRPr="00101C46" w:rsidRDefault="00101C46" w:rsidP="00101C46">
      <w:pPr>
        <w:pStyle w:val="ListParagraph"/>
        <w:numPr>
          <w:ilvl w:val="1"/>
          <w:numId w:val="36"/>
        </w:numPr>
        <w:tabs>
          <w:tab w:val="left" w:pos="720"/>
        </w:tabs>
        <w:spacing w:before="0" w:after="0" w:line="240" w:lineRule="auto"/>
      </w:pPr>
      <w:r w:rsidRPr="00101C46">
        <w:rPr>
          <w:b/>
        </w:rPr>
        <w:t>Action point</w:t>
      </w:r>
      <w:r w:rsidRPr="00101C46">
        <w:t xml:space="preserve">: review NC State Survey. Identify areas of interests. </w:t>
      </w:r>
    </w:p>
    <w:p w14:paraId="21AB4E4B" w14:textId="77777777" w:rsidR="00101C46" w:rsidRPr="00101C46" w:rsidRDefault="00101C46" w:rsidP="00101C46">
      <w:pPr>
        <w:pStyle w:val="ListParagraph"/>
        <w:numPr>
          <w:ilvl w:val="1"/>
          <w:numId w:val="36"/>
        </w:numPr>
        <w:tabs>
          <w:tab w:val="left" w:pos="720"/>
        </w:tabs>
        <w:spacing w:before="0" w:after="0" w:line="240" w:lineRule="auto"/>
      </w:pPr>
      <w:r w:rsidRPr="00101C46">
        <w:rPr>
          <w:b/>
        </w:rPr>
        <w:t>Action point</w:t>
      </w:r>
      <w:r w:rsidRPr="00101C46">
        <w:t xml:space="preserve">: Read article (from Shelley Dempsey) </w:t>
      </w:r>
    </w:p>
    <w:p w14:paraId="07F2EE44" w14:textId="385F1BF2" w:rsidR="0076335E" w:rsidRPr="00D4202B" w:rsidRDefault="0076335E" w:rsidP="0076335E">
      <w:pPr>
        <w:spacing w:line="240" w:lineRule="auto"/>
      </w:pPr>
    </w:p>
    <w:p w14:paraId="33BFD72D" w14:textId="0F7FC8B9" w:rsidR="0076335E" w:rsidRPr="00101C46" w:rsidRDefault="0076335E" w:rsidP="00101C46">
      <w:pPr>
        <w:spacing w:after="0" w:line="240" w:lineRule="auto"/>
        <w:rPr>
          <w:b/>
          <w:u w:val="single"/>
        </w:rPr>
      </w:pPr>
      <w:r w:rsidRPr="00101C46">
        <w:rPr>
          <w:b/>
          <w:u w:val="single"/>
        </w:rPr>
        <w:t>Council Homework</w:t>
      </w:r>
      <w:r w:rsidR="000757E6" w:rsidRPr="00101C46">
        <w:rPr>
          <w:b/>
          <w:u w:val="single"/>
        </w:rPr>
        <w:t>/Action Points</w:t>
      </w:r>
      <w:r w:rsidRPr="00101C46">
        <w:rPr>
          <w:b/>
          <w:u w:val="single"/>
        </w:rPr>
        <w:t>:</w:t>
      </w:r>
    </w:p>
    <w:p w14:paraId="28E6EF8C" w14:textId="77777777" w:rsidR="00101C46" w:rsidRPr="00101C46" w:rsidRDefault="00101C46" w:rsidP="00101C46">
      <w:pPr>
        <w:pStyle w:val="ListParagraph"/>
        <w:numPr>
          <w:ilvl w:val="0"/>
          <w:numId w:val="48"/>
        </w:numPr>
        <w:tabs>
          <w:tab w:val="left" w:pos="720"/>
        </w:tabs>
        <w:spacing w:before="0" w:after="0" w:line="240" w:lineRule="auto"/>
      </w:pPr>
      <w:r w:rsidRPr="00101C46">
        <w:t xml:space="preserve">Send Amanda any </w:t>
      </w:r>
      <w:r w:rsidRPr="00101C46">
        <w:rPr>
          <w:b/>
        </w:rPr>
        <w:t>survey results</w:t>
      </w:r>
      <w:r w:rsidRPr="00101C46">
        <w:t xml:space="preserve"> you have on Transfer students (e.g. Orientation) </w:t>
      </w:r>
    </w:p>
    <w:p w14:paraId="3E80A30E" w14:textId="77777777" w:rsidR="00101C46" w:rsidRPr="00101C46" w:rsidRDefault="00101C46" w:rsidP="00101C46">
      <w:pPr>
        <w:pStyle w:val="ListParagraph"/>
        <w:numPr>
          <w:ilvl w:val="0"/>
          <w:numId w:val="48"/>
        </w:numPr>
        <w:tabs>
          <w:tab w:val="left" w:pos="720"/>
        </w:tabs>
        <w:spacing w:before="0" w:after="0" w:line="240" w:lineRule="auto"/>
      </w:pPr>
      <w:r w:rsidRPr="00101C46">
        <w:t xml:space="preserve">Review NC State survey and identify questions you like. </w:t>
      </w:r>
    </w:p>
    <w:p w14:paraId="67FC17B7" w14:textId="77777777" w:rsidR="00101C46" w:rsidRPr="00101C46" w:rsidRDefault="00101C46" w:rsidP="00101C46">
      <w:pPr>
        <w:pStyle w:val="ListParagraph"/>
        <w:numPr>
          <w:ilvl w:val="0"/>
          <w:numId w:val="48"/>
        </w:numPr>
        <w:tabs>
          <w:tab w:val="left" w:pos="720"/>
        </w:tabs>
        <w:spacing w:before="0" w:after="0" w:line="240" w:lineRule="auto"/>
      </w:pPr>
      <w:r w:rsidRPr="00101C46">
        <w:t xml:space="preserve">Send Amanda any </w:t>
      </w:r>
      <w:r w:rsidRPr="00101C46">
        <w:rPr>
          <w:b/>
        </w:rPr>
        <w:t>research, articles, or best practice</w:t>
      </w:r>
      <w:r w:rsidRPr="00101C46">
        <w:t xml:space="preserve"> you would like for consideration. </w:t>
      </w:r>
    </w:p>
    <w:p w14:paraId="4D26BA32" w14:textId="77777777" w:rsidR="00101C46" w:rsidRPr="00101C46" w:rsidRDefault="00101C46" w:rsidP="00101C46">
      <w:pPr>
        <w:pStyle w:val="ListParagraph"/>
        <w:numPr>
          <w:ilvl w:val="0"/>
          <w:numId w:val="48"/>
        </w:numPr>
        <w:tabs>
          <w:tab w:val="left" w:pos="720"/>
        </w:tabs>
        <w:spacing w:before="0" w:after="0" w:line="240" w:lineRule="auto"/>
      </w:pPr>
      <w:r w:rsidRPr="00101C46">
        <w:t xml:space="preserve">Send Amanda any communication efforts your office makes to transfer students. </w:t>
      </w:r>
    </w:p>
    <w:p w14:paraId="61C1ED86" w14:textId="77777777" w:rsidR="00101C46" w:rsidRPr="00101C46" w:rsidRDefault="00101C46" w:rsidP="00101C46">
      <w:pPr>
        <w:pStyle w:val="ListParagraph"/>
        <w:numPr>
          <w:ilvl w:val="1"/>
          <w:numId w:val="48"/>
        </w:numPr>
        <w:tabs>
          <w:tab w:val="left" w:pos="720"/>
        </w:tabs>
        <w:spacing w:before="0" w:after="0" w:line="240" w:lineRule="auto"/>
      </w:pPr>
      <w:r w:rsidRPr="00101C46">
        <w:rPr>
          <w:b/>
        </w:rPr>
        <w:t>Future meeting:</w:t>
      </w:r>
      <w:r w:rsidRPr="00101C46">
        <w:t xml:space="preserve"> begin to create a timeline. </w:t>
      </w:r>
    </w:p>
    <w:p w14:paraId="0EC6B9AB" w14:textId="6155C57F" w:rsidR="00873D5A" w:rsidRDefault="00873D5A" w:rsidP="00101C46">
      <w:pPr>
        <w:spacing w:line="240" w:lineRule="auto"/>
        <w:ind w:left="0"/>
      </w:pPr>
    </w:p>
    <w:sectPr w:rsidR="00873D5A" w:rsidSect="004F19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C3B1" w14:textId="77777777" w:rsidR="00D12B9F" w:rsidRDefault="00D12B9F" w:rsidP="00CB53EA">
      <w:pPr>
        <w:spacing w:after="0" w:line="240" w:lineRule="auto"/>
      </w:pPr>
      <w:r>
        <w:separator/>
      </w:r>
    </w:p>
  </w:endnote>
  <w:endnote w:type="continuationSeparator" w:id="0">
    <w:p w14:paraId="0F16932D" w14:textId="77777777" w:rsidR="00D12B9F" w:rsidRDefault="00D12B9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E336" w14:textId="77777777" w:rsidR="00D12B9F" w:rsidRDefault="00D12B9F" w:rsidP="00CB53EA">
      <w:pPr>
        <w:spacing w:after="0" w:line="240" w:lineRule="auto"/>
      </w:pPr>
      <w:r>
        <w:separator/>
      </w:r>
    </w:p>
  </w:footnote>
  <w:footnote w:type="continuationSeparator" w:id="0">
    <w:p w14:paraId="39CE274B" w14:textId="77777777" w:rsidR="00D12B9F" w:rsidRDefault="00D12B9F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92A252"/>
    <w:lvl w:ilvl="0">
      <w:start w:val="1"/>
      <w:numFmt w:val="upperRoman"/>
      <w:pStyle w:val="ListParagraph"/>
      <w:lvlText w:val="%1."/>
      <w:lvlJc w:val="right"/>
      <w:pPr>
        <w:tabs>
          <w:tab w:val="num" w:pos="450"/>
        </w:tabs>
        <w:ind w:left="45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4AD"/>
    <w:multiLevelType w:val="hybridMultilevel"/>
    <w:tmpl w:val="396070D2"/>
    <w:lvl w:ilvl="0" w:tplc="04090011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69375E6"/>
    <w:multiLevelType w:val="hybridMultilevel"/>
    <w:tmpl w:val="A7D40C06"/>
    <w:lvl w:ilvl="0" w:tplc="5284EF5C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3578DF"/>
    <w:multiLevelType w:val="hybridMultilevel"/>
    <w:tmpl w:val="CC3EF510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D4505C"/>
    <w:multiLevelType w:val="hybridMultilevel"/>
    <w:tmpl w:val="8004BD34"/>
    <w:lvl w:ilvl="0" w:tplc="169EF892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 w15:restartNumberingAfterBreak="0">
    <w:nsid w:val="1DDE032F"/>
    <w:multiLevelType w:val="hybridMultilevel"/>
    <w:tmpl w:val="79B484CE"/>
    <w:lvl w:ilvl="0" w:tplc="5284EF5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7C117A"/>
    <w:multiLevelType w:val="hybridMultilevel"/>
    <w:tmpl w:val="D8E6AC14"/>
    <w:lvl w:ilvl="0" w:tplc="0E0C2B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D6C4F"/>
    <w:multiLevelType w:val="hybridMultilevel"/>
    <w:tmpl w:val="9586B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84EF5C">
      <w:start w:val="1"/>
      <w:numFmt w:val="decimal"/>
      <w:lvlText w:val="(%2)"/>
      <w:lvlJc w:val="left"/>
      <w:pPr>
        <w:ind w:left="1080" w:hanging="360"/>
      </w:pPr>
      <w:rPr>
        <w:rFonts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1D1732"/>
    <w:multiLevelType w:val="hybridMultilevel"/>
    <w:tmpl w:val="7CF8DDC4"/>
    <w:lvl w:ilvl="0" w:tplc="B1A8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F1D9C"/>
    <w:multiLevelType w:val="hybridMultilevel"/>
    <w:tmpl w:val="A5CE83E6"/>
    <w:lvl w:ilvl="0" w:tplc="841C90EE">
      <w:start w:val="1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F0306C"/>
    <w:multiLevelType w:val="hybridMultilevel"/>
    <w:tmpl w:val="C01A2FA2"/>
    <w:lvl w:ilvl="0" w:tplc="5284EF5C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33D810EF"/>
    <w:multiLevelType w:val="hybridMultilevel"/>
    <w:tmpl w:val="ECB8DFA0"/>
    <w:lvl w:ilvl="0" w:tplc="509E16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BB66751"/>
    <w:multiLevelType w:val="hybridMultilevel"/>
    <w:tmpl w:val="A3EC37A0"/>
    <w:lvl w:ilvl="0" w:tplc="04090017">
      <w:start w:val="1"/>
      <w:numFmt w:val="lowerLetter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466564C3"/>
    <w:multiLevelType w:val="hybridMultilevel"/>
    <w:tmpl w:val="A022C10A"/>
    <w:lvl w:ilvl="0" w:tplc="04090017">
      <w:start w:val="1"/>
      <w:numFmt w:val="lowerLetter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4EC1016C"/>
    <w:multiLevelType w:val="hybridMultilevel"/>
    <w:tmpl w:val="A2DA0436"/>
    <w:lvl w:ilvl="0" w:tplc="F5D22A40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BD1005"/>
    <w:multiLevelType w:val="hybridMultilevel"/>
    <w:tmpl w:val="A43AC5EC"/>
    <w:lvl w:ilvl="0" w:tplc="04090011">
      <w:start w:val="1"/>
      <w:numFmt w:val="decimal"/>
      <w:lvlText w:val="%1)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3" w15:restartNumberingAfterBreak="0">
    <w:nsid w:val="591078E2"/>
    <w:multiLevelType w:val="hybridMultilevel"/>
    <w:tmpl w:val="B4D6E756"/>
    <w:lvl w:ilvl="0" w:tplc="36943EC6">
      <w:start w:val="1"/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4" w15:restartNumberingAfterBreak="0">
    <w:nsid w:val="59653327"/>
    <w:multiLevelType w:val="hybridMultilevel"/>
    <w:tmpl w:val="39F61C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C2FEB"/>
    <w:multiLevelType w:val="multilevel"/>
    <w:tmpl w:val="111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11A79"/>
    <w:multiLevelType w:val="hybridMultilevel"/>
    <w:tmpl w:val="887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24"/>
  </w:num>
  <w:num w:numId="4">
    <w:abstractNumId w:val="14"/>
  </w:num>
  <w:num w:numId="5">
    <w:abstractNumId w:val="39"/>
  </w:num>
  <w:num w:numId="6">
    <w:abstractNumId w:val="12"/>
  </w:num>
  <w:num w:numId="7">
    <w:abstractNumId w:val="36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19"/>
  </w:num>
  <w:num w:numId="25">
    <w:abstractNumId w:val="27"/>
  </w:num>
  <w:num w:numId="26">
    <w:abstractNumId w:val="35"/>
  </w:num>
  <w:num w:numId="2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</w:num>
  <w:num w:numId="29">
    <w:abstractNumId w:val="18"/>
  </w:num>
  <w:num w:numId="30">
    <w:abstractNumId w:val="21"/>
  </w:num>
  <w:num w:numId="31">
    <w:abstractNumId w:val="21"/>
  </w:num>
  <w:num w:numId="32">
    <w:abstractNumId w:val="22"/>
  </w:num>
  <w:num w:numId="33">
    <w:abstractNumId w:val="16"/>
  </w:num>
  <w:num w:numId="34">
    <w:abstractNumId w:val="31"/>
  </w:num>
  <w:num w:numId="35">
    <w:abstractNumId w:val="28"/>
  </w:num>
  <w:num w:numId="36">
    <w:abstractNumId w:val="13"/>
  </w:num>
  <w:num w:numId="37">
    <w:abstractNumId w:val="34"/>
  </w:num>
  <w:num w:numId="38">
    <w:abstractNumId w:val="40"/>
  </w:num>
  <w:num w:numId="39">
    <w:abstractNumId w:val="15"/>
  </w:num>
  <w:num w:numId="40">
    <w:abstractNumId w:val="33"/>
  </w:num>
  <w:num w:numId="41">
    <w:abstractNumId w:val="10"/>
  </w:num>
  <w:num w:numId="42">
    <w:abstractNumId w:val="32"/>
  </w:num>
  <w:num w:numId="43">
    <w:abstractNumId w:val="25"/>
  </w:num>
  <w:num w:numId="44">
    <w:abstractNumId w:val="11"/>
  </w:num>
  <w:num w:numId="45">
    <w:abstractNumId w:val="23"/>
  </w:num>
  <w:num w:numId="46">
    <w:abstractNumId w:val="8"/>
    <w:lvlOverride w:ilvl="0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2C"/>
    <w:rsid w:val="00002076"/>
    <w:rsid w:val="00024887"/>
    <w:rsid w:val="00062267"/>
    <w:rsid w:val="000757E6"/>
    <w:rsid w:val="000760F1"/>
    <w:rsid w:val="00095C05"/>
    <w:rsid w:val="000E2FAD"/>
    <w:rsid w:val="000E57B4"/>
    <w:rsid w:val="00101991"/>
    <w:rsid w:val="00101C46"/>
    <w:rsid w:val="001326BD"/>
    <w:rsid w:val="0013465C"/>
    <w:rsid w:val="00140DAE"/>
    <w:rsid w:val="001423A6"/>
    <w:rsid w:val="0015180F"/>
    <w:rsid w:val="00162904"/>
    <w:rsid w:val="00187FBA"/>
    <w:rsid w:val="00193653"/>
    <w:rsid w:val="001A12E9"/>
    <w:rsid w:val="001E5D21"/>
    <w:rsid w:val="00257E14"/>
    <w:rsid w:val="002761C5"/>
    <w:rsid w:val="00287EB5"/>
    <w:rsid w:val="002966F0"/>
    <w:rsid w:val="00297C1F"/>
    <w:rsid w:val="002C3DE4"/>
    <w:rsid w:val="002D1EDF"/>
    <w:rsid w:val="00307C25"/>
    <w:rsid w:val="003117AE"/>
    <w:rsid w:val="00337A32"/>
    <w:rsid w:val="003574FD"/>
    <w:rsid w:val="00360B6E"/>
    <w:rsid w:val="003669A6"/>
    <w:rsid w:val="003765C4"/>
    <w:rsid w:val="003C132B"/>
    <w:rsid w:val="003C47AA"/>
    <w:rsid w:val="004119BE"/>
    <w:rsid w:val="00411F8B"/>
    <w:rsid w:val="00461D3C"/>
    <w:rsid w:val="00477352"/>
    <w:rsid w:val="004B42A6"/>
    <w:rsid w:val="004B5C09"/>
    <w:rsid w:val="004B641C"/>
    <w:rsid w:val="004C1F2C"/>
    <w:rsid w:val="004D571B"/>
    <w:rsid w:val="004E227E"/>
    <w:rsid w:val="004E6CF5"/>
    <w:rsid w:val="004F1985"/>
    <w:rsid w:val="004F2094"/>
    <w:rsid w:val="00554276"/>
    <w:rsid w:val="005B24A0"/>
    <w:rsid w:val="005E7C9F"/>
    <w:rsid w:val="0060041C"/>
    <w:rsid w:val="006037CC"/>
    <w:rsid w:val="00616B41"/>
    <w:rsid w:val="00620AE8"/>
    <w:rsid w:val="00623BA9"/>
    <w:rsid w:val="0064628C"/>
    <w:rsid w:val="00680296"/>
    <w:rsid w:val="0068195C"/>
    <w:rsid w:val="006C3011"/>
    <w:rsid w:val="006F03D4"/>
    <w:rsid w:val="006F6241"/>
    <w:rsid w:val="006F6AD1"/>
    <w:rsid w:val="00717B64"/>
    <w:rsid w:val="0076335E"/>
    <w:rsid w:val="00771C24"/>
    <w:rsid w:val="007A2808"/>
    <w:rsid w:val="007A363D"/>
    <w:rsid w:val="007B0712"/>
    <w:rsid w:val="007D5836"/>
    <w:rsid w:val="007E53C1"/>
    <w:rsid w:val="008240DA"/>
    <w:rsid w:val="0083755C"/>
    <w:rsid w:val="00851739"/>
    <w:rsid w:val="0086628F"/>
    <w:rsid w:val="00867EA4"/>
    <w:rsid w:val="00873D5A"/>
    <w:rsid w:val="00883262"/>
    <w:rsid w:val="00895FB9"/>
    <w:rsid w:val="008D72DD"/>
    <w:rsid w:val="008E476B"/>
    <w:rsid w:val="00913FDF"/>
    <w:rsid w:val="0094516F"/>
    <w:rsid w:val="0097489C"/>
    <w:rsid w:val="009769BC"/>
    <w:rsid w:val="009912B0"/>
    <w:rsid w:val="009921B8"/>
    <w:rsid w:val="00993B51"/>
    <w:rsid w:val="009C2E11"/>
    <w:rsid w:val="009D0CE6"/>
    <w:rsid w:val="009D190F"/>
    <w:rsid w:val="00A0020F"/>
    <w:rsid w:val="00A01C5D"/>
    <w:rsid w:val="00A07662"/>
    <w:rsid w:val="00A4511E"/>
    <w:rsid w:val="00A87891"/>
    <w:rsid w:val="00AE391E"/>
    <w:rsid w:val="00AF7B6E"/>
    <w:rsid w:val="00B118EA"/>
    <w:rsid w:val="00B435B5"/>
    <w:rsid w:val="00B52FF4"/>
    <w:rsid w:val="00B5397D"/>
    <w:rsid w:val="00B64CDE"/>
    <w:rsid w:val="00BB542C"/>
    <w:rsid w:val="00C05FA8"/>
    <w:rsid w:val="00C1643D"/>
    <w:rsid w:val="00C302F7"/>
    <w:rsid w:val="00C711C0"/>
    <w:rsid w:val="00C76886"/>
    <w:rsid w:val="00CA0D8E"/>
    <w:rsid w:val="00CB53EA"/>
    <w:rsid w:val="00D12B9F"/>
    <w:rsid w:val="00D31AB7"/>
    <w:rsid w:val="00D4202B"/>
    <w:rsid w:val="00D528FA"/>
    <w:rsid w:val="00D56A22"/>
    <w:rsid w:val="00DD0C10"/>
    <w:rsid w:val="00DE2DAA"/>
    <w:rsid w:val="00E25947"/>
    <w:rsid w:val="00E2604F"/>
    <w:rsid w:val="00E460A2"/>
    <w:rsid w:val="00E75A3B"/>
    <w:rsid w:val="00E93913"/>
    <w:rsid w:val="00E941A7"/>
    <w:rsid w:val="00EA277E"/>
    <w:rsid w:val="00F01210"/>
    <w:rsid w:val="00F36BB7"/>
    <w:rsid w:val="00F43F47"/>
    <w:rsid w:val="00F560A9"/>
    <w:rsid w:val="00F716C1"/>
    <w:rsid w:val="00F93856"/>
    <w:rsid w:val="00FE1D5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5646E1EC"/>
  <w15:docId w15:val="{4F99FD56-2645-4170-B5E4-FAA0B29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tabs>
        <w:tab w:val="clear" w:pos="450"/>
        <w:tab w:val="num" w:pos="180"/>
      </w:tabs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nglish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15BC966BB45569349CCE16F5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600B-FC2B-4DDB-81A3-86FA5419DDC2}"/>
      </w:docPartPr>
      <w:docPartBody>
        <w:p w:rsidR="008A35DD" w:rsidRDefault="001853F7">
          <w:pPr>
            <w:pStyle w:val="AB815BC966BB45569349CCE16F53F5C3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EE50F1DB45414EB181959D326557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FDE1-9FAC-49A6-9088-69094C0C256A}"/>
      </w:docPartPr>
      <w:docPartBody>
        <w:p w:rsidR="00CD7162" w:rsidRDefault="00307431" w:rsidP="00307431">
          <w:pPr>
            <w:pStyle w:val="EE50F1DB45414EB181959D3265578843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F7"/>
    <w:rsid w:val="0017053C"/>
    <w:rsid w:val="001853F7"/>
    <w:rsid w:val="00307431"/>
    <w:rsid w:val="00520287"/>
    <w:rsid w:val="006E60C0"/>
    <w:rsid w:val="00836475"/>
    <w:rsid w:val="008A35DD"/>
    <w:rsid w:val="008F29A5"/>
    <w:rsid w:val="00B1218D"/>
    <w:rsid w:val="00CD7162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41B24998D423C841875CA966E5B5C">
    <w:name w:val="D4341B24998D423C841875CA966E5B5C"/>
  </w:style>
  <w:style w:type="paragraph" w:customStyle="1" w:styleId="AB815BC966BB45569349CCE16F53F5C3">
    <w:name w:val="AB815BC966BB45569349CCE16F53F5C3"/>
  </w:style>
  <w:style w:type="paragraph" w:customStyle="1" w:styleId="DFFD7308C24145DEA8F61E526184A085">
    <w:name w:val="DFFD7308C24145DEA8F61E526184A085"/>
  </w:style>
  <w:style w:type="paragraph" w:customStyle="1" w:styleId="F8ED04224B674449B2F77FDE6CBA620A">
    <w:name w:val="F8ED04224B674449B2F77FDE6CBA620A"/>
  </w:style>
  <w:style w:type="paragraph" w:customStyle="1" w:styleId="803A0C5AE0DE4A66B4EE1642F2583552">
    <w:name w:val="803A0C5AE0DE4A66B4EE1642F2583552"/>
  </w:style>
  <w:style w:type="paragraph" w:customStyle="1" w:styleId="CB184A90AB7B438C8389BA07A4CA7DAD">
    <w:name w:val="CB184A90AB7B438C8389BA07A4CA7DAD"/>
  </w:style>
  <w:style w:type="paragraph" w:customStyle="1" w:styleId="5C50DC4785564D71BBB33248AC092218">
    <w:name w:val="5C50DC4785564D71BBB33248AC092218"/>
  </w:style>
  <w:style w:type="paragraph" w:customStyle="1" w:styleId="245E7C2C4B7D465EA8895B4A4C297D81">
    <w:name w:val="245E7C2C4B7D465EA8895B4A4C297D81"/>
  </w:style>
  <w:style w:type="paragraph" w:customStyle="1" w:styleId="8B955BC8695742EDA6AD0A04A8095677">
    <w:name w:val="8B955BC8695742EDA6AD0A04A8095677"/>
  </w:style>
  <w:style w:type="paragraph" w:customStyle="1" w:styleId="B2C3FB2F3FCA4910B339D0CEB4E8C223">
    <w:name w:val="B2C3FB2F3FCA4910B339D0CEB4E8C223"/>
  </w:style>
  <w:style w:type="paragraph" w:customStyle="1" w:styleId="9938C01EBDBE4383819DB71406C51F46">
    <w:name w:val="9938C01EBDBE4383819DB71406C51F46"/>
  </w:style>
  <w:style w:type="paragraph" w:customStyle="1" w:styleId="284E5315E1414AB5A959578B42FA2E07">
    <w:name w:val="284E5315E1414AB5A959578B42FA2E07"/>
  </w:style>
  <w:style w:type="paragraph" w:customStyle="1" w:styleId="9767B0206F844E0797D9194CEC1FB8D1">
    <w:name w:val="9767B0206F844E0797D9194CEC1FB8D1"/>
  </w:style>
  <w:style w:type="paragraph" w:customStyle="1" w:styleId="2D6D547F15C0470995063BF2127D77AE">
    <w:name w:val="2D6D547F15C0470995063BF2127D77AE"/>
  </w:style>
  <w:style w:type="paragraph" w:customStyle="1" w:styleId="CE7957D097DE400BAB6399AF5F3ECBD3">
    <w:name w:val="CE7957D097DE400BAB6399AF5F3ECBD3"/>
  </w:style>
  <w:style w:type="paragraph" w:customStyle="1" w:styleId="49B68E466A804E1193B02BAD719F4087">
    <w:name w:val="49B68E466A804E1193B02BAD719F4087"/>
  </w:style>
  <w:style w:type="paragraph" w:customStyle="1" w:styleId="5FF906DF11564AAAA334FF2894E86837">
    <w:name w:val="5FF906DF11564AAAA334FF2894E86837"/>
  </w:style>
  <w:style w:type="paragraph" w:customStyle="1" w:styleId="E3112180EF224AC19B722EB7379930EE">
    <w:name w:val="E3112180EF224AC19B722EB7379930EE"/>
  </w:style>
  <w:style w:type="paragraph" w:customStyle="1" w:styleId="7DCD9EF4149748288A1221D8E9337E3E">
    <w:name w:val="7DCD9EF4149748288A1221D8E9337E3E"/>
  </w:style>
  <w:style w:type="paragraph" w:customStyle="1" w:styleId="0D513F5867284677BBA8FD988C0DE912">
    <w:name w:val="0D513F5867284677BBA8FD988C0DE912"/>
  </w:style>
  <w:style w:type="paragraph" w:customStyle="1" w:styleId="F6C1D98FDC244C5FB6DF2783F4F12A6F">
    <w:name w:val="F6C1D98FDC244C5FB6DF2783F4F12A6F"/>
  </w:style>
  <w:style w:type="paragraph" w:customStyle="1" w:styleId="5D6A95E07CEA4D599CBD233EE1702FBB">
    <w:name w:val="5D6A95E07CEA4D599CBD233EE1702FBB"/>
  </w:style>
  <w:style w:type="paragraph" w:customStyle="1" w:styleId="866B1068DCA0473CBB899163B2ADFED2">
    <w:name w:val="866B1068DCA0473CBB899163B2ADFED2"/>
    <w:rsid w:val="00307431"/>
  </w:style>
  <w:style w:type="paragraph" w:customStyle="1" w:styleId="F902071C65034779BDDBE675C8E6AC62">
    <w:name w:val="F902071C65034779BDDBE675C8E6AC62"/>
    <w:rsid w:val="00307431"/>
  </w:style>
  <w:style w:type="paragraph" w:customStyle="1" w:styleId="EE50F1DB45414EB181959D3265578843">
    <w:name w:val="EE50F1DB45414EB181959D3265578843"/>
    <w:rsid w:val="0030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AMANDA</dc:creator>
  <cp:lastModifiedBy>LUCAS, AMANDA</cp:lastModifiedBy>
  <cp:revision>13</cp:revision>
  <cp:lastPrinted>2019-04-02T13:27:00Z</cp:lastPrinted>
  <dcterms:created xsi:type="dcterms:W3CDTF">2019-03-29T19:33:00Z</dcterms:created>
  <dcterms:modified xsi:type="dcterms:W3CDTF">2019-04-05T15:55:00Z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