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866C4" w14:textId="77777777" w:rsidR="00AD0D54" w:rsidRDefault="00AD0D54" w:rsidP="00AD0D54">
      <w:pPr>
        <w:pStyle w:val="Default"/>
        <w:rPr>
          <w:sz w:val="23"/>
          <w:szCs w:val="23"/>
        </w:rPr>
      </w:pPr>
      <w:r>
        <w:rPr>
          <w:sz w:val="23"/>
          <w:szCs w:val="23"/>
        </w:rPr>
        <w:t xml:space="preserve">NUMBER: </w:t>
      </w:r>
      <w:r w:rsidR="00616ACA">
        <w:rPr>
          <w:sz w:val="23"/>
          <w:szCs w:val="23"/>
        </w:rPr>
        <w:tab/>
      </w:r>
      <w:r w:rsidR="00616ACA">
        <w:rPr>
          <w:sz w:val="23"/>
          <w:szCs w:val="23"/>
        </w:rPr>
        <w:tab/>
      </w:r>
      <w:r>
        <w:rPr>
          <w:sz w:val="23"/>
          <w:szCs w:val="23"/>
        </w:rPr>
        <w:t xml:space="preserve">UNIV </w:t>
      </w:r>
    </w:p>
    <w:p w14:paraId="242B53DB" w14:textId="77777777" w:rsidR="0081397C" w:rsidRDefault="0081397C" w:rsidP="00AD0D54">
      <w:pPr>
        <w:pStyle w:val="Default"/>
        <w:rPr>
          <w:sz w:val="23"/>
          <w:szCs w:val="23"/>
        </w:rPr>
      </w:pPr>
    </w:p>
    <w:p w14:paraId="2D3CCC8E" w14:textId="77777777" w:rsidR="00AD0D54" w:rsidRDefault="00AD0D54" w:rsidP="00AD0D54">
      <w:pPr>
        <w:pStyle w:val="Default"/>
        <w:rPr>
          <w:sz w:val="23"/>
          <w:szCs w:val="23"/>
        </w:rPr>
      </w:pPr>
      <w:r>
        <w:rPr>
          <w:sz w:val="23"/>
          <w:szCs w:val="23"/>
        </w:rPr>
        <w:t xml:space="preserve">SECTION: </w:t>
      </w:r>
      <w:r w:rsidR="00616ACA">
        <w:rPr>
          <w:sz w:val="23"/>
          <w:szCs w:val="23"/>
        </w:rPr>
        <w:tab/>
      </w:r>
      <w:r w:rsidR="00616ACA">
        <w:rPr>
          <w:sz w:val="23"/>
          <w:szCs w:val="23"/>
        </w:rPr>
        <w:tab/>
      </w:r>
      <w:r>
        <w:rPr>
          <w:sz w:val="23"/>
          <w:szCs w:val="23"/>
        </w:rPr>
        <w:t xml:space="preserve">University Administration </w:t>
      </w:r>
    </w:p>
    <w:p w14:paraId="10802ED1" w14:textId="77777777" w:rsidR="0081397C" w:rsidRDefault="0081397C" w:rsidP="00AD0D54">
      <w:pPr>
        <w:pStyle w:val="Default"/>
        <w:rPr>
          <w:sz w:val="23"/>
          <w:szCs w:val="23"/>
        </w:rPr>
      </w:pPr>
    </w:p>
    <w:p w14:paraId="2090C97E" w14:textId="77777777" w:rsidR="00AD0D54" w:rsidRDefault="00AD0D54" w:rsidP="00AD0D54">
      <w:pPr>
        <w:pStyle w:val="Default"/>
        <w:rPr>
          <w:sz w:val="23"/>
          <w:szCs w:val="23"/>
        </w:rPr>
      </w:pPr>
      <w:r>
        <w:rPr>
          <w:sz w:val="23"/>
          <w:szCs w:val="23"/>
        </w:rPr>
        <w:t xml:space="preserve">SUBJECT: </w:t>
      </w:r>
      <w:r w:rsidR="00616ACA">
        <w:rPr>
          <w:sz w:val="23"/>
          <w:szCs w:val="23"/>
        </w:rPr>
        <w:tab/>
      </w:r>
      <w:r w:rsidR="00616ACA">
        <w:rPr>
          <w:sz w:val="23"/>
          <w:szCs w:val="23"/>
        </w:rPr>
        <w:tab/>
      </w:r>
      <w:r>
        <w:rPr>
          <w:sz w:val="23"/>
          <w:szCs w:val="23"/>
        </w:rPr>
        <w:t xml:space="preserve">Healthy &amp; Sustainable Food Policy Statement </w:t>
      </w:r>
    </w:p>
    <w:p w14:paraId="6D8E97C6" w14:textId="77777777" w:rsidR="0081397C" w:rsidRDefault="0081397C" w:rsidP="00AD0D54">
      <w:pPr>
        <w:pStyle w:val="Default"/>
        <w:rPr>
          <w:sz w:val="23"/>
          <w:szCs w:val="23"/>
        </w:rPr>
      </w:pPr>
    </w:p>
    <w:p w14:paraId="12617F31" w14:textId="79EFA882" w:rsidR="00AD0D54" w:rsidRDefault="00AD0D54" w:rsidP="00AD0D54">
      <w:pPr>
        <w:pStyle w:val="Default"/>
        <w:rPr>
          <w:sz w:val="23"/>
          <w:szCs w:val="23"/>
        </w:rPr>
      </w:pPr>
      <w:r>
        <w:rPr>
          <w:sz w:val="23"/>
          <w:szCs w:val="23"/>
        </w:rPr>
        <w:t xml:space="preserve">DATE: </w:t>
      </w:r>
      <w:r w:rsidR="00616ACA">
        <w:rPr>
          <w:sz w:val="23"/>
          <w:szCs w:val="23"/>
        </w:rPr>
        <w:tab/>
      </w:r>
      <w:r w:rsidR="00616ACA">
        <w:rPr>
          <w:sz w:val="23"/>
          <w:szCs w:val="23"/>
        </w:rPr>
        <w:tab/>
      </w:r>
      <w:r>
        <w:rPr>
          <w:sz w:val="23"/>
          <w:szCs w:val="23"/>
        </w:rPr>
        <w:t xml:space="preserve"> </w:t>
      </w:r>
      <w:r w:rsidR="00EF1189">
        <w:rPr>
          <w:sz w:val="23"/>
          <w:szCs w:val="23"/>
        </w:rPr>
        <w:t>2/19</w:t>
      </w:r>
      <w:r w:rsidR="003F7CB3">
        <w:rPr>
          <w:sz w:val="23"/>
          <w:szCs w:val="23"/>
        </w:rPr>
        <w:t>/2018</w:t>
      </w:r>
    </w:p>
    <w:p w14:paraId="415942CF" w14:textId="77777777" w:rsidR="0081397C" w:rsidRDefault="0081397C" w:rsidP="00AD0D54">
      <w:pPr>
        <w:pStyle w:val="Default"/>
        <w:rPr>
          <w:sz w:val="23"/>
          <w:szCs w:val="23"/>
        </w:rPr>
      </w:pPr>
    </w:p>
    <w:p w14:paraId="1864C808" w14:textId="7E1BA61D" w:rsidR="00AD0D54" w:rsidRDefault="00AD0D54" w:rsidP="00AD0D54">
      <w:pPr>
        <w:pStyle w:val="Default"/>
        <w:rPr>
          <w:sz w:val="23"/>
          <w:szCs w:val="23"/>
        </w:rPr>
      </w:pPr>
      <w:r>
        <w:rPr>
          <w:sz w:val="23"/>
          <w:szCs w:val="23"/>
        </w:rPr>
        <w:t xml:space="preserve">REVISED: </w:t>
      </w:r>
      <w:r w:rsidR="00616ACA">
        <w:rPr>
          <w:sz w:val="23"/>
          <w:szCs w:val="23"/>
        </w:rPr>
        <w:tab/>
      </w:r>
      <w:r w:rsidR="00616ACA">
        <w:rPr>
          <w:sz w:val="23"/>
          <w:szCs w:val="23"/>
        </w:rPr>
        <w:tab/>
      </w:r>
      <w:bookmarkStart w:id="0" w:name="_GoBack"/>
      <w:bookmarkEnd w:id="0"/>
      <w:r w:rsidR="00F46AC9">
        <w:rPr>
          <w:sz w:val="23"/>
          <w:szCs w:val="23"/>
        </w:rPr>
        <w:t>Proposed new policy</w:t>
      </w:r>
    </w:p>
    <w:p w14:paraId="6D5AA3A9" w14:textId="77777777" w:rsidR="00616ACA" w:rsidRDefault="00616ACA" w:rsidP="00AD0D54">
      <w:pPr>
        <w:pStyle w:val="Default"/>
        <w:rPr>
          <w:sz w:val="23"/>
          <w:szCs w:val="23"/>
        </w:rPr>
      </w:pPr>
    </w:p>
    <w:p w14:paraId="4945728B" w14:textId="77777777" w:rsidR="00AD0D54" w:rsidRDefault="00AD0D54" w:rsidP="00AD0D54">
      <w:pPr>
        <w:pStyle w:val="Default"/>
        <w:rPr>
          <w:sz w:val="23"/>
          <w:szCs w:val="23"/>
        </w:rPr>
      </w:pPr>
      <w:r>
        <w:rPr>
          <w:sz w:val="23"/>
          <w:szCs w:val="23"/>
        </w:rPr>
        <w:t xml:space="preserve">Policy for: </w:t>
      </w:r>
      <w:r w:rsidR="00616ACA">
        <w:rPr>
          <w:sz w:val="23"/>
          <w:szCs w:val="23"/>
        </w:rPr>
        <w:tab/>
      </w:r>
      <w:r w:rsidR="00616ACA">
        <w:rPr>
          <w:sz w:val="23"/>
          <w:szCs w:val="23"/>
        </w:rPr>
        <w:tab/>
      </w:r>
      <w:r>
        <w:rPr>
          <w:sz w:val="23"/>
          <w:szCs w:val="23"/>
        </w:rPr>
        <w:t xml:space="preserve">USC-Columbia </w:t>
      </w:r>
    </w:p>
    <w:p w14:paraId="08482AEC" w14:textId="77777777" w:rsidR="00616ACA" w:rsidRDefault="00616ACA" w:rsidP="00AD0D54">
      <w:pPr>
        <w:pStyle w:val="Default"/>
        <w:rPr>
          <w:sz w:val="23"/>
          <w:szCs w:val="23"/>
        </w:rPr>
      </w:pPr>
    </w:p>
    <w:p w14:paraId="53A34CD7" w14:textId="77777777" w:rsidR="00AD0D54" w:rsidRDefault="00AD0D54" w:rsidP="00AD0D54">
      <w:pPr>
        <w:pStyle w:val="Default"/>
        <w:rPr>
          <w:sz w:val="23"/>
          <w:szCs w:val="23"/>
        </w:rPr>
      </w:pPr>
      <w:r>
        <w:rPr>
          <w:sz w:val="23"/>
          <w:szCs w:val="23"/>
        </w:rPr>
        <w:t xml:space="preserve">Procedure for: </w:t>
      </w:r>
      <w:r w:rsidR="00616ACA">
        <w:rPr>
          <w:sz w:val="23"/>
          <w:szCs w:val="23"/>
        </w:rPr>
        <w:tab/>
      </w:r>
      <w:r w:rsidR="00616ACA">
        <w:rPr>
          <w:sz w:val="23"/>
          <w:szCs w:val="23"/>
        </w:rPr>
        <w:tab/>
      </w:r>
      <w:r>
        <w:rPr>
          <w:sz w:val="23"/>
          <w:szCs w:val="23"/>
        </w:rPr>
        <w:t xml:space="preserve">USC-Columbia </w:t>
      </w:r>
    </w:p>
    <w:p w14:paraId="3AC7BB48" w14:textId="77777777" w:rsidR="00616ACA" w:rsidRDefault="00616ACA" w:rsidP="00AD0D54">
      <w:pPr>
        <w:pStyle w:val="Default"/>
        <w:rPr>
          <w:sz w:val="23"/>
          <w:szCs w:val="23"/>
        </w:rPr>
      </w:pPr>
    </w:p>
    <w:p w14:paraId="1B689792" w14:textId="39826FA3" w:rsidR="00AD0D54" w:rsidRDefault="00AD0D54" w:rsidP="00AD0D54">
      <w:pPr>
        <w:pStyle w:val="Default"/>
        <w:rPr>
          <w:sz w:val="23"/>
          <w:szCs w:val="23"/>
        </w:rPr>
      </w:pPr>
      <w:r>
        <w:rPr>
          <w:sz w:val="23"/>
          <w:szCs w:val="23"/>
        </w:rPr>
        <w:t xml:space="preserve">Authorized by: </w:t>
      </w:r>
      <w:r w:rsidR="00616ACA">
        <w:rPr>
          <w:sz w:val="23"/>
          <w:szCs w:val="23"/>
        </w:rPr>
        <w:tab/>
      </w:r>
      <w:r w:rsidR="00EF1189">
        <w:rPr>
          <w:sz w:val="23"/>
          <w:szCs w:val="23"/>
        </w:rPr>
        <w:t>Helen Zeigler</w:t>
      </w:r>
    </w:p>
    <w:p w14:paraId="168B6A6C" w14:textId="77777777" w:rsidR="00616ACA" w:rsidRDefault="00616ACA" w:rsidP="00AD0D54">
      <w:pPr>
        <w:pStyle w:val="Default"/>
        <w:rPr>
          <w:sz w:val="23"/>
          <w:szCs w:val="23"/>
        </w:rPr>
      </w:pPr>
    </w:p>
    <w:p w14:paraId="7D7E756A" w14:textId="30E56FA3" w:rsidR="00AD0D54" w:rsidRDefault="00AD0D54" w:rsidP="00AD0D54">
      <w:pPr>
        <w:pStyle w:val="Default"/>
        <w:rPr>
          <w:sz w:val="23"/>
          <w:szCs w:val="23"/>
        </w:rPr>
      </w:pPr>
      <w:r>
        <w:rPr>
          <w:sz w:val="23"/>
          <w:szCs w:val="23"/>
        </w:rPr>
        <w:t xml:space="preserve">Issued by: </w:t>
      </w:r>
      <w:r w:rsidR="00616ACA">
        <w:rPr>
          <w:sz w:val="23"/>
          <w:szCs w:val="23"/>
        </w:rPr>
        <w:tab/>
      </w:r>
      <w:r w:rsidR="00616ACA">
        <w:rPr>
          <w:sz w:val="23"/>
          <w:szCs w:val="23"/>
        </w:rPr>
        <w:tab/>
      </w:r>
      <w:r w:rsidR="00EF1189">
        <w:rPr>
          <w:sz w:val="23"/>
          <w:szCs w:val="23"/>
        </w:rPr>
        <w:t>Division of Administration and Finance</w:t>
      </w:r>
    </w:p>
    <w:p w14:paraId="776B6EF2" w14:textId="77777777" w:rsidR="0081397C" w:rsidRDefault="00616ACA" w:rsidP="00AD0D54">
      <w:pPr>
        <w:pStyle w:val="Default"/>
        <w:rPr>
          <w:sz w:val="23"/>
          <w:szCs w:val="23"/>
        </w:rPr>
      </w:pPr>
      <w:r>
        <w:rPr>
          <w:sz w:val="23"/>
          <w:szCs w:val="23"/>
        </w:rPr>
        <w:t>_______________________________________________________________________________</w:t>
      </w:r>
    </w:p>
    <w:p w14:paraId="6F8C3B76" w14:textId="77777777" w:rsidR="00616ACA" w:rsidRDefault="00616ACA" w:rsidP="00AD0D54">
      <w:pPr>
        <w:pStyle w:val="Default"/>
        <w:rPr>
          <w:sz w:val="23"/>
          <w:szCs w:val="23"/>
        </w:rPr>
      </w:pPr>
    </w:p>
    <w:p w14:paraId="71D22051" w14:textId="77777777" w:rsidR="00AD0D54" w:rsidRDefault="00AD0D54" w:rsidP="00AD0D54">
      <w:pPr>
        <w:pStyle w:val="Default"/>
        <w:rPr>
          <w:sz w:val="23"/>
          <w:szCs w:val="23"/>
        </w:rPr>
      </w:pPr>
      <w:r>
        <w:rPr>
          <w:sz w:val="23"/>
          <w:szCs w:val="23"/>
        </w:rPr>
        <w:t xml:space="preserve">I. Policy </w:t>
      </w:r>
    </w:p>
    <w:p w14:paraId="252EA668" w14:textId="77777777" w:rsidR="00616ACA" w:rsidRDefault="00616ACA" w:rsidP="00AD0D54">
      <w:pPr>
        <w:pStyle w:val="Default"/>
        <w:rPr>
          <w:sz w:val="23"/>
          <w:szCs w:val="23"/>
        </w:rPr>
      </w:pPr>
    </w:p>
    <w:p w14:paraId="09B2BBAD" w14:textId="77777777" w:rsidR="00AD0D54" w:rsidRDefault="00AD0D54" w:rsidP="00AD0D54">
      <w:pPr>
        <w:pStyle w:val="Default"/>
        <w:rPr>
          <w:sz w:val="23"/>
          <w:szCs w:val="23"/>
        </w:rPr>
      </w:pPr>
      <w:r>
        <w:rPr>
          <w:sz w:val="23"/>
          <w:szCs w:val="23"/>
        </w:rPr>
        <w:t xml:space="preserve">Healthy and sustainable eating practices are fundamental to good health. It is important for energy and vitality, optimal work performance, weight control, control of cholesterol and blood pressure, and prevention of heart disease, diabetes and other chronic conditions. USC acknowledges that healthy eating and sustainable food sourcing have an impact on our health, and that the provision of healthy and sustainable food options will contribute to better health for all. USC will ensure that a variety of healthy food and beverage choices are available and reasonably priced for all community members. The goals and requirements identified in this policy should strive to cover all meetings, functions and events and to all employees, visitors and any others taking part in organizational activities. USC and its food and beverage vendors will promote and utilize the most recent United States Department of Agriculture (USDA) Dietary Guidelines for Americans and utilize labeling and healthy criteria to make the healthy choice easy for our community. This policy is created in support of our Healthy Carolina campus initiative. </w:t>
      </w:r>
    </w:p>
    <w:p w14:paraId="28D691CC" w14:textId="77777777" w:rsidR="00616ACA" w:rsidRDefault="00616ACA" w:rsidP="00AD0D54">
      <w:pPr>
        <w:pStyle w:val="Default"/>
        <w:rPr>
          <w:color w:val="auto"/>
          <w:sz w:val="23"/>
          <w:szCs w:val="23"/>
        </w:rPr>
      </w:pPr>
    </w:p>
    <w:p w14:paraId="4AA4108E" w14:textId="77777777" w:rsidR="00AD0D54" w:rsidRDefault="00AD0D54" w:rsidP="00AD0D54">
      <w:pPr>
        <w:pStyle w:val="Default"/>
        <w:rPr>
          <w:color w:val="auto"/>
          <w:sz w:val="23"/>
          <w:szCs w:val="23"/>
        </w:rPr>
      </w:pPr>
      <w:r>
        <w:rPr>
          <w:color w:val="auto"/>
          <w:sz w:val="23"/>
          <w:szCs w:val="23"/>
        </w:rPr>
        <w:t xml:space="preserve">II. Definitions </w:t>
      </w:r>
    </w:p>
    <w:p w14:paraId="131C0270" w14:textId="77777777" w:rsidR="00616ACA" w:rsidRDefault="00616ACA" w:rsidP="00AD0D54">
      <w:pPr>
        <w:pStyle w:val="Default"/>
        <w:spacing w:after="27"/>
        <w:rPr>
          <w:color w:val="auto"/>
          <w:sz w:val="23"/>
          <w:szCs w:val="23"/>
        </w:rPr>
      </w:pPr>
    </w:p>
    <w:p w14:paraId="349636EA" w14:textId="77777777" w:rsidR="00AD0D54" w:rsidRDefault="00AD0D54" w:rsidP="00AD0D54">
      <w:pPr>
        <w:pStyle w:val="Default"/>
        <w:spacing w:after="27"/>
        <w:rPr>
          <w:color w:val="auto"/>
          <w:sz w:val="23"/>
          <w:szCs w:val="23"/>
        </w:rPr>
      </w:pPr>
      <w:r>
        <w:rPr>
          <w:color w:val="auto"/>
          <w:sz w:val="23"/>
          <w:szCs w:val="23"/>
        </w:rPr>
        <w:t xml:space="preserve">a) Food environment includes all locations on campus where food and beverages are available, including but not limited to cafeterias, vending machines, coffee shops, bookstores and break rooms. </w:t>
      </w:r>
    </w:p>
    <w:p w14:paraId="01C579A4" w14:textId="77777777" w:rsidR="00AD0D54" w:rsidRDefault="00AD0D54" w:rsidP="00AD0D54">
      <w:pPr>
        <w:pStyle w:val="Default"/>
        <w:rPr>
          <w:color w:val="auto"/>
          <w:sz w:val="23"/>
          <w:szCs w:val="23"/>
        </w:rPr>
      </w:pPr>
      <w:r>
        <w:rPr>
          <w:color w:val="auto"/>
          <w:sz w:val="23"/>
          <w:szCs w:val="23"/>
        </w:rPr>
        <w:t xml:space="preserve">b) Healthy food and beverage choices are defined by the United States Department of Agriculture (USDA) and published through the USDA Dietary Guidelines for Americans. These are found online at http://www.cnpp.usda.gov/DietaryGuidelines. </w:t>
      </w:r>
    </w:p>
    <w:p w14:paraId="0FD838C3" w14:textId="77777777" w:rsidR="00AD0D54" w:rsidRDefault="00AD0D54" w:rsidP="00AD0D54">
      <w:pPr>
        <w:pStyle w:val="Default"/>
        <w:rPr>
          <w:color w:val="auto"/>
          <w:sz w:val="23"/>
          <w:szCs w:val="23"/>
        </w:rPr>
      </w:pPr>
    </w:p>
    <w:p w14:paraId="75063C73" w14:textId="77777777" w:rsidR="00AD0D54" w:rsidRDefault="00AD0D54" w:rsidP="00AD0D54">
      <w:pPr>
        <w:pStyle w:val="Default"/>
        <w:rPr>
          <w:color w:val="auto"/>
          <w:sz w:val="23"/>
          <w:szCs w:val="23"/>
        </w:rPr>
      </w:pPr>
      <w:r>
        <w:rPr>
          <w:color w:val="auto"/>
          <w:sz w:val="23"/>
          <w:szCs w:val="23"/>
        </w:rPr>
        <w:t xml:space="preserve">III. Procedure </w:t>
      </w:r>
    </w:p>
    <w:p w14:paraId="0B49EDAF" w14:textId="77777777" w:rsidR="00616ACA" w:rsidRDefault="00616ACA" w:rsidP="00AD0D54">
      <w:pPr>
        <w:pStyle w:val="Default"/>
        <w:rPr>
          <w:color w:val="auto"/>
          <w:sz w:val="23"/>
          <w:szCs w:val="23"/>
        </w:rPr>
      </w:pPr>
    </w:p>
    <w:p w14:paraId="2E300740" w14:textId="77777777" w:rsidR="00AD0D54" w:rsidRDefault="00AD0D54" w:rsidP="00AD0D54">
      <w:pPr>
        <w:pStyle w:val="Default"/>
        <w:rPr>
          <w:color w:val="auto"/>
          <w:sz w:val="23"/>
          <w:szCs w:val="23"/>
        </w:rPr>
      </w:pPr>
      <w:r>
        <w:rPr>
          <w:color w:val="auto"/>
          <w:sz w:val="23"/>
          <w:szCs w:val="23"/>
        </w:rPr>
        <w:t xml:space="preserve">1. USC is committed to ensuring a healthy and sustainable food environment through the following goals and requirements for the campus community and its vendors: </w:t>
      </w:r>
    </w:p>
    <w:p w14:paraId="0392F054" w14:textId="77777777" w:rsidR="00AD0D54" w:rsidRDefault="00AD0D54" w:rsidP="00AD0D54">
      <w:pPr>
        <w:pStyle w:val="Default"/>
        <w:rPr>
          <w:color w:val="auto"/>
          <w:sz w:val="23"/>
          <w:szCs w:val="23"/>
        </w:rPr>
      </w:pPr>
    </w:p>
    <w:p w14:paraId="371A8455" w14:textId="77777777" w:rsidR="00AD0D54" w:rsidRDefault="00AD0D54" w:rsidP="00AD0D54">
      <w:pPr>
        <w:pStyle w:val="Default"/>
        <w:rPr>
          <w:color w:val="auto"/>
          <w:sz w:val="23"/>
          <w:szCs w:val="23"/>
        </w:rPr>
      </w:pPr>
      <w:r>
        <w:rPr>
          <w:color w:val="auto"/>
          <w:sz w:val="23"/>
          <w:szCs w:val="23"/>
        </w:rPr>
        <w:t xml:space="preserve">a) </w:t>
      </w:r>
      <w:r w:rsidR="00AC28BF">
        <w:rPr>
          <w:color w:val="auto"/>
          <w:sz w:val="23"/>
          <w:szCs w:val="23"/>
        </w:rPr>
        <w:t>Provide</w:t>
      </w:r>
      <w:r w:rsidR="00BA6D5B">
        <w:rPr>
          <w:color w:val="auto"/>
          <w:sz w:val="23"/>
          <w:szCs w:val="23"/>
        </w:rPr>
        <w:t xml:space="preserve"> healthy food and beverage choices in all primary dining locations;</w:t>
      </w:r>
    </w:p>
    <w:p w14:paraId="0F53851A" w14:textId="77777777" w:rsidR="00AD0D54" w:rsidRDefault="00AD0D54" w:rsidP="00AD0D54">
      <w:pPr>
        <w:pStyle w:val="Default"/>
        <w:rPr>
          <w:color w:val="auto"/>
          <w:sz w:val="23"/>
          <w:szCs w:val="23"/>
        </w:rPr>
      </w:pPr>
    </w:p>
    <w:p w14:paraId="1225F038" w14:textId="77777777" w:rsidR="00AD0D54" w:rsidRDefault="00AD0D54" w:rsidP="00AD0D54">
      <w:pPr>
        <w:pStyle w:val="Default"/>
        <w:rPr>
          <w:color w:val="auto"/>
          <w:sz w:val="23"/>
          <w:szCs w:val="23"/>
        </w:rPr>
      </w:pPr>
      <w:r>
        <w:rPr>
          <w:color w:val="auto"/>
          <w:sz w:val="23"/>
          <w:szCs w:val="23"/>
        </w:rPr>
        <w:t xml:space="preserve">b) </w:t>
      </w:r>
      <w:r w:rsidR="00AC28BF">
        <w:rPr>
          <w:color w:val="auto"/>
          <w:sz w:val="23"/>
          <w:szCs w:val="23"/>
        </w:rPr>
        <w:t>Catered services</w:t>
      </w:r>
      <w:r w:rsidR="00BA6D5B">
        <w:rPr>
          <w:color w:val="auto"/>
          <w:sz w:val="23"/>
          <w:szCs w:val="23"/>
        </w:rPr>
        <w:t xml:space="preserve"> will</w:t>
      </w:r>
      <w:r>
        <w:rPr>
          <w:color w:val="auto"/>
          <w:sz w:val="23"/>
          <w:szCs w:val="23"/>
        </w:rPr>
        <w:t xml:space="preserve"> </w:t>
      </w:r>
      <w:r w:rsidR="00AC28BF">
        <w:rPr>
          <w:color w:val="auto"/>
          <w:sz w:val="23"/>
          <w:szCs w:val="23"/>
        </w:rPr>
        <w:t>offer, encourage and suggest options for h</w:t>
      </w:r>
      <w:r w:rsidR="00BA6D5B">
        <w:rPr>
          <w:color w:val="auto"/>
          <w:sz w:val="23"/>
          <w:szCs w:val="23"/>
        </w:rPr>
        <w:t xml:space="preserve">ealthy </w:t>
      </w:r>
      <w:r w:rsidR="00AC28BF">
        <w:rPr>
          <w:color w:val="auto"/>
          <w:sz w:val="23"/>
          <w:szCs w:val="23"/>
        </w:rPr>
        <w:t xml:space="preserve">food and beverage </w:t>
      </w:r>
      <w:r w:rsidR="00BA6D5B">
        <w:rPr>
          <w:color w:val="auto"/>
          <w:sz w:val="23"/>
          <w:szCs w:val="23"/>
        </w:rPr>
        <w:t xml:space="preserve">choices and alternatives </w:t>
      </w:r>
      <w:r w:rsidR="00AC28BF">
        <w:rPr>
          <w:color w:val="auto"/>
          <w:sz w:val="23"/>
          <w:szCs w:val="23"/>
        </w:rPr>
        <w:t>at events</w:t>
      </w:r>
      <w:r w:rsidR="00BA6D5B">
        <w:rPr>
          <w:color w:val="auto"/>
          <w:sz w:val="23"/>
          <w:szCs w:val="23"/>
        </w:rPr>
        <w:t>;</w:t>
      </w:r>
    </w:p>
    <w:p w14:paraId="547D498B" w14:textId="77777777" w:rsidR="00AD0D54" w:rsidRDefault="00AD0D54" w:rsidP="00AD0D54">
      <w:pPr>
        <w:pStyle w:val="Default"/>
        <w:rPr>
          <w:color w:val="auto"/>
          <w:sz w:val="23"/>
          <w:szCs w:val="23"/>
        </w:rPr>
      </w:pPr>
    </w:p>
    <w:p w14:paraId="657B31FC" w14:textId="77777777" w:rsidR="00AD0D54" w:rsidRDefault="00AD0D54" w:rsidP="00AD0D54">
      <w:pPr>
        <w:pStyle w:val="Default"/>
        <w:rPr>
          <w:color w:val="auto"/>
          <w:sz w:val="23"/>
          <w:szCs w:val="23"/>
        </w:rPr>
      </w:pPr>
      <w:r>
        <w:rPr>
          <w:color w:val="auto"/>
          <w:sz w:val="23"/>
          <w:szCs w:val="23"/>
        </w:rPr>
        <w:t>c) Promot</w:t>
      </w:r>
      <w:r w:rsidR="00AC28BF">
        <w:rPr>
          <w:color w:val="auto"/>
          <w:sz w:val="23"/>
          <w:szCs w:val="23"/>
        </w:rPr>
        <w:t>e</w:t>
      </w:r>
      <w:r>
        <w:rPr>
          <w:color w:val="auto"/>
          <w:sz w:val="23"/>
          <w:szCs w:val="23"/>
        </w:rPr>
        <w:t xml:space="preserve"> healthy f</w:t>
      </w:r>
      <w:r w:rsidR="00AC28BF">
        <w:rPr>
          <w:color w:val="auto"/>
          <w:sz w:val="23"/>
          <w:szCs w:val="23"/>
        </w:rPr>
        <w:t xml:space="preserve">ood and beverage choices at </w:t>
      </w:r>
      <w:r>
        <w:rPr>
          <w:color w:val="auto"/>
          <w:sz w:val="23"/>
          <w:szCs w:val="23"/>
        </w:rPr>
        <w:t xml:space="preserve">organization activities that provide food and beverages; </w:t>
      </w:r>
    </w:p>
    <w:p w14:paraId="42397E3E" w14:textId="77777777" w:rsidR="00AD0D54" w:rsidRDefault="00AD0D54" w:rsidP="00AD0D54">
      <w:pPr>
        <w:pStyle w:val="Default"/>
        <w:rPr>
          <w:color w:val="auto"/>
          <w:sz w:val="23"/>
          <w:szCs w:val="23"/>
        </w:rPr>
      </w:pPr>
    </w:p>
    <w:p w14:paraId="32ACE75E" w14:textId="77777777" w:rsidR="00AD0D54" w:rsidRDefault="00AC28BF" w:rsidP="00AD0D54">
      <w:pPr>
        <w:pStyle w:val="Default"/>
        <w:rPr>
          <w:color w:val="auto"/>
          <w:sz w:val="23"/>
          <w:szCs w:val="23"/>
        </w:rPr>
      </w:pPr>
      <w:r>
        <w:rPr>
          <w:color w:val="auto"/>
          <w:sz w:val="23"/>
          <w:szCs w:val="23"/>
        </w:rPr>
        <w:t>d) H</w:t>
      </w:r>
      <w:r w:rsidR="00AD0D54">
        <w:rPr>
          <w:color w:val="auto"/>
          <w:sz w:val="23"/>
          <w:szCs w:val="23"/>
        </w:rPr>
        <w:t xml:space="preserve">ealthy food and beverage choices will be priced competitively and pricing is clearly </w:t>
      </w:r>
      <w:r>
        <w:rPr>
          <w:color w:val="auto"/>
          <w:sz w:val="23"/>
          <w:szCs w:val="23"/>
        </w:rPr>
        <w:t xml:space="preserve">communicated and </w:t>
      </w:r>
      <w:r w:rsidR="00AD0D54">
        <w:rPr>
          <w:color w:val="auto"/>
          <w:sz w:val="23"/>
          <w:szCs w:val="23"/>
        </w:rPr>
        <w:t xml:space="preserve">labeled; </w:t>
      </w:r>
    </w:p>
    <w:p w14:paraId="2E34C8A2" w14:textId="77777777" w:rsidR="00AD0D54" w:rsidRDefault="00AD0D54" w:rsidP="00AD0D54">
      <w:pPr>
        <w:pStyle w:val="Default"/>
        <w:rPr>
          <w:color w:val="auto"/>
          <w:sz w:val="23"/>
          <w:szCs w:val="23"/>
        </w:rPr>
      </w:pPr>
    </w:p>
    <w:p w14:paraId="3A01AD44" w14:textId="77777777" w:rsidR="00AD0D54" w:rsidRDefault="00AD0D54" w:rsidP="00AD0D54">
      <w:pPr>
        <w:pStyle w:val="Default"/>
        <w:rPr>
          <w:color w:val="auto"/>
          <w:sz w:val="23"/>
          <w:szCs w:val="23"/>
        </w:rPr>
      </w:pPr>
      <w:r>
        <w:rPr>
          <w:color w:val="auto"/>
          <w:sz w:val="23"/>
          <w:szCs w:val="23"/>
        </w:rPr>
        <w:t xml:space="preserve">e) </w:t>
      </w:r>
      <w:r w:rsidR="00AC28BF">
        <w:rPr>
          <w:color w:val="auto"/>
          <w:sz w:val="23"/>
          <w:szCs w:val="23"/>
        </w:rPr>
        <w:t>Provide</w:t>
      </w:r>
      <w:r w:rsidR="00B00D3E">
        <w:rPr>
          <w:color w:val="auto"/>
          <w:sz w:val="23"/>
          <w:szCs w:val="23"/>
        </w:rPr>
        <w:t xml:space="preserve"> healthy food choices in all campus vending machines</w:t>
      </w:r>
      <w:r w:rsidR="00AC28BF">
        <w:rPr>
          <w:color w:val="auto"/>
          <w:sz w:val="23"/>
          <w:szCs w:val="23"/>
        </w:rPr>
        <w:t xml:space="preserve"> on campus</w:t>
      </w:r>
      <w:r w:rsidR="00B00D3E">
        <w:rPr>
          <w:color w:val="auto"/>
          <w:sz w:val="23"/>
          <w:szCs w:val="23"/>
        </w:rPr>
        <w:t>;</w:t>
      </w:r>
    </w:p>
    <w:p w14:paraId="6D60EF4E" w14:textId="77777777" w:rsidR="00AD0D54" w:rsidRDefault="00AD0D54" w:rsidP="00AD0D54">
      <w:pPr>
        <w:pStyle w:val="Default"/>
        <w:rPr>
          <w:color w:val="auto"/>
          <w:sz w:val="23"/>
          <w:szCs w:val="23"/>
        </w:rPr>
      </w:pPr>
    </w:p>
    <w:p w14:paraId="3AC968DD" w14:textId="77777777" w:rsidR="00AD0D54" w:rsidRDefault="00AD0D54" w:rsidP="00AD0D54">
      <w:pPr>
        <w:pStyle w:val="Default"/>
        <w:spacing w:after="267"/>
        <w:rPr>
          <w:color w:val="auto"/>
          <w:sz w:val="23"/>
          <w:szCs w:val="23"/>
        </w:rPr>
      </w:pPr>
      <w:r>
        <w:rPr>
          <w:color w:val="auto"/>
          <w:sz w:val="23"/>
          <w:szCs w:val="23"/>
        </w:rPr>
        <w:t xml:space="preserve">f) </w:t>
      </w:r>
      <w:r w:rsidR="008019FA">
        <w:rPr>
          <w:color w:val="auto"/>
          <w:sz w:val="23"/>
          <w:szCs w:val="23"/>
        </w:rPr>
        <w:t>Seek to e</w:t>
      </w:r>
      <w:r>
        <w:rPr>
          <w:color w:val="auto"/>
          <w:sz w:val="23"/>
          <w:szCs w:val="23"/>
        </w:rPr>
        <w:t>nsur</w:t>
      </w:r>
      <w:r w:rsidR="008019FA">
        <w:rPr>
          <w:color w:val="auto"/>
          <w:sz w:val="23"/>
          <w:szCs w:val="23"/>
        </w:rPr>
        <w:t>e</w:t>
      </w:r>
      <w:r w:rsidR="00B00D3E">
        <w:rPr>
          <w:color w:val="auto"/>
          <w:sz w:val="23"/>
          <w:szCs w:val="23"/>
        </w:rPr>
        <w:t xml:space="preserve"> that </w:t>
      </w:r>
      <w:r>
        <w:rPr>
          <w:color w:val="auto"/>
          <w:sz w:val="23"/>
          <w:szCs w:val="23"/>
        </w:rPr>
        <w:t xml:space="preserve">all items in dining facilities and vending machines are labeled with nutritional content including, at a minimum, serving size/measure and total calories per serving or item sold. Other nutrient information would be made available upon request. </w:t>
      </w:r>
    </w:p>
    <w:p w14:paraId="5BC8C4EB" w14:textId="77777777" w:rsidR="00AD0D54" w:rsidRDefault="00AD0D54" w:rsidP="00AD0D54">
      <w:pPr>
        <w:pStyle w:val="Default"/>
        <w:rPr>
          <w:color w:val="auto"/>
          <w:sz w:val="23"/>
          <w:szCs w:val="23"/>
        </w:rPr>
      </w:pPr>
      <w:r>
        <w:rPr>
          <w:color w:val="auto"/>
          <w:sz w:val="23"/>
          <w:szCs w:val="23"/>
        </w:rPr>
        <w:t xml:space="preserve">g) </w:t>
      </w:r>
      <w:r w:rsidR="00AC28BF">
        <w:rPr>
          <w:color w:val="auto"/>
          <w:sz w:val="23"/>
          <w:szCs w:val="23"/>
        </w:rPr>
        <w:t>Implement and p</w:t>
      </w:r>
      <w:r w:rsidR="00B00D3E">
        <w:rPr>
          <w:color w:val="auto"/>
          <w:sz w:val="23"/>
          <w:szCs w:val="23"/>
        </w:rPr>
        <w:t>romot</w:t>
      </w:r>
      <w:r w:rsidR="00AC28BF">
        <w:rPr>
          <w:color w:val="auto"/>
          <w:sz w:val="23"/>
          <w:szCs w:val="23"/>
        </w:rPr>
        <w:t>e</w:t>
      </w:r>
      <w:r w:rsidR="00B00D3E">
        <w:rPr>
          <w:color w:val="auto"/>
          <w:sz w:val="23"/>
          <w:szCs w:val="23"/>
        </w:rPr>
        <w:t xml:space="preserve"> </w:t>
      </w:r>
      <w:r w:rsidR="004B2949">
        <w:rPr>
          <w:color w:val="auto"/>
          <w:sz w:val="23"/>
          <w:szCs w:val="23"/>
        </w:rPr>
        <w:t>an icon that identifies healthy food and beverage items in all dining and vending locations;</w:t>
      </w:r>
    </w:p>
    <w:p w14:paraId="40375505" w14:textId="77777777" w:rsidR="00AD0D54" w:rsidRDefault="00AD0D54" w:rsidP="00AD0D54">
      <w:pPr>
        <w:pStyle w:val="Default"/>
        <w:rPr>
          <w:color w:val="auto"/>
          <w:sz w:val="23"/>
          <w:szCs w:val="23"/>
        </w:rPr>
      </w:pPr>
    </w:p>
    <w:p w14:paraId="25C57F01" w14:textId="77777777" w:rsidR="00AD0D54" w:rsidRDefault="00AD0D54" w:rsidP="00AD0D54">
      <w:pPr>
        <w:pStyle w:val="Default"/>
        <w:rPr>
          <w:color w:val="auto"/>
          <w:sz w:val="23"/>
          <w:szCs w:val="23"/>
        </w:rPr>
      </w:pPr>
      <w:r>
        <w:rPr>
          <w:color w:val="auto"/>
          <w:sz w:val="23"/>
          <w:szCs w:val="23"/>
        </w:rPr>
        <w:t>h) Eliminat</w:t>
      </w:r>
      <w:r w:rsidR="00AC28BF">
        <w:rPr>
          <w:color w:val="auto"/>
          <w:sz w:val="23"/>
          <w:szCs w:val="23"/>
        </w:rPr>
        <w:t>e</w:t>
      </w:r>
      <w:r>
        <w:rPr>
          <w:color w:val="auto"/>
          <w:sz w:val="23"/>
          <w:szCs w:val="23"/>
        </w:rPr>
        <w:t xml:space="preserve"> the use of and food containing trans-fats</w:t>
      </w:r>
      <w:r w:rsidR="005A635A">
        <w:rPr>
          <w:color w:val="auto"/>
          <w:sz w:val="23"/>
          <w:szCs w:val="23"/>
        </w:rPr>
        <w:t>. Where possible</w:t>
      </w:r>
      <w:r w:rsidR="00405712">
        <w:rPr>
          <w:color w:val="auto"/>
          <w:sz w:val="23"/>
          <w:szCs w:val="23"/>
        </w:rPr>
        <w:t xml:space="preserve"> avoid </w:t>
      </w:r>
      <w:r w:rsidR="005A635A">
        <w:rPr>
          <w:color w:val="auto"/>
          <w:sz w:val="23"/>
          <w:szCs w:val="23"/>
        </w:rPr>
        <w:t xml:space="preserve">the </w:t>
      </w:r>
      <w:r w:rsidR="00405712">
        <w:rPr>
          <w:color w:val="auto"/>
          <w:sz w:val="23"/>
          <w:szCs w:val="23"/>
        </w:rPr>
        <w:t xml:space="preserve">use of </w:t>
      </w:r>
      <w:r w:rsidR="005A635A">
        <w:rPr>
          <w:color w:val="auto"/>
          <w:sz w:val="23"/>
          <w:szCs w:val="23"/>
        </w:rPr>
        <w:t xml:space="preserve">partially </w:t>
      </w:r>
      <w:r w:rsidR="00405712">
        <w:rPr>
          <w:color w:val="auto"/>
          <w:sz w:val="23"/>
          <w:szCs w:val="23"/>
        </w:rPr>
        <w:t>hydrogenated vegetable oils, shortening and/or margarines;</w:t>
      </w:r>
      <w:r>
        <w:rPr>
          <w:color w:val="auto"/>
          <w:sz w:val="23"/>
          <w:szCs w:val="23"/>
        </w:rPr>
        <w:t xml:space="preserve">  </w:t>
      </w:r>
    </w:p>
    <w:p w14:paraId="24A60934" w14:textId="77777777" w:rsidR="00AD0D54" w:rsidRDefault="00AD0D54" w:rsidP="00AD0D54">
      <w:pPr>
        <w:pStyle w:val="Default"/>
        <w:rPr>
          <w:color w:val="auto"/>
          <w:sz w:val="23"/>
          <w:szCs w:val="23"/>
        </w:rPr>
      </w:pPr>
    </w:p>
    <w:p w14:paraId="10BBE071" w14:textId="77777777" w:rsidR="00AD0D54" w:rsidRDefault="00AC28BF" w:rsidP="00AD0D54">
      <w:pPr>
        <w:pStyle w:val="Default"/>
        <w:rPr>
          <w:color w:val="auto"/>
          <w:sz w:val="23"/>
          <w:szCs w:val="23"/>
        </w:rPr>
      </w:pPr>
      <w:r>
        <w:rPr>
          <w:color w:val="auto"/>
          <w:sz w:val="23"/>
          <w:szCs w:val="23"/>
        </w:rPr>
        <w:t>i</w:t>
      </w:r>
      <w:r w:rsidR="00AD0D54">
        <w:rPr>
          <w:color w:val="auto"/>
          <w:sz w:val="23"/>
          <w:szCs w:val="23"/>
        </w:rPr>
        <w:t xml:space="preserve">) </w:t>
      </w:r>
      <w:r>
        <w:rPr>
          <w:color w:val="auto"/>
          <w:sz w:val="23"/>
          <w:szCs w:val="23"/>
        </w:rPr>
        <w:t>Seek to increase the preferre</w:t>
      </w:r>
      <w:r w:rsidR="00AD0D54">
        <w:rPr>
          <w:color w:val="auto"/>
          <w:sz w:val="23"/>
          <w:szCs w:val="23"/>
        </w:rPr>
        <w:t xml:space="preserve">d food choices that promote local- and community-based businesses; fair trade; the use of ecologically-sound agricultural practices; and the humane treatment of animals as identified by third-party sustainability verification certifications. </w:t>
      </w:r>
    </w:p>
    <w:p w14:paraId="129E0CA5" w14:textId="77777777" w:rsidR="00AD0D54" w:rsidRDefault="00AD0D54" w:rsidP="00AD0D54">
      <w:pPr>
        <w:pStyle w:val="Default"/>
        <w:rPr>
          <w:color w:val="auto"/>
          <w:sz w:val="23"/>
          <w:szCs w:val="23"/>
        </w:rPr>
      </w:pPr>
    </w:p>
    <w:p w14:paraId="5457D541" w14:textId="77777777" w:rsidR="00AD0D54" w:rsidRDefault="00AC28BF" w:rsidP="00AD0D54">
      <w:pPr>
        <w:pStyle w:val="Default"/>
        <w:rPr>
          <w:color w:val="auto"/>
          <w:sz w:val="23"/>
          <w:szCs w:val="23"/>
        </w:rPr>
      </w:pPr>
      <w:r>
        <w:rPr>
          <w:color w:val="auto"/>
          <w:sz w:val="23"/>
          <w:szCs w:val="23"/>
        </w:rPr>
        <w:t>j</w:t>
      </w:r>
      <w:r w:rsidR="00AD0D54">
        <w:rPr>
          <w:color w:val="auto"/>
          <w:sz w:val="23"/>
          <w:szCs w:val="23"/>
        </w:rPr>
        <w:t>) Striv</w:t>
      </w:r>
      <w:r>
        <w:rPr>
          <w:color w:val="auto"/>
          <w:sz w:val="23"/>
          <w:szCs w:val="23"/>
        </w:rPr>
        <w:t>e</w:t>
      </w:r>
      <w:r w:rsidR="00AD0D54">
        <w:rPr>
          <w:color w:val="auto"/>
          <w:sz w:val="23"/>
          <w:szCs w:val="23"/>
        </w:rPr>
        <w:t xml:space="preserve"> to increase the amount of diverse, complete-protein</w:t>
      </w:r>
      <w:r w:rsidR="00C85CE9">
        <w:rPr>
          <w:color w:val="auto"/>
          <w:sz w:val="23"/>
          <w:szCs w:val="23"/>
        </w:rPr>
        <w:t>,</w:t>
      </w:r>
      <w:r w:rsidR="00AD0D54">
        <w:rPr>
          <w:color w:val="auto"/>
          <w:sz w:val="23"/>
          <w:szCs w:val="23"/>
        </w:rPr>
        <w:t xml:space="preserve"> </w:t>
      </w:r>
      <w:r w:rsidR="00C85CE9">
        <w:rPr>
          <w:color w:val="auto"/>
          <w:sz w:val="23"/>
          <w:szCs w:val="23"/>
        </w:rPr>
        <w:t xml:space="preserve">plant-based and </w:t>
      </w:r>
      <w:r w:rsidR="00AD0D54">
        <w:rPr>
          <w:color w:val="auto"/>
          <w:sz w:val="23"/>
          <w:szCs w:val="23"/>
        </w:rPr>
        <w:t xml:space="preserve">vegan options at all regular meal times across campus; </w:t>
      </w:r>
    </w:p>
    <w:p w14:paraId="489D0B1C" w14:textId="77777777" w:rsidR="00405712" w:rsidRDefault="00405712" w:rsidP="00AD0D54">
      <w:pPr>
        <w:pStyle w:val="Default"/>
        <w:rPr>
          <w:color w:val="auto"/>
          <w:sz w:val="23"/>
          <w:szCs w:val="23"/>
        </w:rPr>
      </w:pPr>
    </w:p>
    <w:p w14:paraId="4BC00B9C" w14:textId="77777777" w:rsidR="00AD0D54" w:rsidRDefault="00AC28BF" w:rsidP="00AD0D54">
      <w:pPr>
        <w:pStyle w:val="Default"/>
        <w:rPr>
          <w:color w:val="auto"/>
          <w:sz w:val="23"/>
          <w:szCs w:val="23"/>
        </w:rPr>
      </w:pPr>
      <w:r>
        <w:rPr>
          <w:color w:val="auto"/>
          <w:sz w:val="23"/>
          <w:szCs w:val="23"/>
        </w:rPr>
        <w:t>k</w:t>
      </w:r>
      <w:r w:rsidR="00AD0D54">
        <w:rPr>
          <w:color w:val="auto"/>
          <w:sz w:val="23"/>
          <w:szCs w:val="23"/>
        </w:rPr>
        <w:t>) Promot</w:t>
      </w:r>
      <w:r>
        <w:rPr>
          <w:color w:val="auto"/>
          <w:sz w:val="23"/>
          <w:szCs w:val="23"/>
        </w:rPr>
        <w:t>e</w:t>
      </w:r>
      <w:r w:rsidR="00AD0D54">
        <w:rPr>
          <w:color w:val="auto"/>
          <w:sz w:val="23"/>
          <w:szCs w:val="23"/>
        </w:rPr>
        <w:t xml:space="preserve"> </w:t>
      </w:r>
      <w:r>
        <w:rPr>
          <w:color w:val="auto"/>
          <w:sz w:val="23"/>
          <w:szCs w:val="23"/>
        </w:rPr>
        <w:t>and educate</w:t>
      </w:r>
      <w:r w:rsidR="00C85CE9">
        <w:rPr>
          <w:color w:val="auto"/>
          <w:sz w:val="23"/>
          <w:szCs w:val="23"/>
        </w:rPr>
        <w:t xml:space="preserve"> the campus community on </w:t>
      </w:r>
      <w:r w:rsidR="00AD0D54">
        <w:rPr>
          <w:color w:val="auto"/>
          <w:sz w:val="23"/>
          <w:szCs w:val="23"/>
        </w:rPr>
        <w:t xml:space="preserve">the role of food in relation to health and the enjoyment of healthy food through the collaboration of campus community partners directly dealing with nutrition. </w:t>
      </w:r>
    </w:p>
    <w:p w14:paraId="218A42BB" w14:textId="77777777" w:rsidR="00AD0D54" w:rsidRDefault="00AD0D54" w:rsidP="00AD0D54">
      <w:pPr>
        <w:pStyle w:val="Default"/>
        <w:rPr>
          <w:color w:val="auto"/>
          <w:sz w:val="23"/>
          <w:szCs w:val="23"/>
        </w:rPr>
      </w:pPr>
    </w:p>
    <w:p w14:paraId="502EB85B" w14:textId="77777777" w:rsidR="00AD0D54" w:rsidRDefault="00AD0D54" w:rsidP="00AD0D54">
      <w:pPr>
        <w:pStyle w:val="Default"/>
        <w:rPr>
          <w:color w:val="auto"/>
          <w:sz w:val="23"/>
          <w:szCs w:val="23"/>
        </w:rPr>
      </w:pPr>
      <w:r>
        <w:rPr>
          <w:color w:val="auto"/>
          <w:sz w:val="23"/>
          <w:szCs w:val="23"/>
        </w:rPr>
        <w:t xml:space="preserve">2. The University and its vendors will continuously seek to improve the campus performance in creating a healthy and sustainable food system at the University of South Carolina while expanding current initiatives that support the University and community: </w:t>
      </w:r>
    </w:p>
    <w:p w14:paraId="2B634C48" w14:textId="77777777" w:rsidR="00AD0D54" w:rsidRDefault="00AD0D54" w:rsidP="00AD0D54">
      <w:pPr>
        <w:pStyle w:val="Default"/>
        <w:rPr>
          <w:color w:val="auto"/>
          <w:sz w:val="23"/>
          <w:szCs w:val="23"/>
        </w:rPr>
      </w:pPr>
    </w:p>
    <w:p w14:paraId="1B723C1A" w14:textId="77777777" w:rsidR="00AD0D54" w:rsidRDefault="00AD0D54" w:rsidP="00AD0D54">
      <w:pPr>
        <w:pStyle w:val="Default"/>
        <w:spacing w:after="27"/>
        <w:rPr>
          <w:color w:val="auto"/>
          <w:sz w:val="23"/>
          <w:szCs w:val="23"/>
        </w:rPr>
      </w:pPr>
      <w:r>
        <w:rPr>
          <w:color w:val="auto"/>
          <w:sz w:val="23"/>
          <w:szCs w:val="23"/>
        </w:rPr>
        <w:t xml:space="preserve">a) The University </w:t>
      </w:r>
      <w:r w:rsidR="00AC28BF">
        <w:rPr>
          <w:color w:val="auto"/>
          <w:sz w:val="23"/>
          <w:szCs w:val="23"/>
        </w:rPr>
        <w:t xml:space="preserve">and its vendors </w:t>
      </w:r>
      <w:r>
        <w:rPr>
          <w:color w:val="auto"/>
          <w:sz w:val="23"/>
          <w:szCs w:val="23"/>
        </w:rPr>
        <w:t xml:space="preserve">will regularly evaluate and monitor progress toward these goals on a continuing basis through the work of Healthy Carolina and the Office of Sustainability; </w:t>
      </w:r>
    </w:p>
    <w:p w14:paraId="0878720A" w14:textId="77777777" w:rsidR="00CD2C54" w:rsidRDefault="00CD2C54" w:rsidP="00AD0D54">
      <w:pPr>
        <w:pStyle w:val="Default"/>
        <w:spacing w:after="27"/>
        <w:rPr>
          <w:color w:val="auto"/>
          <w:sz w:val="23"/>
          <w:szCs w:val="23"/>
        </w:rPr>
      </w:pPr>
    </w:p>
    <w:p w14:paraId="0FBB8CC7" w14:textId="77777777" w:rsidR="00AD0D54" w:rsidRDefault="00AD0D54" w:rsidP="00AD0D54">
      <w:pPr>
        <w:pStyle w:val="Default"/>
        <w:spacing w:after="27"/>
        <w:rPr>
          <w:color w:val="auto"/>
          <w:sz w:val="23"/>
          <w:szCs w:val="23"/>
        </w:rPr>
      </w:pPr>
      <w:r>
        <w:rPr>
          <w:color w:val="auto"/>
          <w:sz w:val="23"/>
          <w:szCs w:val="23"/>
        </w:rPr>
        <w:t xml:space="preserve">b) The University </w:t>
      </w:r>
      <w:r w:rsidR="00AC28BF">
        <w:rPr>
          <w:color w:val="auto"/>
          <w:sz w:val="23"/>
          <w:szCs w:val="23"/>
        </w:rPr>
        <w:t xml:space="preserve">and its partners </w:t>
      </w:r>
      <w:r>
        <w:rPr>
          <w:color w:val="auto"/>
          <w:sz w:val="23"/>
          <w:szCs w:val="23"/>
        </w:rPr>
        <w:t xml:space="preserve">will ensure the transparency of the health and sustainability of the food choices on campus by publishing annual metrics; </w:t>
      </w:r>
    </w:p>
    <w:p w14:paraId="2914690A" w14:textId="77777777" w:rsidR="00CD2C54" w:rsidRDefault="00CD2C54" w:rsidP="00AD0D54">
      <w:pPr>
        <w:pStyle w:val="Default"/>
        <w:spacing w:after="27"/>
        <w:rPr>
          <w:color w:val="auto"/>
          <w:sz w:val="23"/>
          <w:szCs w:val="23"/>
        </w:rPr>
      </w:pPr>
    </w:p>
    <w:p w14:paraId="0F0E67B2" w14:textId="77777777" w:rsidR="00AD0D54" w:rsidRDefault="00AD0D54" w:rsidP="00AD0D54">
      <w:pPr>
        <w:pStyle w:val="Default"/>
        <w:spacing w:after="27"/>
        <w:rPr>
          <w:color w:val="auto"/>
          <w:sz w:val="23"/>
          <w:szCs w:val="23"/>
        </w:rPr>
      </w:pPr>
      <w:r>
        <w:rPr>
          <w:color w:val="auto"/>
          <w:sz w:val="23"/>
          <w:szCs w:val="23"/>
        </w:rPr>
        <w:t>c) The University</w:t>
      </w:r>
      <w:r w:rsidR="00CF7565">
        <w:rPr>
          <w:color w:val="auto"/>
          <w:sz w:val="23"/>
          <w:szCs w:val="23"/>
        </w:rPr>
        <w:t xml:space="preserve"> </w:t>
      </w:r>
      <w:r w:rsidR="00AC28BF">
        <w:rPr>
          <w:color w:val="auto"/>
          <w:sz w:val="23"/>
          <w:szCs w:val="23"/>
        </w:rPr>
        <w:t xml:space="preserve">and its partners </w:t>
      </w:r>
      <w:r>
        <w:rPr>
          <w:color w:val="auto"/>
          <w:sz w:val="23"/>
          <w:szCs w:val="23"/>
        </w:rPr>
        <w:t xml:space="preserve">will seek to continuously improve performance through annual review and goal setting for the actions identified in this policy. </w:t>
      </w:r>
    </w:p>
    <w:p w14:paraId="36ACE0F2" w14:textId="77777777" w:rsidR="00AD0D54" w:rsidRDefault="00AD0D54" w:rsidP="00AD0D54">
      <w:pPr>
        <w:pStyle w:val="Default"/>
        <w:rPr>
          <w:color w:val="auto"/>
          <w:sz w:val="23"/>
          <w:szCs w:val="23"/>
        </w:rPr>
      </w:pPr>
    </w:p>
    <w:p w14:paraId="213E701E" w14:textId="77777777" w:rsidR="00AD0D54" w:rsidRDefault="00AD0D54" w:rsidP="00AD0D54">
      <w:pPr>
        <w:pStyle w:val="Default"/>
        <w:rPr>
          <w:color w:val="auto"/>
          <w:sz w:val="23"/>
          <w:szCs w:val="23"/>
        </w:rPr>
      </w:pPr>
    </w:p>
    <w:p w14:paraId="735FFE52" w14:textId="77777777" w:rsidR="00616ACA" w:rsidRDefault="00616ACA" w:rsidP="00AD0D54">
      <w:pPr>
        <w:pStyle w:val="Default"/>
        <w:rPr>
          <w:color w:val="auto"/>
          <w:sz w:val="23"/>
          <w:szCs w:val="23"/>
        </w:rPr>
      </w:pPr>
    </w:p>
    <w:p w14:paraId="44AC7E4F" w14:textId="77777777" w:rsidR="00AD0D54" w:rsidRDefault="00AD0D54" w:rsidP="00AD0D54">
      <w:pPr>
        <w:pStyle w:val="Default"/>
        <w:rPr>
          <w:color w:val="auto"/>
          <w:sz w:val="23"/>
          <w:szCs w:val="23"/>
        </w:rPr>
      </w:pPr>
      <w:r>
        <w:rPr>
          <w:color w:val="auto"/>
          <w:sz w:val="23"/>
          <w:szCs w:val="23"/>
        </w:rPr>
        <w:lastRenderedPageBreak/>
        <w:t xml:space="preserve">III. Related Policies </w:t>
      </w:r>
    </w:p>
    <w:p w14:paraId="2876738B" w14:textId="77777777" w:rsidR="00616ACA" w:rsidRDefault="00616ACA" w:rsidP="00616ACA">
      <w:pPr>
        <w:pStyle w:val="Default"/>
        <w:ind w:firstLine="720"/>
        <w:rPr>
          <w:color w:val="auto"/>
          <w:sz w:val="23"/>
          <w:szCs w:val="23"/>
        </w:rPr>
      </w:pPr>
    </w:p>
    <w:p w14:paraId="633B62FA" w14:textId="77777777" w:rsidR="00AD0D54" w:rsidRDefault="00AD0D54" w:rsidP="00616ACA">
      <w:pPr>
        <w:pStyle w:val="Default"/>
        <w:ind w:firstLine="720"/>
        <w:rPr>
          <w:color w:val="auto"/>
          <w:sz w:val="23"/>
          <w:szCs w:val="23"/>
        </w:rPr>
      </w:pPr>
      <w:r>
        <w:rPr>
          <w:color w:val="auto"/>
          <w:sz w:val="23"/>
          <w:szCs w:val="23"/>
        </w:rPr>
        <w:t xml:space="preserve">Catering for Departments - BUSA 1.00 University Dining Services </w:t>
      </w:r>
    </w:p>
    <w:p w14:paraId="7850F599" w14:textId="77777777" w:rsidR="00047D12" w:rsidRDefault="00AD0D54" w:rsidP="00616ACA">
      <w:pPr>
        <w:spacing w:after="0" w:line="240" w:lineRule="auto"/>
        <w:ind w:firstLine="720"/>
        <w:rPr>
          <w:rFonts w:ascii="Times New Roman" w:hAnsi="Times New Roman" w:cs="Times New Roman"/>
          <w:sz w:val="23"/>
          <w:szCs w:val="23"/>
        </w:rPr>
      </w:pPr>
      <w:r w:rsidRPr="00616ACA">
        <w:rPr>
          <w:rFonts w:ascii="Times New Roman" w:hAnsi="Times New Roman" w:cs="Times New Roman"/>
          <w:sz w:val="23"/>
          <w:szCs w:val="23"/>
        </w:rPr>
        <w:t>Catering for Student Organizations - BUSA 1.03 Catering for Student Organizations</w:t>
      </w:r>
    </w:p>
    <w:p w14:paraId="54EAD42F" w14:textId="77777777" w:rsidR="00616ACA" w:rsidRPr="00F43581" w:rsidRDefault="00616ACA" w:rsidP="00616ACA">
      <w:pPr>
        <w:autoSpaceDE w:val="0"/>
        <w:autoSpaceDN w:val="0"/>
        <w:adjustRightInd w:val="0"/>
        <w:spacing w:after="0" w:line="240" w:lineRule="auto"/>
        <w:rPr>
          <w:rFonts w:ascii="Times New Roman" w:hAnsi="Times New Roman"/>
          <w:bCs/>
          <w:sz w:val="24"/>
          <w:szCs w:val="24"/>
        </w:rPr>
      </w:pPr>
      <w:r w:rsidRPr="00F43581">
        <w:rPr>
          <w:rFonts w:ascii="Times New Roman" w:hAnsi="Times New Roman"/>
          <w:bCs/>
          <w:sz w:val="24"/>
          <w:szCs w:val="24"/>
        </w:rPr>
        <w:t xml:space="preserve">    </w:t>
      </w:r>
      <w:r>
        <w:rPr>
          <w:rFonts w:ascii="Times New Roman" w:hAnsi="Times New Roman"/>
          <w:bCs/>
          <w:sz w:val="24"/>
          <w:szCs w:val="24"/>
        </w:rPr>
        <w:tab/>
      </w:r>
      <w:r w:rsidRPr="00F43581">
        <w:rPr>
          <w:rFonts w:ascii="Times New Roman" w:hAnsi="Times New Roman"/>
          <w:bCs/>
          <w:sz w:val="24"/>
          <w:szCs w:val="24"/>
        </w:rPr>
        <w:t>Dining Services, University - BUSA 1.00 University Dining Services</w:t>
      </w:r>
    </w:p>
    <w:p w14:paraId="4FDAF49A" w14:textId="77777777" w:rsidR="00616ACA" w:rsidRPr="00F43581" w:rsidRDefault="00616ACA" w:rsidP="00616ACA">
      <w:pPr>
        <w:autoSpaceDE w:val="0"/>
        <w:autoSpaceDN w:val="0"/>
        <w:adjustRightInd w:val="0"/>
        <w:spacing w:after="0" w:line="240" w:lineRule="auto"/>
        <w:rPr>
          <w:rFonts w:ascii="Times New Roman" w:hAnsi="Times New Roman"/>
          <w:bCs/>
          <w:sz w:val="24"/>
          <w:szCs w:val="24"/>
        </w:rPr>
      </w:pPr>
      <w:r w:rsidRPr="00F43581">
        <w:rPr>
          <w:rFonts w:ascii="Times New Roman" w:hAnsi="Times New Roman"/>
          <w:bCs/>
          <w:sz w:val="24"/>
          <w:szCs w:val="24"/>
        </w:rPr>
        <w:t xml:space="preserve">   </w:t>
      </w:r>
      <w:r>
        <w:rPr>
          <w:rFonts w:ascii="Times New Roman" w:hAnsi="Times New Roman"/>
          <w:bCs/>
          <w:sz w:val="24"/>
          <w:szCs w:val="24"/>
        </w:rPr>
        <w:tab/>
      </w:r>
      <w:r w:rsidRPr="00F43581">
        <w:rPr>
          <w:rFonts w:ascii="Times New Roman" w:hAnsi="Times New Roman"/>
          <w:bCs/>
          <w:sz w:val="24"/>
          <w:szCs w:val="24"/>
        </w:rPr>
        <w:t>Environmental Policy - BTRU 2.00 University Environmental Policy Statement</w:t>
      </w:r>
    </w:p>
    <w:p w14:paraId="1DE69682" w14:textId="77777777" w:rsidR="00616ACA" w:rsidRPr="00F43581" w:rsidRDefault="00616ACA" w:rsidP="00616ACA">
      <w:pPr>
        <w:autoSpaceDE w:val="0"/>
        <w:autoSpaceDN w:val="0"/>
        <w:adjustRightInd w:val="0"/>
        <w:spacing w:after="0" w:line="240" w:lineRule="auto"/>
        <w:rPr>
          <w:rFonts w:ascii="Times New Roman" w:hAnsi="Times New Roman"/>
          <w:bCs/>
          <w:sz w:val="24"/>
          <w:szCs w:val="24"/>
        </w:rPr>
      </w:pPr>
      <w:r w:rsidRPr="00F43581">
        <w:rPr>
          <w:rFonts w:ascii="Times New Roman" w:hAnsi="Times New Roman"/>
          <w:bCs/>
          <w:sz w:val="24"/>
          <w:szCs w:val="24"/>
        </w:rPr>
        <w:t xml:space="preserve">   </w:t>
      </w:r>
      <w:r>
        <w:rPr>
          <w:rFonts w:ascii="Times New Roman" w:hAnsi="Times New Roman"/>
          <w:bCs/>
          <w:sz w:val="24"/>
          <w:szCs w:val="24"/>
        </w:rPr>
        <w:tab/>
      </w:r>
      <w:r w:rsidRPr="00F43581">
        <w:rPr>
          <w:rFonts w:ascii="Times New Roman" w:hAnsi="Times New Roman"/>
          <w:bCs/>
          <w:sz w:val="24"/>
          <w:szCs w:val="24"/>
        </w:rPr>
        <w:t xml:space="preserve">Vending Services, University - BUSA 3.09 University Vending Services USC-Columbia </w:t>
      </w:r>
    </w:p>
    <w:p w14:paraId="3228B58C" w14:textId="77777777" w:rsidR="00616ACA" w:rsidRPr="00616ACA" w:rsidRDefault="00616ACA" w:rsidP="00AD0D54">
      <w:pPr>
        <w:rPr>
          <w:rFonts w:ascii="Times New Roman" w:hAnsi="Times New Roman" w:cs="Times New Roman"/>
        </w:rPr>
      </w:pPr>
    </w:p>
    <w:sectPr w:rsidR="00616ACA" w:rsidRPr="00616ACA" w:rsidSect="00CD2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D54"/>
    <w:rsid w:val="00047D12"/>
    <w:rsid w:val="001740CC"/>
    <w:rsid w:val="00222F99"/>
    <w:rsid w:val="00312E65"/>
    <w:rsid w:val="003A0983"/>
    <w:rsid w:val="003F7CB3"/>
    <w:rsid w:val="00405712"/>
    <w:rsid w:val="004B2949"/>
    <w:rsid w:val="004F3E23"/>
    <w:rsid w:val="005A635A"/>
    <w:rsid w:val="00616ACA"/>
    <w:rsid w:val="006914D7"/>
    <w:rsid w:val="0069196C"/>
    <w:rsid w:val="00717AB8"/>
    <w:rsid w:val="008019FA"/>
    <w:rsid w:val="0081397C"/>
    <w:rsid w:val="00AC28BF"/>
    <w:rsid w:val="00AD0D54"/>
    <w:rsid w:val="00B00D3E"/>
    <w:rsid w:val="00BA6D5B"/>
    <w:rsid w:val="00C85CE9"/>
    <w:rsid w:val="00CD2C54"/>
    <w:rsid w:val="00CF7565"/>
    <w:rsid w:val="00D20E4C"/>
    <w:rsid w:val="00EF1189"/>
    <w:rsid w:val="00F46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E330A"/>
  <w15:docId w15:val="{E6E200A9-A199-43CC-A4C5-86AA48BC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0D5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85C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CE9"/>
    <w:rPr>
      <w:rFonts w:ascii="Segoe UI" w:hAnsi="Segoe UI" w:cs="Segoe UI"/>
      <w:sz w:val="18"/>
      <w:szCs w:val="18"/>
    </w:rPr>
  </w:style>
  <w:style w:type="paragraph" w:styleId="Revision">
    <w:name w:val="Revision"/>
    <w:hidden/>
    <w:uiPriority w:val="99"/>
    <w:semiHidden/>
    <w:rsid w:val="00C85C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helenz</dc:creator>
  <cp:keywords/>
  <dc:description/>
  <cp:lastModifiedBy>LUNA, GENE</cp:lastModifiedBy>
  <cp:revision>5</cp:revision>
  <cp:lastPrinted>2017-12-04T13:37:00Z</cp:lastPrinted>
  <dcterms:created xsi:type="dcterms:W3CDTF">2018-02-15T17:30:00Z</dcterms:created>
  <dcterms:modified xsi:type="dcterms:W3CDTF">2018-02-16T17:34:00Z</dcterms:modified>
</cp:coreProperties>
</file>