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3636" w:rsidRDefault="006F3636">
      <w:r>
        <w:rPr>
          <w:noProof/>
        </w:rPr>
        <w:drawing>
          <wp:inline distT="0" distB="0" distL="0" distR="0">
            <wp:extent cx="4489704" cy="402336"/>
            <wp:effectExtent l="0" t="0" r="0" b="0"/>
            <wp:docPr id="1" name="Picture 1" descr="\\COSSLAOthello.ds.sc.edu\MIRROR\PROV\FINNIGAN\Profile\Documents\Cleanup\Carolina Core\CarolinaCo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SSLAOthello.ds.sc.edu\MIRROR\PROV\FINNIGAN\Profile\Documents\Cleanup\Carolina Core\CarolinaCo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89704" cy="402336"/>
                    </a:xfrm>
                    <a:prstGeom prst="rect">
                      <a:avLst/>
                    </a:prstGeom>
                    <a:noFill/>
                    <a:ln>
                      <a:noFill/>
                    </a:ln>
                  </pic:spPr>
                </pic:pic>
              </a:graphicData>
            </a:graphic>
          </wp:inline>
        </w:drawing>
      </w:r>
    </w:p>
    <w:p w:rsidR="0046430F" w:rsidRDefault="0046430F" w:rsidP="00565081">
      <w:pPr>
        <w:jc w:val="center"/>
        <w:rPr>
          <w:rFonts w:ascii="Helvetica" w:hAnsi="Helvetica"/>
          <w:b/>
        </w:rPr>
      </w:pPr>
    </w:p>
    <w:p w:rsidR="006F3636" w:rsidRPr="001454D2" w:rsidRDefault="00373986" w:rsidP="00565081">
      <w:pPr>
        <w:jc w:val="center"/>
        <w:rPr>
          <w:rFonts w:cstheme="minorHAnsi"/>
          <w:b/>
          <w:sz w:val="24"/>
          <w:szCs w:val="24"/>
        </w:rPr>
      </w:pPr>
      <w:r>
        <w:rPr>
          <w:rFonts w:cstheme="minorHAnsi"/>
          <w:b/>
          <w:sz w:val="24"/>
          <w:szCs w:val="24"/>
        </w:rPr>
        <w:t>ANTHROPOLOGY 213</w:t>
      </w:r>
    </w:p>
    <w:p w:rsidR="009663DB" w:rsidRPr="001454D2" w:rsidRDefault="00373986" w:rsidP="00565081">
      <w:pPr>
        <w:jc w:val="center"/>
        <w:rPr>
          <w:rFonts w:cstheme="minorHAnsi"/>
          <w:b/>
          <w:sz w:val="24"/>
          <w:szCs w:val="24"/>
        </w:rPr>
      </w:pPr>
      <w:r>
        <w:rPr>
          <w:rFonts w:cstheme="minorHAnsi"/>
          <w:b/>
          <w:sz w:val="24"/>
          <w:szCs w:val="24"/>
        </w:rPr>
        <w:t>ETHNOBOTANY: PLANTS &amp; PEOPLES</w:t>
      </w:r>
    </w:p>
    <w:p w:rsidR="009663DB" w:rsidRPr="001454D2" w:rsidRDefault="009663DB" w:rsidP="00565081">
      <w:pPr>
        <w:jc w:val="center"/>
        <w:rPr>
          <w:rFonts w:cstheme="minorHAnsi"/>
          <w:b/>
          <w:sz w:val="24"/>
          <w:szCs w:val="24"/>
        </w:rPr>
      </w:pPr>
    </w:p>
    <w:p w:rsidR="009663DB" w:rsidRPr="001454D2" w:rsidRDefault="009663DB" w:rsidP="00565081">
      <w:pPr>
        <w:rPr>
          <w:rFonts w:cstheme="minorHAnsi"/>
          <w:b/>
          <w:sz w:val="24"/>
          <w:szCs w:val="24"/>
        </w:rPr>
      </w:pPr>
    </w:p>
    <w:p w:rsidR="009663DB" w:rsidRPr="001454D2" w:rsidRDefault="009663DB" w:rsidP="00565081">
      <w:pPr>
        <w:tabs>
          <w:tab w:val="left" w:pos="4095"/>
        </w:tabs>
        <w:rPr>
          <w:rFonts w:cstheme="minorHAnsi"/>
          <w:sz w:val="24"/>
          <w:szCs w:val="24"/>
        </w:rPr>
      </w:pPr>
    </w:p>
    <w:p w:rsidR="008F46DC" w:rsidRPr="001454D2" w:rsidRDefault="009663DB" w:rsidP="00565081">
      <w:pPr>
        <w:tabs>
          <w:tab w:val="left" w:pos="4095"/>
        </w:tabs>
        <w:rPr>
          <w:rFonts w:cstheme="minorHAnsi"/>
          <w:b/>
          <w:sz w:val="24"/>
          <w:szCs w:val="24"/>
        </w:rPr>
      </w:pPr>
      <w:r w:rsidRPr="001454D2">
        <w:rPr>
          <w:rFonts w:cstheme="minorHAnsi"/>
          <w:b/>
          <w:sz w:val="24"/>
          <w:szCs w:val="24"/>
        </w:rPr>
        <w:t xml:space="preserve">BULLETIN </w:t>
      </w:r>
      <w:r w:rsidR="00234DE7" w:rsidRPr="001454D2">
        <w:rPr>
          <w:rFonts w:cstheme="minorHAnsi"/>
          <w:b/>
          <w:sz w:val="24"/>
          <w:szCs w:val="24"/>
        </w:rPr>
        <w:t>INFORMATION</w:t>
      </w:r>
      <w:r w:rsidRPr="001454D2">
        <w:rPr>
          <w:rFonts w:cstheme="minorHAnsi"/>
          <w:b/>
          <w:sz w:val="24"/>
          <w:szCs w:val="24"/>
        </w:rPr>
        <w:t xml:space="preserve">  </w:t>
      </w:r>
    </w:p>
    <w:p w:rsidR="000A1EC8" w:rsidRPr="001454D2" w:rsidRDefault="000A1EC8" w:rsidP="00565081">
      <w:pPr>
        <w:tabs>
          <w:tab w:val="left" w:pos="4095"/>
        </w:tabs>
        <w:rPr>
          <w:rFonts w:cstheme="minorHAnsi"/>
          <w:b/>
          <w:sz w:val="24"/>
          <w:szCs w:val="24"/>
        </w:rPr>
      </w:pPr>
      <w:r w:rsidRPr="001454D2">
        <w:rPr>
          <w:rFonts w:cstheme="minorHAnsi"/>
          <w:sz w:val="24"/>
          <w:szCs w:val="24"/>
        </w:rPr>
        <w:t>A</w:t>
      </w:r>
      <w:r w:rsidR="00373986">
        <w:rPr>
          <w:rFonts w:cstheme="minorHAnsi"/>
          <w:sz w:val="24"/>
          <w:szCs w:val="24"/>
        </w:rPr>
        <w:t xml:space="preserve">NTH 213 – Ethnobotany: Plants and Peoples </w:t>
      </w:r>
      <w:r w:rsidRPr="001454D2">
        <w:rPr>
          <w:rFonts w:cstheme="minorHAnsi"/>
          <w:sz w:val="24"/>
          <w:szCs w:val="24"/>
        </w:rPr>
        <w:t>(</w:t>
      </w:r>
      <w:r w:rsidR="00373986">
        <w:rPr>
          <w:rFonts w:cstheme="minorHAnsi"/>
          <w:sz w:val="24"/>
          <w:szCs w:val="24"/>
        </w:rPr>
        <w:t>3</w:t>
      </w:r>
      <w:r w:rsidRPr="001454D2">
        <w:rPr>
          <w:rFonts w:cstheme="minorHAnsi"/>
          <w:sz w:val="24"/>
          <w:szCs w:val="24"/>
        </w:rPr>
        <w:t xml:space="preserve"> credit h</w:t>
      </w:r>
      <w:r w:rsidR="00373986">
        <w:rPr>
          <w:rFonts w:cstheme="minorHAnsi"/>
          <w:sz w:val="24"/>
          <w:szCs w:val="24"/>
        </w:rPr>
        <w:t>ou</w:t>
      </w:r>
      <w:r w:rsidRPr="001454D2">
        <w:rPr>
          <w:rFonts w:cstheme="minorHAnsi"/>
          <w:sz w:val="24"/>
          <w:szCs w:val="24"/>
        </w:rPr>
        <w:t>rs)</w:t>
      </w:r>
    </w:p>
    <w:p w:rsidR="009663DB" w:rsidRPr="001454D2" w:rsidRDefault="000A1EC8" w:rsidP="00565081">
      <w:pPr>
        <w:tabs>
          <w:tab w:val="left" w:pos="4095"/>
        </w:tabs>
        <w:rPr>
          <w:rFonts w:cstheme="minorHAnsi"/>
          <w:sz w:val="24"/>
          <w:szCs w:val="24"/>
        </w:rPr>
      </w:pPr>
      <w:r w:rsidRPr="001454D2">
        <w:rPr>
          <w:rFonts w:cstheme="minorHAnsi"/>
          <w:b/>
          <w:sz w:val="24"/>
          <w:szCs w:val="24"/>
        </w:rPr>
        <w:t>C</w:t>
      </w:r>
      <w:r w:rsidR="00562C3A" w:rsidRPr="001454D2">
        <w:rPr>
          <w:rFonts w:cstheme="minorHAnsi"/>
          <w:b/>
          <w:sz w:val="24"/>
          <w:szCs w:val="24"/>
        </w:rPr>
        <w:t xml:space="preserve">ourse </w:t>
      </w:r>
      <w:r w:rsidRPr="001454D2">
        <w:rPr>
          <w:rFonts w:cstheme="minorHAnsi"/>
          <w:b/>
          <w:sz w:val="24"/>
          <w:szCs w:val="24"/>
        </w:rPr>
        <w:t>D</w:t>
      </w:r>
      <w:r w:rsidR="00562C3A" w:rsidRPr="001454D2">
        <w:rPr>
          <w:rFonts w:cstheme="minorHAnsi"/>
          <w:b/>
          <w:sz w:val="24"/>
          <w:szCs w:val="24"/>
        </w:rPr>
        <w:t>escription</w:t>
      </w:r>
      <w:r w:rsidRPr="001454D2">
        <w:rPr>
          <w:rFonts w:cstheme="minorHAnsi"/>
          <w:b/>
          <w:sz w:val="24"/>
          <w:szCs w:val="24"/>
        </w:rPr>
        <w:t>:</w:t>
      </w:r>
      <w:r w:rsidR="00562C3A" w:rsidRPr="001454D2">
        <w:rPr>
          <w:rFonts w:cstheme="minorHAnsi"/>
          <w:sz w:val="24"/>
          <w:szCs w:val="24"/>
        </w:rPr>
        <w:t xml:space="preserve"> </w:t>
      </w:r>
    </w:p>
    <w:p w:rsidR="00D90AE2" w:rsidRPr="001454D2" w:rsidRDefault="00373986" w:rsidP="00565081">
      <w:pPr>
        <w:tabs>
          <w:tab w:val="left" w:pos="4095"/>
        </w:tabs>
        <w:rPr>
          <w:rFonts w:cstheme="minorHAnsi"/>
          <w:sz w:val="24"/>
          <w:szCs w:val="24"/>
        </w:rPr>
      </w:pPr>
      <w:proofErr w:type="gramStart"/>
      <w:r w:rsidRPr="00373986">
        <w:rPr>
          <w:rFonts w:cstheme="minorHAnsi"/>
          <w:sz w:val="24"/>
          <w:szCs w:val="24"/>
        </w:rPr>
        <w:t>Anthropological overview of the interactions between cultures around the world and the plants that affect them, from cultural, biological, archaeological, and linguistic points of view.</w:t>
      </w:r>
      <w:proofErr w:type="gramEnd"/>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COURSE OVERVIEW</w:t>
      </w:r>
      <w:r w:rsidR="008F46DC" w:rsidRPr="001454D2">
        <w:rPr>
          <w:rFonts w:cstheme="minorHAnsi"/>
          <w:b/>
          <w:sz w:val="24"/>
          <w:szCs w:val="24"/>
        </w:rPr>
        <w:t xml:space="preserve"> </w:t>
      </w:r>
      <w:r w:rsidR="00565081" w:rsidRPr="001454D2">
        <w:rPr>
          <w:rFonts w:cstheme="minorHAnsi"/>
          <w:b/>
          <w:sz w:val="24"/>
          <w:szCs w:val="24"/>
        </w:rPr>
        <w:t xml:space="preserve"> </w:t>
      </w:r>
    </w:p>
    <w:p w:rsidR="00373986" w:rsidRPr="00373986" w:rsidRDefault="00373986" w:rsidP="00373986">
      <w:pPr>
        <w:tabs>
          <w:tab w:val="left" w:pos="4095"/>
        </w:tabs>
        <w:rPr>
          <w:rFonts w:cstheme="minorHAnsi"/>
          <w:sz w:val="24"/>
          <w:szCs w:val="24"/>
        </w:rPr>
      </w:pPr>
      <w:r w:rsidRPr="00373986">
        <w:rPr>
          <w:rFonts w:cstheme="minorHAnsi"/>
          <w:sz w:val="24"/>
          <w:szCs w:val="24"/>
        </w:rPr>
        <w:t xml:space="preserve">Every culture depends on plants for needs as diverse as food, shelter, clothing, and medicines. Certain plants hold symbolic meanings for people. Plants affect people in many ways. Ethnobotany—the interrelationships between cultures and plants—is a field of study by disciplines as diverse as anthropology, botany, chemistry, </w:t>
      </w:r>
      <w:proofErr w:type="spellStart"/>
      <w:r w:rsidRPr="00373986">
        <w:rPr>
          <w:rFonts w:cstheme="minorHAnsi"/>
          <w:sz w:val="24"/>
          <w:szCs w:val="24"/>
        </w:rPr>
        <w:t>pharmacognosy</w:t>
      </w:r>
      <w:proofErr w:type="spellEnd"/>
      <w:r w:rsidRPr="00373986">
        <w:rPr>
          <w:rFonts w:cstheme="minorHAnsi"/>
          <w:sz w:val="24"/>
          <w:szCs w:val="24"/>
        </w:rPr>
        <w:t>, and engineering. This course provides students with a multi-cultural overview of human-plant interactions through the lenses of the four anthropological subfields of cultural anthropology, biological anthropology, linguistics, and archaeology. No background in either anthropology or botany is needed, just a curiosity to learn more about human-plant relationships. The emphasis is on cultural anthropology: students participate in a class research project on an ethnobotanical subject.</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sz w:val="24"/>
          <w:szCs w:val="24"/>
        </w:rPr>
      </w:pPr>
      <w:r w:rsidRPr="001454D2">
        <w:rPr>
          <w:rFonts w:cstheme="minorHAnsi"/>
          <w:b/>
          <w:sz w:val="24"/>
          <w:szCs w:val="24"/>
        </w:rPr>
        <w:t xml:space="preserve">ITEMIZED </w:t>
      </w:r>
      <w:r w:rsidR="00565081" w:rsidRPr="001454D2">
        <w:rPr>
          <w:rFonts w:cstheme="minorHAnsi"/>
          <w:b/>
          <w:sz w:val="24"/>
          <w:szCs w:val="24"/>
        </w:rPr>
        <w:t>LEARNING OUTCOMES</w:t>
      </w:r>
      <w:r w:rsidR="00565081" w:rsidRPr="001454D2">
        <w:rPr>
          <w:rFonts w:cstheme="minorHAnsi"/>
          <w:sz w:val="24"/>
          <w:szCs w:val="24"/>
        </w:rPr>
        <w:t xml:space="preserve">  </w:t>
      </w:r>
      <w:r w:rsidR="008F46DC" w:rsidRPr="001454D2">
        <w:rPr>
          <w:rFonts w:cstheme="minorHAnsi"/>
          <w:sz w:val="24"/>
          <w:szCs w:val="24"/>
        </w:rPr>
        <w:t xml:space="preserve"> </w:t>
      </w:r>
    </w:p>
    <w:p w:rsidR="00565081" w:rsidRPr="001454D2" w:rsidRDefault="000A1EC8" w:rsidP="00565081">
      <w:pPr>
        <w:tabs>
          <w:tab w:val="left" w:pos="4095"/>
        </w:tabs>
        <w:rPr>
          <w:rFonts w:cstheme="minorHAnsi"/>
          <w:sz w:val="24"/>
          <w:szCs w:val="24"/>
        </w:rPr>
      </w:pPr>
      <w:r w:rsidRPr="001454D2">
        <w:rPr>
          <w:rFonts w:cstheme="minorHAnsi"/>
          <w:b/>
          <w:sz w:val="24"/>
          <w:szCs w:val="24"/>
          <w:u w:val="single"/>
        </w:rPr>
        <w:t>Upon successful completion of A</w:t>
      </w:r>
      <w:r w:rsidR="00373986">
        <w:rPr>
          <w:rFonts w:cstheme="minorHAnsi"/>
          <w:b/>
          <w:sz w:val="24"/>
          <w:szCs w:val="24"/>
          <w:u w:val="single"/>
        </w:rPr>
        <w:t>NTH 213</w:t>
      </w:r>
      <w:r w:rsidRPr="001454D2">
        <w:rPr>
          <w:rFonts w:cstheme="minorHAnsi"/>
          <w:b/>
          <w:sz w:val="24"/>
          <w:szCs w:val="24"/>
          <w:u w:val="single"/>
        </w:rPr>
        <w:t xml:space="preserve">, </w:t>
      </w:r>
      <w:r w:rsidR="00562C3A" w:rsidRPr="001454D2">
        <w:rPr>
          <w:rFonts w:cstheme="minorHAnsi"/>
          <w:b/>
          <w:sz w:val="24"/>
          <w:szCs w:val="24"/>
          <w:u w:val="single"/>
        </w:rPr>
        <w:t>students will be able to</w:t>
      </w:r>
      <w:r w:rsidRPr="001454D2">
        <w:rPr>
          <w:rFonts w:cstheme="minorHAnsi"/>
          <w:b/>
          <w:sz w:val="24"/>
          <w:szCs w:val="24"/>
          <w:u w:val="single"/>
        </w:rPr>
        <w:t>:</w:t>
      </w:r>
    </w:p>
    <w:p w:rsidR="00373986" w:rsidRPr="00373986" w:rsidRDefault="00373986" w:rsidP="00373986">
      <w:pPr>
        <w:pStyle w:val="ListParagraph"/>
        <w:numPr>
          <w:ilvl w:val="0"/>
          <w:numId w:val="1"/>
        </w:numPr>
        <w:tabs>
          <w:tab w:val="left" w:pos="450"/>
        </w:tabs>
        <w:rPr>
          <w:rFonts w:cstheme="minorHAnsi"/>
          <w:sz w:val="24"/>
          <w:szCs w:val="24"/>
        </w:rPr>
      </w:pPr>
      <w:r w:rsidRPr="00373986">
        <w:rPr>
          <w:rFonts w:cstheme="minorHAnsi"/>
          <w:sz w:val="24"/>
          <w:szCs w:val="24"/>
        </w:rPr>
        <w:t>Define ethnobotany;</w:t>
      </w:r>
    </w:p>
    <w:p w:rsidR="00373986" w:rsidRPr="00373986" w:rsidRDefault="00373986" w:rsidP="00373986">
      <w:pPr>
        <w:pStyle w:val="ListParagraph"/>
        <w:numPr>
          <w:ilvl w:val="0"/>
          <w:numId w:val="1"/>
        </w:numPr>
        <w:tabs>
          <w:tab w:val="left" w:pos="450"/>
        </w:tabs>
        <w:rPr>
          <w:rFonts w:cstheme="minorHAnsi"/>
          <w:sz w:val="24"/>
          <w:szCs w:val="24"/>
        </w:rPr>
      </w:pPr>
      <w:r w:rsidRPr="00373986">
        <w:rPr>
          <w:rFonts w:cstheme="minorHAnsi"/>
          <w:sz w:val="24"/>
          <w:szCs w:val="24"/>
        </w:rPr>
        <w:t>List the subfields of anthropology and summarize how each intersects with ethnobotany;</w:t>
      </w:r>
    </w:p>
    <w:p w:rsidR="00373986" w:rsidRPr="00373986" w:rsidRDefault="00373986" w:rsidP="00373986">
      <w:pPr>
        <w:pStyle w:val="ListParagraph"/>
        <w:numPr>
          <w:ilvl w:val="0"/>
          <w:numId w:val="1"/>
        </w:numPr>
        <w:tabs>
          <w:tab w:val="left" w:pos="450"/>
        </w:tabs>
        <w:rPr>
          <w:rFonts w:cstheme="minorHAnsi"/>
          <w:sz w:val="24"/>
          <w:szCs w:val="24"/>
        </w:rPr>
      </w:pPr>
      <w:r w:rsidRPr="00373986">
        <w:rPr>
          <w:rFonts w:cstheme="minorHAnsi"/>
          <w:sz w:val="24"/>
          <w:szCs w:val="24"/>
        </w:rPr>
        <w:t>Outline differences in worldviews and how those affect human-nature relationships;</w:t>
      </w:r>
    </w:p>
    <w:p w:rsidR="00373986" w:rsidRPr="00373986" w:rsidRDefault="00373986" w:rsidP="00373986">
      <w:pPr>
        <w:pStyle w:val="ListParagraph"/>
        <w:numPr>
          <w:ilvl w:val="0"/>
          <w:numId w:val="1"/>
        </w:numPr>
        <w:tabs>
          <w:tab w:val="left" w:pos="450"/>
        </w:tabs>
        <w:rPr>
          <w:rFonts w:cstheme="minorHAnsi"/>
          <w:sz w:val="24"/>
          <w:szCs w:val="24"/>
        </w:rPr>
      </w:pPr>
      <w:r w:rsidRPr="00373986">
        <w:rPr>
          <w:rFonts w:cstheme="minorHAnsi"/>
          <w:sz w:val="24"/>
          <w:szCs w:val="24"/>
        </w:rPr>
        <w:t>Summarize important ethnobotanical issues;</w:t>
      </w:r>
    </w:p>
    <w:p w:rsidR="00373986" w:rsidRPr="00373986" w:rsidRDefault="00373986" w:rsidP="00373986">
      <w:pPr>
        <w:pStyle w:val="ListParagraph"/>
        <w:numPr>
          <w:ilvl w:val="0"/>
          <w:numId w:val="1"/>
        </w:numPr>
        <w:tabs>
          <w:tab w:val="left" w:pos="450"/>
        </w:tabs>
        <w:rPr>
          <w:rFonts w:cstheme="minorHAnsi"/>
          <w:sz w:val="24"/>
          <w:szCs w:val="24"/>
        </w:rPr>
      </w:pPr>
      <w:r w:rsidRPr="00373986">
        <w:rPr>
          <w:rFonts w:cstheme="minorHAnsi"/>
          <w:sz w:val="24"/>
          <w:szCs w:val="24"/>
        </w:rPr>
        <w:t>Give examples of ethical responsibilities in human subject research;</w:t>
      </w:r>
    </w:p>
    <w:p w:rsidR="00373986" w:rsidRPr="00373986" w:rsidRDefault="00373986" w:rsidP="00373986">
      <w:pPr>
        <w:pStyle w:val="ListParagraph"/>
        <w:numPr>
          <w:ilvl w:val="0"/>
          <w:numId w:val="1"/>
        </w:numPr>
        <w:tabs>
          <w:tab w:val="left" w:pos="450"/>
        </w:tabs>
        <w:rPr>
          <w:rFonts w:cstheme="minorHAnsi"/>
          <w:sz w:val="24"/>
          <w:szCs w:val="24"/>
        </w:rPr>
      </w:pPr>
      <w:r w:rsidRPr="00373986">
        <w:rPr>
          <w:rFonts w:cstheme="minorHAnsi"/>
          <w:sz w:val="24"/>
          <w:szCs w:val="24"/>
        </w:rPr>
        <w:t>Be professionally and nationally CITI certified for human subject research;</w:t>
      </w:r>
    </w:p>
    <w:p w:rsidR="00373986" w:rsidRPr="00373986" w:rsidRDefault="00373986" w:rsidP="00373986">
      <w:pPr>
        <w:pStyle w:val="ListParagraph"/>
        <w:numPr>
          <w:ilvl w:val="0"/>
          <w:numId w:val="1"/>
        </w:numPr>
        <w:tabs>
          <w:tab w:val="left" w:pos="450"/>
        </w:tabs>
        <w:rPr>
          <w:rFonts w:cstheme="minorHAnsi"/>
          <w:sz w:val="24"/>
          <w:szCs w:val="24"/>
        </w:rPr>
      </w:pPr>
      <w:r w:rsidRPr="00373986">
        <w:rPr>
          <w:rFonts w:cstheme="minorHAnsi"/>
          <w:sz w:val="24"/>
          <w:szCs w:val="24"/>
        </w:rPr>
        <w:t>Conduct an oral interview;</w:t>
      </w:r>
    </w:p>
    <w:p w:rsidR="00565081" w:rsidRPr="00373986" w:rsidRDefault="00373986" w:rsidP="00373986">
      <w:pPr>
        <w:pStyle w:val="ListParagraph"/>
        <w:numPr>
          <w:ilvl w:val="0"/>
          <w:numId w:val="1"/>
        </w:numPr>
        <w:tabs>
          <w:tab w:val="left" w:pos="450"/>
        </w:tabs>
        <w:rPr>
          <w:rFonts w:cstheme="minorHAnsi"/>
          <w:sz w:val="24"/>
          <w:szCs w:val="24"/>
        </w:rPr>
      </w:pPr>
      <w:r w:rsidRPr="00373986">
        <w:rPr>
          <w:rFonts w:cstheme="minorHAnsi"/>
          <w:sz w:val="24"/>
          <w:szCs w:val="24"/>
        </w:rPr>
        <w:t>Apply the scientific method by stating a testable hypothesis, researching the topic,</w:t>
      </w:r>
      <w:r>
        <w:rPr>
          <w:rFonts w:cstheme="minorHAnsi"/>
          <w:sz w:val="24"/>
          <w:szCs w:val="24"/>
        </w:rPr>
        <w:t xml:space="preserve"> </w:t>
      </w:r>
      <w:r w:rsidRPr="00373986">
        <w:rPr>
          <w:rFonts w:cstheme="minorHAnsi"/>
          <w:sz w:val="24"/>
          <w:szCs w:val="24"/>
        </w:rPr>
        <w:t>compiling data, and evaluating the findings.</w:t>
      </w:r>
    </w:p>
    <w:p w:rsidR="003552F8" w:rsidRPr="001454D2" w:rsidRDefault="003552F8" w:rsidP="00565081">
      <w:pPr>
        <w:tabs>
          <w:tab w:val="left" w:pos="4095"/>
        </w:tabs>
        <w:rPr>
          <w:rFonts w:cstheme="minorHAnsi"/>
          <w:b/>
          <w:sz w:val="24"/>
          <w:szCs w:val="24"/>
        </w:rPr>
      </w:pPr>
    </w:p>
    <w:p w:rsidR="008F46DC" w:rsidRPr="001454D2" w:rsidRDefault="000A1EC8" w:rsidP="00565081">
      <w:pPr>
        <w:tabs>
          <w:tab w:val="left" w:pos="4095"/>
        </w:tabs>
        <w:rPr>
          <w:rFonts w:cstheme="minorHAnsi"/>
          <w:b/>
          <w:sz w:val="24"/>
          <w:szCs w:val="24"/>
        </w:rPr>
      </w:pPr>
      <w:r w:rsidRPr="001454D2">
        <w:rPr>
          <w:rFonts w:cstheme="minorHAnsi"/>
          <w:b/>
          <w:sz w:val="24"/>
          <w:szCs w:val="24"/>
        </w:rPr>
        <w:t xml:space="preserve">SAMPLE </w:t>
      </w:r>
      <w:r w:rsidR="00565081" w:rsidRPr="001454D2">
        <w:rPr>
          <w:rFonts w:cstheme="minorHAnsi"/>
          <w:b/>
          <w:sz w:val="24"/>
          <w:szCs w:val="24"/>
        </w:rPr>
        <w:t>REQUIRED TEXTS/SUGGESTED READINGS</w:t>
      </w:r>
      <w:r w:rsidRPr="001454D2">
        <w:rPr>
          <w:rFonts w:cstheme="minorHAnsi"/>
          <w:b/>
          <w:sz w:val="24"/>
          <w:szCs w:val="24"/>
        </w:rPr>
        <w:t>/MATERIALS</w:t>
      </w:r>
      <w:r w:rsidR="008F46DC" w:rsidRPr="001454D2">
        <w:rPr>
          <w:rFonts w:cstheme="minorHAnsi"/>
          <w:b/>
          <w:sz w:val="24"/>
          <w:szCs w:val="24"/>
        </w:rPr>
        <w:t xml:space="preserve">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No textbook. Example readings, shown by Class number:</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Class 2</w:t>
      </w:r>
      <w:proofErr w:type="gramStart"/>
      <w:r w:rsidRPr="00C94FBA">
        <w:rPr>
          <w:rFonts w:eastAsia="Times New Roman" w:cstheme="minorHAnsi"/>
          <w:color w:val="000000"/>
          <w:sz w:val="24"/>
          <w:szCs w:val="24"/>
        </w:rPr>
        <w:t xml:space="preserve">  </w:t>
      </w:r>
      <w:proofErr w:type="spellStart"/>
      <w:r w:rsidRPr="00C94FBA">
        <w:rPr>
          <w:rFonts w:eastAsia="Times New Roman" w:cstheme="minorHAnsi"/>
          <w:color w:val="000000"/>
          <w:sz w:val="24"/>
          <w:szCs w:val="24"/>
        </w:rPr>
        <w:t>Dreifus</w:t>
      </w:r>
      <w:proofErr w:type="spellEnd"/>
      <w:proofErr w:type="gramEnd"/>
      <w:r w:rsidRPr="00C94FBA">
        <w:rPr>
          <w:rFonts w:eastAsia="Times New Roman" w:cstheme="minorHAnsi"/>
          <w:color w:val="000000"/>
          <w:sz w:val="24"/>
          <w:szCs w:val="24"/>
        </w:rPr>
        <w:t xml:space="preserve"> 1999. A Conversation with Dr. Michael J. </w:t>
      </w:r>
      <w:proofErr w:type="spellStart"/>
      <w:r w:rsidRPr="00C94FBA">
        <w:rPr>
          <w:rFonts w:eastAsia="Times New Roman" w:cstheme="minorHAnsi"/>
          <w:color w:val="000000"/>
          <w:sz w:val="24"/>
          <w:szCs w:val="24"/>
        </w:rPr>
        <w:t>Balick</w:t>
      </w:r>
      <w:proofErr w:type="spellEnd"/>
      <w:r w:rsidRPr="00C94FBA">
        <w:rPr>
          <w:rFonts w:eastAsia="Times New Roman" w:cstheme="minorHAnsi"/>
          <w:color w:val="000000"/>
          <w:sz w:val="24"/>
          <w:szCs w:val="24"/>
        </w:rPr>
        <w:t>: New York’s a Jungle, and One</w:t>
      </w:r>
      <w:r w:rsidR="009D2F64">
        <w:rPr>
          <w:rFonts w:eastAsia="Times New Roman" w:cstheme="minorHAnsi"/>
          <w:color w:val="000000"/>
          <w:sz w:val="24"/>
          <w:szCs w:val="24"/>
        </w:rPr>
        <w:t xml:space="preserve"> </w:t>
      </w:r>
      <w:r w:rsidRPr="00C94FBA">
        <w:rPr>
          <w:rFonts w:eastAsia="Times New Roman" w:cstheme="minorHAnsi"/>
          <w:color w:val="000000"/>
          <w:sz w:val="24"/>
          <w:szCs w:val="24"/>
        </w:rPr>
        <w:t>Scientist Doesn’t Mind. </w:t>
      </w:r>
      <w:proofErr w:type="gramStart"/>
      <w:r w:rsidRPr="00C94FBA">
        <w:rPr>
          <w:rFonts w:eastAsia="Times New Roman" w:cstheme="minorHAnsi"/>
          <w:i/>
          <w:iCs/>
          <w:color w:val="000000"/>
          <w:sz w:val="24"/>
          <w:szCs w:val="24"/>
        </w:rPr>
        <w:t>New York Times</w:t>
      </w:r>
      <w:r w:rsidRPr="00C94FBA">
        <w:rPr>
          <w:rFonts w:eastAsia="Times New Roman" w:cstheme="minorHAnsi"/>
          <w:color w:val="000000"/>
          <w:sz w:val="24"/>
          <w:szCs w:val="24"/>
        </w:rPr>
        <w:t>.</w:t>
      </w:r>
      <w:proofErr w:type="gramEnd"/>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xml:space="preserve">      </w:t>
      </w:r>
      <w:r w:rsidR="009D2F64">
        <w:rPr>
          <w:rFonts w:eastAsia="Times New Roman" w:cstheme="minorHAnsi"/>
          <w:color w:val="000000"/>
          <w:sz w:val="24"/>
          <w:szCs w:val="24"/>
        </w:rPr>
        <w:t xml:space="preserve"> </w:t>
      </w:r>
      <w:proofErr w:type="spellStart"/>
      <w:proofErr w:type="gramStart"/>
      <w:r w:rsidRPr="00C94FBA">
        <w:rPr>
          <w:rFonts w:eastAsia="Times New Roman" w:cstheme="minorHAnsi"/>
          <w:color w:val="000000"/>
          <w:sz w:val="24"/>
          <w:szCs w:val="24"/>
        </w:rPr>
        <w:t>Milius</w:t>
      </w:r>
      <w:proofErr w:type="spellEnd"/>
      <w:r w:rsidRPr="00C94FBA">
        <w:rPr>
          <w:rFonts w:eastAsia="Times New Roman" w:cstheme="minorHAnsi"/>
          <w:color w:val="000000"/>
          <w:sz w:val="24"/>
          <w:szCs w:val="24"/>
        </w:rPr>
        <w:t xml:space="preserve"> 2004.</w:t>
      </w:r>
      <w:proofErr w:type="gramEnd"/>
      <w:r w:rsidRPr="00C94FBA">
        <w:rPr>
          <w:rFonts w:eastAsia="Times New Roman" w:cstheme="minorHAnsi"/>
          <w:color w:val="000000"/>
          <w:sz w:val="24"/>
          <w:szCs w:val="24"/>
        </w:rPr>
        <w:t xml:space="preserve"> Travels with the War Goddess: Embedded Journalism in a Samoan Drug-</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roofErr w:type="gramStart"/>
      <w:r w:rsidRPr="00C94FBA">
        <w:rPr>
          <w:rFonts w:eastAsia="Times New Roman" w:cstheme="minorHAnsi"/>
          <w:color w:val="000000"/>
          <w:sz w:val="24"/>
          <w:szCs w:val="24"/>
        </w:rPr>
        <w:t>Discovery Expedition.</w:t>
      </w:r>
      <w:proofErr w:type="gramEnd"/>
      <w:r w:rsidRPr="00C94FBA">
        <w:rPr>
          <w:rFonts w:eastAsia="Times New Roman" w:cstheme="minorHAnsi"/>
          <w:color w:val="000000"/>
          <w:sz w:val="24"/>
          <w:szCs w:val="24"/>
        </w:rPr>
        <w:t> </w:t>
      </w:r>
      <w:r w:rsidRPr="00C94FBA">
        <w:rPr>
          <w:rFonts w:eastAsia="Times New Roman" w:cstheme="minorHAnsi"/>
          <w:i/>
          <w:iCs/>
          <w:color w:val="000000"/>
          <w:sz w:val="24"/>
          <w:szCs w:val="24"/>
        </w:rPr>
        <w:t>Science News</w:t>
      </w:r>
      <w:r w:rsidRPr="00C94FBA">
        <w:rPr>
          <w:rFonts w:eastAsia="Times New Roman" w:cstheme="minorHAnsi"/>
          <w:color w:val="000000"/>
          <w:sz w:val="24"/>
          <w:szCs w:val="24"/>
        </w:rPr>
        <w:t> 165(22):344-346.</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lastRenderedPageBreak/>
        <w:t>       </w:t>
      </w:r>
      <w:proofErr w:type="spellStart"/>
      <w:proofErr w:type="gramStart"/>
      <w:r w:rsidRPr="00C94FBA">
        <w:rPr>
          <w:rFonts w:eastAsia="Times New Roman" w:cstheme="minorHAnsi"/>
          <w:color w:val="000000"/>
          <w:sz w:val="24"/>
          <w:szCs w:val="24"/>
        </w:rPr>
        <w:t>Nabhan</w:t>
      </w:r>
      <w:proofErr w:type="spellEnd"/>
      <w:r w:rsidRPr="00C94FBA">
        <w:rPr>
          <w:rFonts w:eastAsia="Times New Roman" w:cstheme="minorHAnsi"/>
          <w:color w:val="000000"/>
          <w:sz w:val="24"/>
          <w:szCs w:val="24"/>
        </w:rPr>
        <w:t xml:space="preserve"> 1997.</w:t>
      </w:r>
      <w:proofErr w:type="gramEnd"/>
      <w:r w:rsidRPr="00C94FBA">
        <w:rPr>
          <w:rFonts w:eastAsia="Times New Roman" w:cstheme="minorHAnsi"/>
          <w:color w:val="000000"/>
          <w:sz w:val="24"/>
          <w:szCs w:val="24"/>
        </w:rPr>
        <w:t xml:space="preserve"> </w:t>
      </w:r>
      <w:proofErr w:type="gramStart"/>
      <w:r w:rsidRPr="00C94FBA">
        <w:rPr>
          <w:rFonts w:eastAsia="Times New Roman" w:cstheme="minorHAnsi"/>
          <w:color w:val="000000"/>
          <w:sz w:val="24"/>
          <w:szCs w:val="24"/>
        </w:rPr>
        <w:t>excerpts</w:t>
      </w:r>
      <w:proofErr w:type="gramEnd"/>
      <w:r w:rsidRPr="00C94FBA">
        <w:rPr>
          <w:rFonts w:eastAsia="Times New Roman" w:cstheme="minorHAnsi"/>
          <w:color w:val="000000"/>
          <w:sz w:val="24"/>
          <w:szCs w:val="24"/>
        </w:rPr>
        <w:t xml:space="preserve"> from </w:t>
      </w:r>
      <w:r w:rsidRPr="00C94FBA">
        <w:rPr>
          <w:rFonts w:eastAsia="Times New Roman" w:cstheme="minorHAnsi"/>
          <w:i/>
          <w:iCs/>
          <w:color w:val="000000"/>
          <w:sz w:val="24"/>
          <w:szCs w:val="24"/>
        </w:rPr>
        <w:t>Cultures of Habitat: On Nature, Culture, and Story</w:t>
      </w:r>
      <w:r w:rsidRPr="00C94FBA">
        <w:rPr>
          <w:rFonts w:eastAsia="Times New Roman" w:cstheme="minorHAnsi"/>
          <w:color w:val="000000"/>
          <w:sz w:val="24"/>
          <w:szCs w:val="24"/>
        </w:rPr>
        <w:t>.</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roofErr w:type="gramStart"/>
      <w:r w:rsidRPr="00C94FBA">
        <w:rPr>
          <w:rFonts w:eastAsia="Times New Roman" w:cstheme="minorHAnsi"/>
          <w:color w:val="000000"/>
          <w:sz w:val="24"/>
          <w:szCs w:val="24"/>
        </w:rPr>
        <w:t>Counterpoint, Washington, D.C.</w:t>
      </w:r>
      <w:proofErr w:type="gramEnd"/>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xml:space="preserve">       Robin 2001. In Memoriam: Richard Evans </w:t>
      </w:r>
      <w:proofErr w:type="spellStart"/>
      <w:r w:rsidRPr="00C94FBA">
        <w:rPr>
          <w:rFonts w:eastAsia="Times New Roman" w:cstheme="minorHAnsi"/>
          <w:color w:val="000000"/>
          <w:sz w:val="24"/>
          <w:szCs w:val="24"/>
        </w:rPr>
        <w:t>Schultes</w:t>
      </w:r>
      <w:proofErr w:type="spellEnd"/>
      <w:r w:rsidRPr="00C94FBA">
        <w:rPr>
          <w:rFonts w:eastAsia="Times New Roman" w:cstheme="minorHAnsi"/>
          <w:color w:val="000000"/>
          <w:sz w:val="24"/>
          <w:szCs w:val="24"/>
        </w:rPr>
        <w:t>, 1915-2001. </w:t>
      </w:r>
      <w:proofErr w:type="spellStart"/>
      <w:r w:rsidRPr="00C94FBA">
        <w:rPr>
          <w:rFonts w:eastAsia="Times New Roman" w:cstheme="minorHAnsi"/>
          <w:i/>
          <w:iCs/>
          <w:color w:val="000000"/>
          <w:sz w:val="24"/>
          <w:szCs w:val="24"/>
        </w:rPr>
        <w:t>HerbalGram</w:t>
      </w:r>
      <w:proofErr w:type="spellEnd"/>
      <w:r w:rsidRPr="00C94FBA">
        <w:rPr>
          <w:rFonts w:eastAsia="Times New Roman" w:cstheme="minorHAnsi"/>
          <w:color w:val="000000"/>
          <w:sz w:val="24"/>
          <w:szCs w:val="24"/>
        </w:rPr>
        <w:t> 52:61-64.</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Class 3</w:t>
      </w:r>
      <w:proofErr w:type="gramStart"/>
      <w:r w:rsidRPr="00C94FBA">
        <w:rPr>
          <w:rFonts w:eastAsia="Times New Roman" w:cstheme="minorHAnsi"/>
          <w:color w:val="000000"/>
          <w:sz w:val="24"/>
          <w:szCs w:val="24"/>
        </w:rPr>
        <w:t>  Salmon</w:t>
      </w:r>
      <w:proofErr w:type="gramEnd"/>
      <w:r w:rsidRPr="00C94FBA">
        <w:rPr>
          <w:rFonts w:eastAsia="Times New Roman" w:cstheme="minorHAnsi"/>
          <w:color w:val="000000"/>
          <w:sz w:val="24"/>
          <w:szCs w:val="24"/>
        </w:rPr>
        <w:t xml:space="preserve"> 2000. </w:t>
      </w:r>
      <w:proofErr w:type="spellStart"/>
      <w:r w:rsidRPr="00C94FBA">
        <w:rPr>
          <w:rFonts w:eastAsia="Times New Roman" w:cstheme="minorHAnsi"/>
          <w:color w:val="000000"/>
          <w:sz w:val="24"/>
          <w:szCs w:val="24"/>
        </w:rPr>
        <w:t>Kincentric</w:t>
      </w:r>
      <w:proofErr w:type="spellEnd"/>
      <w:r w:rsidRPr="00C94FBA">
        <w:rPr>
          <w:rFonts w:eastAsia="Times New Roman" w:cstheme="minorHAnsi"/>
          <w:color w:val="000000"/>
          <w:sz w:val="24"/>
          <w:szCs w:val="24"/>
        </w:rPr>
        <w:t xml:space="preserve"> Ecology: Indigenous Perceptions of the Human-Nature</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roofErr w:type="gramStart"/>
      <w:r w:rsidRPr="00C94FBA">
        <w:rPr>
          <w:rFonts w:eastAsia="Times New Roman" w:cstheme="minorHAnsi"/>
          <w:color w:val="000000"/>
          <w:sz w:val="24"/>
          <w:szCs w:val="24"/>
        </w:rPr>
        <w:t>Relationship.</w:t>
      </w:r>
      <w:proofErr w:type="gramEnd"/>
      <w:r w:rsidRPr="00C94FBA">
        <w:rPr>
          <w:rFonts w:eastAsia="Times New Roman" w:cstheme="minorHAnsi"/>
          <w:color w:val="000000"/>
          <w:sz w:val="24"/>
          <w:szCs w:val="24"/>
        </w:rPr>
        <w:t> </w:t>
      </w:r>
      <w:r w:rsidRPr="00C94FBA">
        <w:rPr>
          <w:rFonts w:eastAsia="Times New Roman" w:cstheme="minorHAnsi"/>
          <w:i/>
          <w:iCs/>
          <w:color w:val="000000"/>
          <w:sz w:val="24"/>
          <w:szCs w:val="24"/>
        </w:rPr>
        <w:t>Ecological Applications</w:t>
      </w:r>
      <w:r w:rsidRPr="00C94FBA">
        <w:rPr>
          <w:rFonts w:eastAsia="Times New Roman" w:cstheme="minorHAnsi"/>
          <w:color w:val="000000"/>
          <w:sz w:val="24"/>
          <w:szCs w:val="24"/>
        </w:rPr>
        <w:t> 10(5):1327-1332.</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roofErr w:type="spellStart"/>
      <w:proofErr w:type="gramStart"/>
      <w:r w:rsidRPr="00C94FBA">
        <w:rPr>
          <w:rFonts w:eastAsia="Times New Roman" w:cstheme="minorHAnsi"/>
          <w:color w:val="000000"/>
          <w:sz w:val="24"/>
          <w:szCs w:val="24"/>
        </w:rPr>
        <w:t>Pouteau</w:t>
      </w:r>
      <w:proofErr w:type="spellEnd"/>
      <w:r w:rsidRPr="00C94FBA">
        <w:rPr>
          <w:rFonts w:eastAsia="Times New Roman" w:cstheme="minorHAnsi"/>
          <w:color w:val="000000"/>
          <w:sz w:val="24"/>
          <w:szCs w:val="24"/>
        </w:rPr>
        <w:t xml:space="preserve"> 2014.</w:t>
      </w:r>
      <w:proofErr w:type="gramEnd"/>
      <w:r w:rsidRPr="00C94FBA">
        <w:rPr>
          <w:rFonts w:eastAsia="Times New Roman" w:cstheme="minorHAnsi"/>
          <w:color w:val="000000"/>
          <w:sz w:val="24"/>
          <w:szCs w:val="24"/>
        </w:rPr>
        <w:t xml:space="preserve"> Beyond “Second Animals”: Making Sense of Plant Ethics. </w:t>
      </w:r>
      <w:r w:rsidRPr="00C94FBA">
        <w:rPr>
          <w:rFonts w:eastAsia="Times New Roman" w:cstheme="minorHAnsi"/>
          <w:i/>
          <w:iCs/>
          <w:color w:val="000000"/>
          <w:sz w:val="24"/>
          <w:szCs w:val="24"/>
        </w:rPr>
        <w:t>Journal of</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i/>
          <w:iCs/>
          <w:color w:val="000000"/>
          <w:sz w:val="24"/>
          <w:szCs w:val="24"/>
        </w:rPr>
        <w:t>       Agricultural and Environmental Ethics</w:t>
      </w:r>
      <w:r w:rsidRPr="00C94FBA">
        <w:rPr>
          <w:rFonts w:eastAsia="Times New Roman" w:cstheme="minorHAnsi"/>
          <w:color w:val="000000"/>
          <w:sz w:val="24"/>
          <w:szCs w:val="24"/>
        </w:rPr>
        <w:t> 27:1-25.</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Class 5</w:t>
      </w:r>
      <w:proofErr w:type="gramStart"/>
      <w:r w:rsidRPr="00C94FBA">
        <w:rPr>
          <w:rFonts w:eastAsia="Times New Roman" w:cstheme="minorHAnsi"/>
          <w:color w:val="000000"/>
          <w:sz w:val="24"/>
          <w:szCs w:val="24"/>
        </w:rPr>
        <w:t xml:space="preserve">  </w:t>
      </w:r>
      <w:proofErr w:type="spellStart"/>
      <w:r w:rsidRPr="00C94FBA">
        <w:rPr>
          <w:rFonts w:eastAsia="Times New Roman" w:cstheme="minorHAnsi"/>
          <w:color w:val="000000"/>
          <w:sz w:val="24"/>
          <w:szCs w:val="24"/>
        </w:rPr>
        <w:t>Balmford</w:t>
      </w:r>
      <w:proofErr w:type="spellEnd"/>
      <w:proofErr w:type="gramEnd"/>
      <w:r w:rsidRPr="00C94FBA">
        <w:rPr>
          <w:rFonts w:eastAsia="Times New Roman" w:cstheme="minorHAnsi"/>
          <w:color w:val="000000"/>
          <w:sz w:val="24"/>
          <w:szCs w:val="24"/>
        </w:rPr>
        <w:t xml:space="preserve"> et al. 2002. Why Conservationists Should Heed </w:t>
      </w:r>
      <w:proofErr w:type="spellStart"/>
      <w:r w:rsidRPr="00C94FBA">
        <w:rPr>
          <w:rFonts w:eastAsia="Times New Roman" w:cstheme="minorHAnsi"/>
          <w:color w:val="000000"/>
          <w:sz w:val="24"/>
          <w:szCs w:val="24"/>
        </w:rPr>
        <w:t>Pokemon</w:t>
      </w:r>
      <w:proofErr w:type="spellEnd"/>
      <w:r w:rsidRPr="00C94FBA">
        <w:rPr>
          <w:rFonts w:eastAsia="Times New Roman" w:cstheme="minorHAnsi"/>
          <w:color w:val="000000"/>
          <w:sz w:val="24"/>
          <w:szCs w:val="24"/>
        </w:rPr>
        <w:t>. </w:t>
      </w:r>
      <w:r w:rsidRPr="00C94FBA">
        <w:rPr>
          <w:rFonts w:eastAsia="Times New Roman" w:cstheme="minorHAnsi"/>
          <w:i/>
          <w:iCs/>
          <w:color w:val="000000"/>
          <w:sz w:val="24"/>
          <w:szCs w:val="24"/>
        </w:rPr>
        <w:t>Science</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295(5564):2367.</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roofErr w:type="spellStart"/>
      <w:proofErr w:type="gramStart"/>
      <w:r w:rsidRPr="00C94FBA">
        <w:rPr>
          <w:rFonts w:eastAsia="Times New Roman" w:cstheme="minorHAnsi"/>
          <w:color w:val="000000"/>
          <w:sz w:val="24"/>
          <w:szCs w:val="24"/>
        </w:rPr>
        <w:t>Kareiva</w:t>
      </w:r>
      <w:proofErr w:type="spellEnd"/>
      <w:r w:rsidRPr="00C94FBA">
        <w:rPr>
          <w:rFonts w:eastAsia="Times New Roman" w:cstheme="minorHAnsi"/>
          <w:color w:val="000000"/>
          <w:sz w:val="24"/>
          <w:szCs w:val="24"/>
        </w:rPr>
        <w:t xml:space="preserve"> 2008.</w:t>
      </w:r>
      <w:proofErr w:type="gramEnd"/>
      <w:r w:rsidRPr="00C94FBA">
        <w:rPr>
          <w:rFonts w:eastAsia="Times New Roman" w:cstheme="minorHAnsi"/>
          <w:color w:val="000000"/>
          <w:sz w:val="24"/>
          <w:szCs w:val="24"/>
        </w:rPr>
        <w:t xml:space="preserve"> </w:t>
      </w:r>
      <w:proofErr w:type="gramStart"/>
      <w:r w:rsidRPr="00C94FBA">
        <w:rPr>
          <w:rFonts w:eastAsia="Times New Roman" w:cstheme="minorHAnsi"/>
          <w:color w:val="000000"/>
          <w:sz w:val="24"/>
          <w:szCs w:val="24"/>
        </w:rPr>
        <w:t>Ominous Trends in Nature Recreation.</w:t>
      </w:r>
      <w:proofErr w:type="gramEnd"/>
      <w:r w:rsidRPr="00C94FBA">
        <w:rPr>
          <w:rFonts w:eastAsia="Times New Roman" w:cstheme="minorHAnsi"/>
          <w:color w:val="000000"/>
          <w:sz w:val="24"/>
          <w:szCs w:val="24"/>
        </w:rPr>
        <w:t> </w:t>
      </w:r>
      <w:r w:rsidRPr="00C94FBA">
        <w:rPr>
          <w:rFonts w:eastAsia="Times New Roman" w:cstheme="minorHAnsi"/>
          <w:i/>
          <w:iCs/>
          <w:color w:val="000000"/>
          <w:sz w:val="24"/>
          <w:szCs w:val="24"/>
        </w:rPr>
        <w:t>Proceedings of the National</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i/>
          <w:iCs/>
          <w:color w:val="000000"/>
          <w:sz w:val="24"/>
          <w:szCs w:val="24"/>
        </w:rPr>
        <w:t>       Academy of Sciences </w:t>
      </w:r>
      <w:r w:rsidRPr="00C94FBA">
        <w:rPr>
          <w:rFonts w:eastAsia="Times New Roman" w:cstheme="minorHAnsi"/>
          <w:color w:val="000000"/>
          <w:sz w:val="24"/>
          <w:szCs w:val="24"/>
        </w:rPr>
        <w:t>105(8):2757-2758.</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Class 8</w:t>
      </w:r>
      <w:proofErr w:type="gramStart"/>
      <w:r w:rsidRPr="00C94FBA">
        <w:rPr>
          <w:rFonts w:eastAsia="Times New Roman" w:cstheme="minorHAnsi"/>
          <w:color w:val="000000"/>
          <w:sz w:val="24"/>
          <w:szCs w:val="24"/>
        </w:rPr>
        <w:t xml:space="preserve">  </w:t>
      </w:r>
      <w:proofErr w:type="spellStart"/>
      <w:r w:rsidRPr="00C94FBA">
        <w:rPr>
          <w:rFonts w:eastAsia="Times New Roman" w:cstheme="minorHAnsi"/>
          <w:color w:val="000000"/>
          <w:sz w:val="24"/>
          <w:szCs w:val="24"/>
        </w:rPr>
        <w:t>Boster</w:t>
      </w:r>
      <w:proofErr w:type="spellEnd"/>
      <w:proofErr w:type="gramEnd"/>
      <w:r w:rsidRPr="00C94FBA">
        <w:rPr>
          <w:rFonts w:eastAsia="Times New Roman" w:cstheme="minorHAnsi"/>
          <w:color w:val="000000"/>
          <w:sz w:val="24"/>
          <w:szCs w:val="24"/>
        </w:rPr>
        <w:t xml:space="preserve"> 1986. Exchange of Varieties and Information </w:t>
      </w:r>
      <w:proofErr w:type="gramStart"/>
      <w:r w:rsidRPr="00C94FBA">
        <w:rPr>
          <w:rFonts w:eastAsia="Times New Roman" w:cstheme="minorHAnsi"/>
          <w:color w:val="000000"/>
          <w:sz w:val="24"/>
          <w:szCs w:val="24"/>
        </w:rPr>
        <w:t>Between</w:t>
      </w:r>
      <w:proofErr w:type="gramEnd"/>
      <w:r w:rsidRPr="00C94FBA">
        <w:rPr>
          <w:rFonts w:eastAsia="Times New Roman" w:cstheme="minorHAnsi"/>
          <w:color w:val="000000"/>
          <w:sz w:val="24"/>
          <w:szCs w:val="24"/>
        </w:rPr>
        <w:t xml:space="preserve"> </w:t>
      </w:r>
      <w:proofErr w:type="spellStart"/>
      <w:r w:rsidRPr="00C94FBA">
        <w:rPr>
          <w:rFonts w:eastAsia="Times New Roman" w:cstheme="minorHAnsi"/>
          <w:color w:val="000000"/>
          <w:sz w:val="24"/>
          <w:szCs w:val="24"/>
        </w:rPr>
        <w:t>Aguaruna</w:t>
      </w:r>
      <w:proofErr w:type="spellEnd"/>
      <w:r w:rsidRPr="00C94FBA">
        <w:rPr>
          <w:rFonts w:eastAsia="Times New Roman" w:cstheme="minorHAnsi"/>
          <w:color w:val="000000"/>
          <w:sz w:val="24"/>
          <w:szCs w:val="24"/>
        </w:rPr>
        <w:t xml:space="preserve"> Manioc</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roofErr w:type="gramStart"/>
      <w:r w:rsidRPr="00C94FBA">
        <w:rPr>
          <w:rFonts w:eastAsia="Times New Roman" w:cstheme="minorHAnsi"/>
          <w:color w:val="000000"/>
          <w:sz w:val="24"/>
          <w:szCs w:val="24"/>
        </w:rPr>
        <w:t>Cultivators.</w:t>
      </w:r>
      <w:proofErr w:type="gramEnd"/>
      <w:r w:rsidRPr="00C94FBA">
        <w:rPr>
          <w:rFonts w:eastAsia="Times New Roman" w:cstheme="minorHAnsi"/>
          <w:color w:val="000000"/>
          <w:sz w:val="24"/>
          <w:szCs w:val="24"/>
        </w:rPr>
        <w:t> </w:t>
      </w:r>
      <w:r w:rsidRPr="00C94FBA">
        <w:rPr>
          <w:rFonts w:eastAsia="Times New Roman" w:cstheme="minorHAnsi"/>
          <w:i/>
          <w:iCs/>
          <w:color w:val="000000"/>
          <w:sz w:val="24"/>
          <w:szCs w:val="24"/>
        </w:rPr>
        <w:t>American Anthropologist</w:t>
      </w:r>
      <w:r w:rsidRPr="00C94FBA">
        <w:rPr>
          <w:rFonts w:eastAsia="Times New Roman" w:cstheme="minorHAnsi"/>
          <w:color w:val="000000"/>
          <w:sz w:val="24"/>
          <w:szCs w:val="24"/>
        </w:rPr>
        <w:t> 88(2):428-436.</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Turner, Nancy J. 1988. “The Importance of a Rose”: Evaluating the Cultural Significance</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roofErr w:type="gramStart"/>
      <w:r w:rsidRPr="00C94FBA">
        <w:rPr>
          <w:rFonts w:eastAsia="Times New Roman" w:cstheme="minorHAnsi"/>
          <w:color w:val="000000"/>
          <w:sz w:val="24"/>
          <w:szCs w:val="24"/>
        </w:rPr>
        <w:t>of</w:t>
      </w:r>
      <w:proofErr w:type="gramEnd"/>
      <w:r w:rsidRPr="00C94FBA">
        <w:rPr>
          <w:rFonts w:eastAsia="Times New Roman" w:cstheme="minorHAnsi"/>
          <w:color w:val="000000"/>
          <w:sz w:val="24"/>
          <w:szCs w:val="24"/>
        </w:rPr>
        <w:t xml:space="preserve"> Plants in Thompson and Lillooet Interior Salish. </w:t>
      </w:r>
      <w:r w:rsidRPr="00C94FBA">
        <w:rPr>
          <w:rFonts w:eastAsia="Times New Roman" w:cstheme="minorHAnsi"/>
          <w:i/>
          <w:iCs/>
          <w:color w:val="000000"/>
          <w:sz w:val="24"/>
          <w:szCs w:val="24"/>
        </w:rPr>
        <w:t>American Anthropologist</w:t>
      </w:r>
      <w:r w:rsidRPr="00C94FBA">
        <w:rPr>
          <w:rFonts w:eastAsia="Times New Roman" w:cstheme="minorHAnsi"/>
          <w:color w:val="000000"/>
          <w:sz w:val="24"/>
          <w:szCs w:val="24"/>
        </w:rPr>
        <w:t> 90(2):272-290.</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tabs>
          <w:tab w:val="left" w:pos="810"/>
        </w:tabs>
        <w:ind w:left="810" w:hanging="360"/>
        <w:contextualSpacing/>
        <w:rPr>
          <w:rFonts w:eastAsia="Times New Roman" w:cstheme="minorHAnsi"/>
          <w:color w:val="000000"/>
          <w:sz w:val="24"/>
          <w:szCs w:val="24"/>
        </w:rPr>
      </w:pPr>
      <w:proofErr w:type="gramStart"/>
      <w:r w:rsidRPr="00C94FBA">
        <w:rPr>
          <w:rFonts w:eastAsia="Times New Roman" w:cstheme="minorHAnsi"/>
          <w:color w:val="000000"/>
          <w:sz w:val="24"/>
          <w:szCs w:val="24"/>
        </w:rPr>
        <w:t>Class 12 </w:t>
      </w:r>
      <w:proofErr w:type="spellStart"/>
      <w:r w:rsidRPr="00C94FBA">
        <w:rPr>
          <w:rFonts w:eastAsia="Times New Roman" w:cstheme="minorHAnsi"/>
          <w:color w:val="000000"/>
          <w:sz w:val="24"/>
          <w:szCs w:val="24"/>
        </w:rPr>
        <w:t>Maffi</w:t>
      </w:r>
      <w:proofErr w:type="spellEnd"/>
      <w:r w:rsidRPr="00C94FBA">
        <w:rPr>
          <w:rFonts w:eastAsia="Times New Roman" w:cstheme="minorHAnsi"/>
          <w:color w:val="000000"/>
          <w:sz w:val="24"/>
          <w:szCs w:val="24"/>
        </w:rPr>
        <w:t xml:space="preserve"> 2002.</w:t>
      </w:r>
      <w:proofErr w:type="gramEnd"/>
      <w:r w:rsidRPr="00C94FBA">
        <w:rPr>
          <w:rFonts w:eastAsia="Times New Roman" w:cstheme="minorHAnsi"/>
          <w:color w:val="000000"/>
          <w:sz w:val="24"/>
          <w:szCs w:val="24"/>
        </w:rPr>
        <w:t xml:space="preserve"> </w:t>
      </w:r>
      <w:proofErr w:type="gramStart"/>
      <w:r w:rsidRPr="00C94FBA">
        <w:rPr>
          <w:rFonts w:eastAsia="Times New Roman" w:cstheme="minorHAnsi"/>
          <w:color w:val="000000"/>
          <w:sz w:val="24"/>
          <w:szCs w:val="24"/>
        </w:rPr>
        <w:t>Endangered Languages, Endangered Knowledge.</w:t>
      </w:r>
      <w:proofErr w:type="gramEnd"/>
      <w:r w:rsidRPr="00C94FBA">
        <w:rPr>
          <w:rFonts w:eastAsia="Times New Roman" w:cstheme="minorHAnsi"/>
          <w:color w:val="000000"/>
          <w:sz w:val="24"/>
          <w:szCs w:val="24"/>
        </w:rPr>
        <w:t> </w:t>
      </w:r>
      <w:r w:rsidRPr="00C94FBA">
        <w:rPr>
          <w:rFonts w:eastAsia="Times New Roman" w:cstheme="minorHAnsi"/>
          <w:i/>
          <w:iCs/>
          <w:color w:val="000000"/>
          <w:sz w:val="24"/>
          <w:szCs w:val="24"/>
        </w:rPr>
        <w:t>International Social Science Journal</w:t>
      </w:r>
      <w:r w:rsidRPr="00C94FBA">
        <w:rPr>
          <w:rFonts w:eastAsia="Times New Roman" w:cstheme="minorHAnsi"/>
          <w:color w:val="000000"/>
          <w:sz w:val="24"/>
          <w:szCs w:val="24"/>
        </w:rPr>
        <w:t> 173:385-393.</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xml:space="preserve">        </w:t>
      </w:r>
      <w:proofErr w:type="gramStart"/>
      <w:r w:rsidRPr="00C94FBA">
        <w:rPr>
          <w:rFonts w:eastAsia="Times New Roman" w:cstheme="minorHAnsi"/>
          <w:color w:val="000000"/>
          <w:sz w:val="24"/>
          <w:szCs w:val="24"/>
        </w:rPr>
        <w:t>van</w:t>
      </w:r>
      <w:proofErr w:type="gramEnd"/>
      <w:r w:rsidRPr="00C94FBA">
        <w:rPr>
          <w:rFonts w:eastAsia="Times New Roman" w:cstheme="minorHAnsi"/>
          <w:color w:val="000000"/>
          <w:sz w:val="24"/>
          <w:szCs w:val="24"/>
        </w:rPr>
        <w:t xml:space="preserve"> </w:t>
      </w:r>
      <w:proofErr w:type="spellStart"/>
      <w:r w:rsidRPr="00C94FBA">
        <w:rPr>
          <w:rFonts w:eastAsia="Times New Roman" w:cstheme="minorHAnsi"/>
          <w:color w:val="000000"/>
          <w:sz w:val="24"/>
          <w:szCs w:val="24"/>
        </w:rPr>
        <w:t>Andel</w:t>
      </w:r>
      <w:proofErr w:type="spellEnd"/>
      <w:r w:rsidRPr="00C94FBA">
        <w:rPr>
          <w:rFonts w:eastAsia="Times New Roman" w:cstheme="minorHAnsi"/>
          <w:color w:val="000000"/>
          <w:sz w:val="24"/>
          <w:szCs w:val="24"/>
        </w:rPr>
        <w:t xml:space="preserve"> 2015. </w:t>
      </w:r>
      <w:proofErr w:type="gramStart"/>
      <w:r w:rsidRPr="00C94FBA">
        <w:rPr>
          <w:rFonts w:eastAsia="Times New Roman" w:cstheme="minorHAnsi"/>
          <w:color w:val="000000"/>
          <w:sz w:val="24"/>
          <w:szCs w:val="24"/>
        </w:rPr>
        <w:t>African Names for American Plants.</w:t>
      </w:r>
      <w:proofErr w:type="gramEnd"/>
      <w:r w:rsidRPr="00C94FBA">
        <w:rPr>
          <w:rFonts w:eastAsia="Times New Roman" w:cstheme="minorHAnsi"/>
          <w:color w:val="000000"/>
          <w:sz w:val="24"/>
          <w:szCs w:val="24"/>
        </w:rPr>
        <w:t> </w:t>
      </w:r>
      <w:r w:rsidRPr="00C94FBA">
        <w:rPr>
          <w:rFonts w:eastAsia="Times New Roman" w:cstheme="minorHAnsi"/>
          <w:i/>
          <w:iCs/>
          <w:color w:val="000000"/>
          <w:sz w:val="24"/>
          <w:szCs w:val="24"/>
        </w:rPr>
        <w:t>American Scientist</w:t>
      </w:r>
      <w:r w:rsidRPr="00C94FBA">
        <w:rPr>
          <w:rFonts w:eastAsia="Times New Roman" w:cstheme="minorHAnsi"/>
          <w:color w:val="000000"/>
          <w:sz w:val="24"/>
          <w:szCs w:val="24"/>
        </w:rPr>
        <w:t> 103(July-August):</w:t>
      </w:r>
      <w:r w:rsidR="009D2F64">
        <w:rPr>
          <w:rFonts w:eastAsia="Times New Roman" w:cstheme="minorHAnsi"/>
          <w:color w:val="000000"/>
          <w:sz w:val="24"/>
          <w:szCs w:val="24"/>
        </w:rPr>
        <w:t xml:space="preserve"> </w:t>
      </w:r>
      <w:r w:rsidRPr="00C94FBA">
        <w:rPr>
          <w:rFonts w:eastAsia="Times New Roman" w:cstheme="minorHAnsi"/>
          <w:color w:val="000000"/>
          <w:sz w:val="24"/>
          <w:szCs w:val="24"/>
        </w:rPr>
        <w:t>268-275.</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Class 14</w:t>
      </w:r>
      <w:proofErr w:type="gramStart"/>
      <w:r w:rsidRPr="00C94FBA">
        <w:rPr>
          <w:rFonts w:eastAsia="Times New Roman" w:cstheme="minorHAnsi"/>
          <w:color w:val="000000"/>
          <w:sz w:val="24"/>
          <w:szCs w:val="24"/>
        </w:rPr>
        <w:t>  </w:t>
      </w:r>
      <w:proofErr w:type="spellStart"/>
      <w:r w:rsidRPr="00C94FBA">
        <w:rPr>
          <w:rFonts w:eastAsia="Times New Roman" w:cstheme="minorHAnsi"/>
          <w:color w:val="000000"/>
          <w:sz w:val="24"/>
          <w:szCs w:val="24"/>
        </w:rPr>
        <w:t>VanDerwarker</w:t>
      </w:r>
      <w:proofErr w:type="spellEnd"/>
      <w:proofErr w:type="gramEnd"/>
      <w:r w:rsidRPr="00C94FBA">
        <w:rPr>
          <w:rFonts w:eastAsia="Times New Roman" w:cstheme="minorHAnsi"/>
          <w:color w:val="000000"/>
          <w:sz w:val="24"/>
          <w:szCs w:val="24"/>
        </w:rPr>
        <w:t xml:space="preserve"> et al. 2016. New World </w:t>
      </w:r>
      <w:proofErr w:type="spellStart"/>
      <w:r w:rsidRPr="00C94FBA">
        <w:rPr>
          <w:rFonts w:eastAsia="Times New Roman" w:cstheme="minorHAnsi"/>
          <w:color w:val="000000"/>
          <w:sz w:val="24"/>
          <w:szCs w:val="24"/>
        </w:rPr>
        <w:t>Paleoethnobotany</w:t>
      </w:r>
      <w:proofErr w:type="spellEnd"/>
      <w:r w:rsidRPr="00C94FBA">
        <w:rPr>
          <w:rFonts w:eastAsia="Times New Roman" w:cstheme="minorHAnsi"/>
          <w:color w:val="000000"/>
          <w:sz w:val="24"/>
          <w:szCs w:val="24"/>
        </w:rPr>
        <w:t xml:space="preserve"> in the New Millennium (2000-2013). </w:t>
      </w:r>
      <w:proofErr w:type="gramStart"/>
      <w:r w:rsidRPr="00C94FBA">
        <w:rPr>
          <w:rFonts w:eastAsia="Times New Roman" w:cstheme="minorHAnsi"/>
          <w:i/>
          <w:iCs/>
          <w:color w:val="000000"/>
          <w:sz w:val="24"/>
          <w:szCs w:val="24"/>
        </w:rPr>
        <w:t>Journal of Archaeological Research</w:t>
      </w:r>
      <w:r w:rsidRPr="00C94FBA">
        <w:rPr>
          <w:rFonts w:eastAsia="Times New Roman" w:cstheme="minorHAnsi"/>
          <w:color w:val="000000"/>
          <w:sz w:val="24"/>
          <w:szCs w:val="24"/>
        </w:rPr>
        <w:t> [online only at present].</w:t>
      </w:r>
      <w:proofErr w:type="gramEnd"/>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9D2F64" w:rsidP="009D2F64">
      <w:pPr>
        <w:shd w:val="clear" w:color="auto" w:fill="FFFFFF"/>
        <w:ind w:left="810" w:hanging="360"/>
        <w:contextualSpacing/>
        <w:rPr>
          <w:rFonts w:eastAsia="Times New Roman" w:cstheme="minorHAnsi"/>
          <w:color w:val="000000"/>
          <w:sz w:val="24"/>
          <w:szCs w:val="24"/>
        </w:rPr>
      </w:pPr>
      <w:r>
        <w:rPr>
          <w:rFonts w:eastAsia="Times New Roman" w:cstheme="minorHAnsi"/>
          <w:color w:val="000000"/>
          <w:sz w:val="24"/>
          <w:szCs w:val="24"/>
        </w:rPr>
        <w:t>Class 19</w:t>
      </w:r>
      <w:proofErr w:type="gramStart"/>
      <w:r w:rsidR="00C94FBA" w:rsidRPr="00C94FBA">
        <w:rPr>
          <w:rFonts w:eastAsia="Times New Roman" w:cstheme="minorHAnsi"/>
          <w:color w:val="000000"/>
          <w:sz w:val="24"/>
          <w:szCs w:val="24"/>
        </w:rPr>
        <w:t>  Miller</w:t>
      </w:r>
      <w:proofErr w:type="gramEnd"/>
      <w:r w:rsidR="00C94FBA" w:rsidRPr="00C94FBA">
        <w:rPr>
          <w:rFonts w:eastAsia="Times New Roman" w:cstheme="minorHAnsi"/>
          <w:color w:val="000000"/>
          <w:sz w:val="24"/>
          <w:szCs w:val="24"/>
        </w:rPr>
        <w:t xml:space="preserve"> 2011. The Discovery of Medicines from Plants: A Current Biological Perspective.</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r w:rsidRPr="00C94FBA">
        <w:rPr>
          <w:rFonts w:eastAsia="Times New Roman" w:cstheme="minorHAnsi"/>
          <w:i/>
          <w:iCs/>
          <w:color w:val="000000"/>
          <w:sz w:val="24"/>
          <w:szCs w:val="24"/>
        </w:rPr>
        <w:t>Economic Botany</w:t>
      </w:r>
      <w:r w:rsidRPr="00C94FBA">
        <w:rPr>
          <w:rFonts w:eastAsia="Times New Roman" w:cstheme="minorHAnsi"/>
          <w:color w:val="000000"/>
          <w:sz w:val="24"/>
          <w:szCs w:val="24"/>
        </w:rPr>
        <w:t> 65(4):396-407.</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Class 20</w:t>
      </w:r>
      <w:proofErr w:type="gramStart"/>
      <w:r w:rsidRPr="00C94FBA">
        <w:rPr>
          <w:rFonts w:eastAsia="Times New Roman" w:cstheme="minorHAnsi"/>
          <w:color w:val="000000"/>
          <w:sz w:val="24"/>
          <w:szCs w:val="24"/>
        </w:rPr>
        <w:t>  Torres</w:t>
      </w:r>
      <w:proofErr w:type="gramEnd"/>
      <w:r w:rsidRPr="00C94FBA">
        <w:rPr>
          <w:rFonts w:eastAsia="Times New Roman" w:cstheme="minorHAnsi"/>
          <w:color w:val="000000"/>
          <w:sz w:val="24"/>
          <w:szCs w:val="24"/>
        </w:rPr>
        <w:t>-</w:t>
      </w:r>
      <w:proofErr w:type="spellStart"/>
      <w:r w:rsidRPr="00C94FBA">
        <w:rPr>
          <w:rFonts w:eastAsia="Times New Roman" w:cstheme="minorHAnsi"/>
          <w:color w:val="000000"/>
          <w:sz w:val="24"/>
          <w:szCs w:val="24"/>
        </w:rPr>
        <w:t>Avilez</w:t>
      </w:r>
      <w:proofErr w:type="spellEnd"/>
      <w:r w:rsidRPr="00C94FBA">
        <w:rPr>
          <w:rFonts w:eastAsia="Times New Roman" w:cstheme="minorHAnsi"/>
          <w:color w:val="000000"/>
          <w:sz w:val="24"/>
          <w:szCs w:val="24"/>
        </w:rPr>
        <w:t xml:space="preserve"> et al. 2015. Medicinal Plant Knowledge in Caribbean Basin: A Comparative Study of </w:t>
      </w:r>
      <w:proofErr w:type="spellStart"/>
      <w:r w:rsidRPr="00C94FBA">
        <w:rPr>
          <w:rFonts w:eastAsia="Times New Roman" w:cstheme="minorHAnsi"/>
          <w:color w:val="000000"/>
          <w:sz w:val="24"/>
          <w:szCs w:val="24"/>
        </w:rPr>
        <w:t>Afrocaribbean</w:t>
      </w:r>
      <w:proofErr w:type="spellEnd"/>
      <w:r w:rsidRPr="00C94FBA">
        <w:rPr>
          <w:rFonts w:eastAsia="Times New Roman" w:cstheme="minorHAnsi"/>
          <w:color w:val="000000"/>
          <w:sz w:val="24"/>
          <w:szCs w:val="24"/>
        </w:rPr>
        <w:t>, Amerindian and Mestizo Communities. </w:t>
      </w:r>
      <w:r w:rsidRPr="00C94FBA">
        <w:rPr>
          <w:rFonts w:eastAsia="Times New Roman" w:cstheme="minorHAnsi"/>
          <w:i/>
          <w:iCs/>
          <w:color w:val="000000"/>
          <w:sz w:val="24"/>
          <w:szCs w:val="24"/>
        </w:rPr>
        <w:t>Journal of Ethnobiology</w:t>
      </w:r>
      <w:r w:rsidR="009D2F64">
        <w:rPr>
          <w:rFonts w:eastAsia="Times New Roman" w:cstheme="minorHAnsi"/>
          <w:i/>
          <w:iCs/>
          <w:color w:val="000000"/>
          <w:sz w:val="24"/>
          <w:szCs w:val="24"/>
        </w:rPr>
        <w:t xml:space="preserve"> </w:t>
      </w:r>
      <w:r w:rsidRPr="00C94FBA">
        <w:rPr>
          <w:rFonts w:eastAsia="Times New Roman" w:cstheme="minorHAnsi"/>
          <w:i/>
          <w:iCs/>
          <w:color w:val="000000"/>
          <w:sz w:val="24"/>
          <w:szCs w:val="24"/>
        </w:rPr>
        <w:t xml:space="preserve">and </w:t>
      </w:r>
      <w:proofErr w:type="spellStart"/>
      <w:r w:rsidRPr="00C94FBA">
        <w:rPr>
          <w:rFonts w:eastAsia="Times New Roman" w:cstheme="minorHAnsi"/>
          <w:i/>
          <w:iCs/>
          <w:color w:val="000000"/>
          <w:sz w:val="24"/>
          <w:szCs w:val="24"/>
        </w:rPr>
        <w:t>Ethnomedicine</w:t>
      </w:r>
      <w:proofErr w:type="spellEnd"/>
      <w:r w:rsidRPr="00C94FBA">
        <w:rPr>
          <w:rFonts w:eastAsia="Times New Roman" w:cstheme="minorHAnsi"/>
          <w:color w:val="000000"/>
          <w:sz w:val="24"/>
          <w:szCs w:val="24"/>
        </w:rPr>
        <w:t> 2015:11-18.</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Class 26</w:t>
      </w:r>
      <w:proofErr w:type="gramStart"/>
      <w:r w:rsidRPr="00C94FBA">
        <w:rPr>
          <w:rFonts w:eastAsia="Times New Roman" w:cstheme="minorHAnsi"/>
          <w:color w:val="000000"/>
          <w:sz w:val="24"/>
          <w:szCs w:val="24"/>
        </w:rPr>
        <w:t xml:space="preserve">  </w:t>
      </w:r>
      <w:proofErr w:type="spellStart"/>
      <w:r w:rsidRPr="00C94FBA">
        <w:rPr>
          <w:rFonts w:eastAsia="Times New Roman" w:cstheme="minorHAnsi"/>
          <w:color w:val="000000"/>
          <w:sz w:val="24"/>
          <w:szCs w:val="24"/>
        </w:rPr>
        <w:t>Nabhan</w:t>
      </w:r>
      <w:proofErr w:type="spellEnd"/>
      <w:proofErr w:type="gramEnd"/>
      <w:r w:rsidRPr="00C94FBA">
        <w:rPr>
          <w:rFonts w:eastAsia="Times New Roman" w:cstheme="minorHAnsi"/>
          <w:color w:val="000000"/>
          <w:sz w:val="24"/>
          <w:szCs w:val="24"/>
        </w:rPr>
        <w:t xml:space="preserve"> et al. 2002. Safeguarding Species, Languages, and Cultures in the Time of Diversity Loss: From the Colorado Plateau to Global Hotspots. </w:t>
      </w:r>
      <w:r w:rsidRPr="00C94FBA">
        <w:rPr>
          <w:rFonts w:eastAsia="Times New Roman" w:cstheme="minorHAnsi"/>
          <w:i/>
          <w:iCs/>
          <w:color w:val="000000"/>
          <w:sz w:val="24"/>
          <w:szCs w:val="24"/>
        </w:rPr>
        <w:t>Annals of the Missouri Botanical Garden</w:t>
      </w:r>
      <w:r w:rsidRPr="00C94FBA">
        <w:rPr>
          <w:rFonts w:eastAsia="Times New Roman" w:cstheme="minorHAnsi"/>
          <w:color w:val="000000"/>
          <w:sz w:val="24"/>
          <w:szCs w:val="24"/>
        </w:rPr>
        <w:t> 89(2):164-175.</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xml:space="preserve">Class 27 Tarter 2015. Trees in </w:t>
      </w:r>
      <w:proofErr w:type="spellStart"/>
      <w:r w:rsidRPr="00C94FBA">
        <w:rPr>
          <w:rFonts w:eastAsia="Times New Roman" w:cstheme="minorHAnsi"/>
          <w:color w:val="000000"/>
          <w:sz w:val="24"/>
          <w:szCs w:val="24"/>
        </w:rPr>
        <w:t>Vodou</w:t>
      </w:r>
      <w:proofErr w:type="spellEnd"/>
      <w:r w:rsidRPr="00C94FBA">
        <w:rPr>
          <w:rFonts w:eastAsia="Times New Roman" w:cstheme="minorHAnsi"/>
          <w:color w:val="000000"/>
          <w:sz w:val="24"/>
          <w:szCs w:val="24"/>
        </w:rPr>
        <w:t xml:space="preserve">: An </w:t>
      </w:r>
      <w:proofErr w:type="spellStart"/>
      <w:r w:rsidRPr="00C94FBA">
        <w:rPr>
          <w:rFonts w:eastAsia="Times New Roman" w:cstheme="minorHAnsi"/>
          <w:color w:val="000000"/>
          <w:sz w:val="24"/>
          <w:szCs w:val="24"/>
        </w:rPr>
        <w:t>Arbori</w:t>
      </w:r>
      <w:proofErr w:type="spellEnd"/>
      <w:r w:rsidRPr="00C94FBA">
        <w:rPr>
          <w:rFonts w:eastAsia="Times New Roman" w:cstheme="minorHAnsi"/>
          <w:color w:val="000000"/>
          <w:sz w:val="24"/>
          <w:szCs w:val="24"/>
        </w:rPr>
        <w:t>-Cultural Exploration. </w:t>
      </w:r>
      <w:r w:rsidRPr="00C94FBA">
        <w:rPr>
          <w:rFonts w:eastAsia="Times New Roman" w:cstheme="minorHAnsi"/>
          <w:i/>
          <w:iCs/>
          <w:color w:val="000000"/>
          <w:sz w:val="24"/>
          <w:szCs w:val="24"/>
        </w:rPr>
        <w:t>Journal for the Study of</w:t>
      </w:r>
      <w:r w:rsidR="009D2F64">
        <w:rPr>
          <w:rFonts w:eastAsia="Times New Roman" w:cstheme="minorHAnsi"/>
          <w:i/>
          <w:iCs/>
          <w:color w:val="000000"/>
          <w:sz w:val="24"/>
          <w:szCs w:val="24"/>
        </w:rPr>
        <w:t xml:space="preserve"> </w:t>
      </w:r>
      <w:r w:rsidRPr="00C94FBA">
        <w:rPr>
          <w:rFonts w:eastAsia="Times New Roman" w:cstheme="minorHAnsi"/>
          <w:i/>
          <w:iCs/>
          <w:color w:val="000000"/>
          <w:sz w:val="24"/>
          <w:szCs w:val="24"/>
        </w:rPr>
        <w:t>Religion, Nature and Culture</w:t>
      </w:r>
      <w:r w:rsidRPr="00C94FBA">
        <w:rPr>
          <w:rFonts w:eastAsia="Times New Roman" w:cstheme="minorHAnsi"/>
          <w:color w:val="000000"/>
          <w:sz w:val="24"/>
          <w:szCs w:val="24"/>
        </w:rPr>
        <w:t> 9(1):87-112.</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w:t>
      </w:r>
      <w:proofErr w:type="spellStart"/>
      <w:proofErr w:type="gramStart"/>
      <w:r w:rsidRPr="00C94FBA">
        <w:rPr>
          <w:rFonts w:eastAsia="Times New Roman" w:cstheme="minorHAnsi"/>
          <w:color w:val="000000"/>
          <w:sz w:val="24"/>
          <w:szCs w:val="24"/>
        </w:rPr>
        <w:t>Mandondo</w:t>
      </w:r>
      <w:proofErr w:type="spellEnd"/>
      <w:r w:rsidRPr="00C94FBA">
        <w:rPr>
          <w:rFonts w:eastAsia="Times New Roman" w:cstheme="minorHAnsi"/>
          <w:color w:val="000000"/>
          <w:sz w:val="24"/>
          <w:szCs w:val="24"/>
        </w:rPr>
        <w:t xml:space="preserve"> 1997.</w:t>
      </w:r>
      <w:proofErr w:type="gramEnd"/>
      <w:r w:rsidRPr="00C94FBA">
        <w:rPr>
          <w:rFonts w:eastAsia="Times New Roman" w:cstheme="minorHAnsi"/>
          <w:color w:val="000000"/>
          <w:sz w:val="24"/>
          <w:szCs w:val="24"/>
        </w:rPr>
        <w:t xml:space="preserve"> Trees and Spaces as Emotion and Norm Laden Components of Local</w:t>
      </w:r>
    </w:p>
    <w:p w:rsidR="00C94FBA" w:rsidRPr="00C94FBA" w:rsidRDefault="00C94FBA" w:rsidP="009D2F64">
      <w:pPr>
        <w:shd w:val="clear" w:color="auto" w:fill="FFFFFF"/>
        <w:ind w:left="810" w:hanging="360"/>
        <w:contextualSpacing/>
        <w:rPr>
          <w:rFonts w:eastAsia="Times New Roman" w:cstheme="minorHAnsi"/>
          <w:color w:val="000000"/>
          <w:sz w:val="24"/>
          <w:szCs w:val="24"/>
        </w:rPr>
      </w:pPr>
      <w:r w:rsidRPr="00C94FBA">
        <w:rPr>
          <w:rFonts w:eastAsia="Times New Roman" w:cstheme="minorHAnsi"/>
          <w:color w:val="000000"/>
          <w:sz w:val="24"/>
          <w:szCs w:val="24"/>
        </w:rPr>
        <w:t xml:space="preserve">       </w:t>
      </w:r>
      <w:proofErr w:type="gramStart"/>
      <w:r w:rsidRPr="00C94FBA">
        <w:rPr>
          <w:rFonts w:eastAsia="Times New Roman" w:cstheme="minorHAnsi"/>
          <w:color w:val="000000"/>
          <w:sz w:val="24"/>
          <w:szCs w:val="24"/>
        </w:rPr>
        <w:t xml:space="preserve">Ecosystems in </w:t>
      </w:r>
      <w:proofErr w:type="spellStart"/>
      <w:r w:rsidRPr="00C94FBA">
        <w:rPr>
          <w:rFonts w:eastAsia="Times New Roman" w:cstheme="minorHAnsi"/>
          <w:color w:val="000000"/>
          <w:sz w:val="24"/>
          <w:szCs w:val="24"/>
        </w:rPr>
        <w:t>Nyamoropa</w:t>
      </w:r>
      <w:proofErr w:type="spellEnd"/>
      <w:r w:rsidRPr="00C94FBA">
        <w:rPr>
          <w:rFonts w:eastAsia="Times New Roman" w:cstheme="minorHAnsi"/>
          <w:color w:val="000000"/>
          <w:sz w:val="24"/>
          <w:szCs w:val="24"/>
        </w:rPr>
        <w:t xml:space="preserve"> Communal Land, </w:t>
      </w:r>
      <w:proofErr w:type="spellStart"/>
      <w:r w:rsidRPr="00C94FBA">
        <w:rPr>
          <w:rFonts w:eastAsia="Times New Roman" w:cstheme="minorHAnsi"/>
          <w:color w:val="000000"/>
          <w:sz w:val="24"/>
          <w:szCs w:val="24"/>
        </w:rPr>
        <w:t>Nyanga</w:t>
      </w:r>
      <w:proofErr w:type="spellEnd"/>
      <w:r w:rsidRPr="00C94FBA">
        <w:rPr>
          <w:rFonts w:eastAsia="Times New Roman" w:cstheme="minorHAnsi"/>
          <w:color w:val="000000"/>
          <w:sz w:val="24"/>
          <w:szCs w:val="24"/>
        </w:rPr>
        <w:t xml:space="preserve"> District, Zimbabwe.</w:t>
      </w:r>
      <w:proofErr w:type="gramEnd"/>
      <w:r w:rsidRPr="00C94FBA">
        <w:rPr>
          <w:rFonts w:eastAsia="Times New Roman" w:cstheme="minorHAnsi"/>
          <w:color w:val="000000"/>
          <w:sz w:val="24"/>
          <w:szCs w:val="24"/>
        </w:rPr>
        <w:t> </w:t>
      </w:r>
      <w:r w:rsidRPr="00C94FBA">
        <w:rPr>
          <w:rFonts w:eastAsia="Times New Roman" w:cstheme="minorHAnsi"/>
          <w:i/>
          <w:iCs/>
          <w:color w:val="000000"/>
          <w:sz w:val="24"/>
          <w:szCs w:val="24"/>
        </w:rPr>
        <w:t>Agriculture and Human Values </w:t>
      </w:r>
      <w:r w:rsidRPr="00C94FBA">
        <w:rPr>
          <w:rFonts w:eastAsia="Times New Roman" w:cstheme="minorHAnsi"/>
          <w:color w:val="000000"/>
          <w:sz w:val="24"/>
          <w:szCs w:val="24"/>
        </w:rPr>
        <w:t>14:353-372.</w:t>
      </w:r>
    </w:p>
    <w:p w:rsidR="00565081" w:rsidRPr="001454D2" w:rsidRDefault="00565081" w:rsidP="00565081">
      <w:pPr>
        <w:tabs>
          <w:tab w:val="left" w:pos="4095"/>
        </w:tabs>
        <w:rPr>
          <w:rFonts w:cstheme="minorHAnsi"/>
          <w:sz w:val="24"/>
          <w:szCs w:val="24"/>
        </w:rPr>
      </w:pP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sz w:val="24"/>
          <w:szCs w:val="24"/>
        </w:rPr>
      </w:pPr>
    </w:p>
    <w:p w:rsidR="000A1EC8" w:rsidRPr="001454D2" w:rsidRDefault="000A1EC8" w:rsidP="00565081">
      <w:pPr>
        <w:tabs>
          <w:tab w:val="left" w:pos="4095"/>
        </w:tabs>
        <w:rPr>
          <w:rFonts w:cstheme="minorHAnsi"/>
          <w:b/>
          <w:sz w:val="24"/>
          <w:szCs w:val="24"/>
        </w:rPr>
      </w:pPr>
      <w:r w:rsidRPr="001454D2">
        <w:rPr>
          <w:rFonts w:cstheme="minorHAnsi"/>
          <w:b/>
          <w:sz w:val="24"/>
          <w:szCs w:val="24"/>
        </w:rPr>
        <w:t>SAMPLE ASSIGNMENTS AND/OR EXAMS</w:t>
      </w:r>
    </w:p>
    <w:p w:rsidR="00DD1C8B" w:rsidRPr="00DD1C8B" w:rsidRDefault="00DD1C8B" w:rsidP="00DD1C8B">
      <w:pPr>
        <w:pStyle w:val="ListParagraph"/>
        <w:numPr>
          <w:ilvl w:val="0"/>
          <w:numId w:val="2"/>
        </w:numPr>
        <w:tabs>
          <w:tab w:val="left" w:pos="4095"/>
        </w:tabs>
        <w:rPr>
          <w:rFonts w:cstheme="minorHAnsi"/>
          <w:sz w:val="24"/>
          <w:szCs w:val="24"/>
        </w:rPr>
      </w:pPr>
      <w:r w:rsidRPr="00DD1C8B">
        <w:rPr>
          <w:rFonts w:cstheme="minorHAnsi"/>
          <w:b/>
          <w:sz w:val="24"/>
          <w:szCs w:val="24"/>
        </w:rPr>
        <w:t>Six online 20-question Worksheets</w:t>
      </w:r>
      <w:r w:rsidRPr="00DD1C8B">
        <w:rPr>
          <w:rFonts w:cstheme="minorHAnsi"/>
          <w:sz w:val="24"/>
          <w:szCs w:val="24"/>
        </w:rPr>
        <w:t>:</w:t>
      </w:r>
    </w:p>
    <w:p w:rsidR="00DD1C8B" w:rsidRPr="00DD1C8B" w:rsidRDefault="00DD1C8B" w:rsidP="00DD1C8B">
      <w:pPr>
        <w:pStyle w:val="ListParagraph"/>
        <w:tabs>
          <w:tab w:val="left" w:pos="4095"/>
        </w:tabs>
        <w:rPr>
          <w:rFonts w:cstheme="minorHAnsi"/>
          <w:sz w:val="24"/>
          <w:szCs w:val="24"/>
        </w:rPr>
      </w:pPr>
      <w:r>
        <w:rPr>
          <w:rFonts w:cstheme="minorHAnsi"/>
          <w:sz w:val="24"/>
          <w:szCs w:val="24"/>
        </w:rPr>
        <w:t xml:space="preserve">        </w:t>
      </w:r>
      <w:proofErr w:type="gramStart"/>
      <w:r>
        <w:rPr>
          <w:rFonts w:cstheme="minorHAnsi"/>
          <w:sz w:val="24"/>
          <w:szCs w:val="24"/>
        </w:rPr>
        <w:t>a.  Ethnobotany</w:t>
      </w:r>
      <w:proofErr w:type="gramEnd"/>
    </w:p>
    <w:p w:rsidR="00DD1C8B" w:rsidRPr="00DD1C8B" w:rsidRDefault="00DD1C8B" w:rsidP="00DD1C8B">
      <w:pPr>
        <w:pStyle w:val="ListParagraph"/>
        <w:tabs>
          <w:tab w:val="left" w:pos="4095"/>
        </w:tabs>
        <w:rPr>
          <w:rFonts w:cstheme="minorHAnsi"/>
          <w:sz w:val="24"/>
          <w:szCs w:val="24"/>
        </w:rPr>
      </w:pPr>
      <w:r w:rsidRPr="00DD1C8B">
        <w:rPr>
          <w:rFonts w:cstheme="minorHAnsi"/>
          <w:sz w:val="24"/>
          <w:szCs w:val="24"/>
        </w:rPr>
        <w:t xml:space="preserve">  </w:t>
      </w:r>
      <w:r>
        <w:rPr>
          <w:rFonts w:cstheme="minorHAnsi"/>
          <w:sz w:val="24"/>
          <w:szCs w:val="24"/>
        </w:rPr>
        <w:t xml:space="preserve">      </w:t>
      </w:r>
      <w:proofErr w:type="gramStart"/>
      <w:r>
        <w:rPr>
          <w:rFonts w:cstheme="minorHAnsi"/>
          <w:sz w:val="24"/>
          <w:szCs w:val="24"/>
        </w:rPr>
        <w:t>b.  Ethics</w:t>
      </w:r>
      <w:proofErr w:type="gramEnd"/>
      <w:r>
        <w:rPr>
          <w:rFonts w:cstheme="minorHAnsi"/>
          <w:sz w:val="24"/>
          <w:szCs w:val="24"/>
        </w:rPr>
        <w:t xml:space="preserve"> and Ethnography</w:t>
      </w:r>
    </w:p>
    <w:p w:rsidR="00DD1C8B" w:rsidRPr="00DD1C8B" w:rsidRDefault="00DD1C8B" w:rsidP="00DD1C8B">
      <w:pPr>
        <w:pStyle w:val="ListParagraph"/>
        <w:tabs>
          <w:tab w:val="left" w:pos="4095"/>
        </w:tabs>
        <w:rPr>
          <w:rFonts w:cstheme="minorHAnsi"/>
          <w:sz w:val="24"/>
          <w:szCs w:val="24"/>
        </w:rPr>
      </w:pPr>
      <w:r>
        <w:rPr>
          <w:rFonts w:cstheme="minorHAnsi"/>
          <w:sz w:val="24"/>
          <w:szCs w:val="24"/>
        </w:rPr>
        <w:t xml:space="preserve">        </w:t>
      </w:r>
      <w:proofErr w:type="gramStart"/>
      <w:r>
        <w:rPr>
          <w:rFonts w:cstheme="minorHAnsi"/>
          <w:sz w:val="24"/>
          <w:szCs w:val="24"/>
        </w:rPr>
        <w:t>c.  Botany</w:t>
      </w:r>
      <w:proofErr w:type="gramEnd"/>
    </w:p>
    <w:p w:rsidR="00DD1C8B" w:rsidRPr="00DD1C8B" w:rsidRDefault="00DD1C8B" w:rsidP="00DD1C8B">
      <w:pPr>
        <w:pStyle w:val="ListParagraph"/>
        <w:tabs>
          <w:tab w:val="left" w:pos="4095"/>
        </w:tabs>
        <w:rPr>
          <w:rFonts w:cstheme="minorHAnsi"/>
          <w:sz w:val="24"/>
          <w:szCs w:val="24"/>
        </w:rPr>
      </w:pPr>
      <w:r>
        <w:rPr>
          <w:rFonts w:cstheme="minorHAnsi"/>
          <w:sz w:val="24"/>
          <w:szCs w:val="24"/>
        </w:rPr>
        <w:t xml:space="preserve">        </w:t>
      </w:r>
      <w:proofErr w:type="gramStart"/>
      <w:r>
        <w:rPr>
          <w:rFonts w:cstheme="minorHAnsi"/>
          <w:sz w:val="24"/>
          <w:szCs w:val="24"/>
        </w:rPr>
        <w:t>d.  Linguistics</w:t>
      </w:r>
      <w:proofErr w:type="gramEnd"/>
    </w:p>
    <w:p w:rsidR="00DD1C8B" w:rsidRPr="00DD1C8B" w:rsidRDefault="00DD1C8B" w:rsidP="00DD1C8B">
      <w:pPr>
        <w:pStyle w:val="ListParagraph"/>
        <w:tabs>
          <w:tab w:val="left" w:pos="4095"/>
        </w:tabs>
        <w:rPr>
          <w:rFonts w:cstheme="minorHAnsi"/>
          <w:sz w:val="24"/>
          <w:szCs w:val="24"/>
        </w:rPr>
      </w:pPr>
      <w:r>
        <w:rPr>
          <w:rFonts w:cstheme="minorHAnsi"/>
          <w:sz w:val="24"/>
          <w:szCs w:val="24"/>
        </w:rPr>
        <w:t xml:space="preserve">        </w:t>
      </w:r>
      <w:proofErr w:type="gramStart"/>
      <w:r>
        <w:rPr>
          <w:rFonts w:cstheme="minorHAnsi"/>
          <w:sz w:val="24"/>
          <w:szCs w:val="24"/>
        </w:rPr>
        <w:t xml:space="preserve">e.  </w:t>
      </w:r>
      <w:proofErr w:type="spellStart"/>
      <w:r>
        <w:rPr>
          <w:rFonts w:cstheme="minorHAnsi"/>
          <w:sz w:val="24"/>
          <w:szCs w:val="24"/>
        </w:rPr>
        <w:t>Paleoethnobotany</w:t>
      </w:r>
      <w:proofErr w:type="spellEnd"/>
      <w:proofErr w:type="gramEnd"/>
    </w:p>
    <w:p w:rsidR="003552F8" w:rsidRPr="001454D2" w:rsidRDefault="00DD1C8B" w:rsidP="00DD1C8B">
      <w:pPr>
        <w:pStyle w:val="ListParagraph"/>
        <w:tabs>
          <w:tab w:val="left" w:pos="4095"/>
        </w:tabs>
        <w:rPr>
          <w:rFonts w:cstheme="minorHAnsi"/>
          <w:sz w:val="24"/>
          <w:szCs w:val="24"/>
        </w:rPr>
      </w:pPr>
      <w:r w:rsidRPr="00DD1C8B">
        <w:rPr>
          <w:rFonts w:cstheme="minorHAnsi"/>
          <w:sz w:val="24"/>
          <w:szCs w:val="24"/>
        </w:rPr>
        <w:t xml:space="preserve">   </w:t>
      </w:r>
      <w:r>
        <w:rPr>
          <w:rFonts w:cstheme="minorHAnsi"/>
          <w:sz w:val="24"/>
          <w:szCs w:val="24"/>
        </w:rPr>
        <w:t xml:space="preserve">     </w:t>
      </w:r>
      <w:proofErr w:type="gramStart"/>
      <w:r>
        <w:rPr>
          <w:rFonts w:cstheme="minorHAnsi"/>
          <w:sz w:val="24"/>
          <w:szCs w:val="24"/>
        </w:rPr>
        <w:t>f.  Biological</w:t>
      </w:r>
      <w:proofErr w:type="gramEnd"/>
      <w:r>
        <w:rPr>
          <w:rFonts w:cstheme="minorHAnsi"/>
          <w:sz w:val="24"/>
          <w:szCs w:val="24"/>
        </w:rPr>
        <w:t xml:space="preserve"> Anthropology</w:t>
      </w:r>
    </w:p>
    <w:p w:rsidR="000A1EC8" w:rsidRPr="00DD1C8B" w:rsidRDefault="00DD1C8B" w:rsidP="00DD1C8B">
      <w:pPr>
        <w:pStyle w:val="ListParagraph"/>
        <w:numPr>
          <w:ilvl w:val="0"/>
          <w:numId w:val="2"/>
        </w:numPr>
        <w:tabs>
          <w:tab w:val="left" w:pos="4095"/>
        </w:tabs>
        <w:rPr>
          <w:rFonts w:cstheme="minorHAnsi"/>
          <w:sz w:val="24"/>
          <w:szCs w:val="24"/>
        </w:rPr>
      </w:pPr>
      <w:r w:rsidRPr="00DD1C8B">
        <w:rPr>
          <w:rFonts w:cstheme="minorHAnsi"/>
          <w:b/>
          <w:sz w:val="24"/>
          <w:szCs w:val="24"/>
        </w:rPr>
        <w:t>Online 4-question quizzes on assigned readings</w:t>
      </w:r>
      <w:r>
        <w:rPr>
          <w:rFonts w:cstheme="minorHAnsi"/>
          <w:sz w:val="24"/>
          <w:szCs w:val="24"/>
        </w:rPr>
        <w:t xml:space="preserve">:  </w:t>
      </w:r>
      <w:r w:rsidRPr="00DD1C8B">
        <w:rPr>
          <w:rFonts w:cstheme="minorHAnsi"/>
          <w:sz w:val="24"/>
          <w:szCs w:val="24"/>
        </w:rPr>
        <w:t>Due by class time of the day the reading is discussed. Readings should be read (and for those numbered, questions answered online on Blackboard) BEFORE class begins on the date the readings are listed in the syllabus. Reading questions go offline at class start time on the day a reading is listed in the syllabus. Your top 20 online reading scores will be counted out of the total online reading quizzes. Additional extra reading quizzes may be posted for extra credit.</w:t>
      </w:r>
    </w:p>
    <w:p w:rsidR="00C96484" w:rsidRPr="00C96484" w:rsidRDefault="00DD1C8B" w:rsidP="00C96484">
      <w:pPr>
        <w:pStyle w:val="ListParagraph"/>
        <w:numPr>
          <w:ilvl w:val="0"/>
          <w:numId w:val="2"/>
        </w:numPr>
        <w:tabs>
          <w:tab w:val="left" w:pos="4095"/>
        </w:tabs>
        <w:rPr>
          <w:rFonts w:cstheme="minorHAnsi"/>
          <w:b/>
          <w:sz w:val="24"/>
          <w:szCs w:val="24"/>
        </w:rPr>
      </w:pPr>
      <w:r w:rsidRPr="00DD1C8B">
        <w:rPr>
          <w:rFonts w:cstheme="minorHAnsi"/>
          <w:b/>
          <w:sz w:val="24"/>
          <w:szCs w:val="24"/>
        </w:rPr>
        <w:t>4 Assignments:</w:t>
      </w:r>
      <w:r w:rsidR="00C96484" w:rsidRPr="00C96484">
        <w:rPr>
          <w:rFonts w:cstheme="minorHAnsi"/>
          <w:sz w:val="24"/>
          <w:szCs w:val="24"/>
        </w:rPr>
        <w:t xml:space="preserve"> </w:t>
      </w:r>
    </w:p>
    <w:p w:rsidR="00C96484" w:rsidRPr="00C96484" w:rsidRDefault="00C96484" w:rsidP="00C96484">
      <w:pPr>
        <w:pStyle w:val="ListParagraph"/>
        <w:numPr>
          <w:ilvl w:val="1"/>
          <w:numId w:val="2"/>
        </w:numPr>
        <w:tabs>
          <w:tab w:val="left" w:pos="4095"/>
        </w:tabs>
        <w:rPr>
          <w:rFonts w:cstheme="minorHAnsi"/>
          <w:b/>
          <w:sz w:val="24"/>
          <w:szCs w:val="24"/>
        </w:rPr>
      </w:pPr>
      <w:r w:rsidRPr="000468B4">
        <w:rPr>
          <w:rFonts w:cstheme="minorHAnsi"/>
          <w:b/>
          <w:sz w:val="24"/>
          <w:szCs w:val="24"/>
        </w:rPr>
        <w:t>CITI human subject research, professional certificatio</w:t>
      </w:r>
      <w:r w:rsidRPr="00C96484">
        <w:rPr>
          <w:rFonts w:cstheme="minorHAnsi"/>
          <w:sz w:val="24"/>
          <w:szCs w:val="24"/>
        </w:rPr>
        <w:t>n (must pass 5-hour online course);</w:t>
      </w:r>
    </w:p>
    <w:p w:rsidR="00C96484" w:rsidRDefault="00C96484" w:rsidP="00C96484">
      <w:pPr>
        <w:pStyle w:val="ListParagraph"/>
        <w:numPr>
          <w:ilvl w:val="1"/>
          <w:numId w:val="2"/>
        </w:numPr>
        <w:tabs>
          <w:tab w:val="left" w:pos="4095"/>
        </w:tabs>
        <w:rPr>
          <w:rFonts w:cstheme="minorHAnsi"/>
          <w:sz w:val="24"/>
          <w:szCs w:val="24"/>
        </w:rPr>
      </w:pPr>
      <w:r w:rsidRPr="000468B4">
        <w:rPr>
          <w:rFonts w:cstheme="minorHAnsi"/>
          <w:b/>
          <w:sz w:val="24"/>
          <w:szCs w:val="24"/>
        </w:rPr>
        <w:t>Reflexive 3-4-page essay on personal worldview</w:t>
      </w:r>
      <w:r w:rsidRPr="00C96484">
        <w:rPr>
          <w:rFonts w:cstheme="minorHAnsi"/>
          <w:sz w:val="24"/>
          <w:szCs w:val="24"/>
        </w:rPr>
        <w:t xml:space="preserve">:  Your personal worldview informs your actions and interactions. In class we learn about a generalized Western worldview, and a generalized indigenous worldview, each of which has a very different view of nature and human’s place or role in nature. In this essay, reflect on your worldview – especially as it applies to human/nature interactions – and what aspects of your past life experiences influenced the worldview you hold. An example essay from a student at the University of Kansas has been posted under Assignments in Blackboard. This essay is presented with the permission of the student, and his instructor (Ray </w:t>
      </w:r>
      <w:proofErr w:type="spellStart"/>
      <w:r w:rsidRPr="00C96484">
        <w:rPr>
          <w:rFonts w:cstheme="minorHAnsi"/>
          <w:sz w:val="24"/>
          <w:szCs w:val="24"/>
        </w:rPr>
        <w:t>Pierotti</w:t>
      </w:r>
      <w:proofErr w:type="spellEnd"/>
      <w:r w:rsidRPr="00C96484">
        <w:rPr>
          <w:rFonts w:cstheme="minorHAnsi"/>
          <w:sz w:val="24"/>
          <w:szCs w:val="24"/>
        </w:rPr>
        <w:t>). Obviously, this student put a lot of thought and self-reflection into writing this essay. Your essay does not need to be so long, but certainly attempt to reach this level of self-reflection.</w:t>
      </w:r>
    </w:p>
    <w:p w:rsidR="00C96484" w:rsidRDefault="00C96484" w:rsidP="00C96484">
      <w:pPr>
        <w:pStyle w:val="ListParagraph"/>
        <w:numPr>
          <w:ilvl w:val="1"/>
          <w:numId w:val="2"/>
        </w:numPr>
        <w:tabs>
          <w:tab w:val="left" w:pos="4095"/>
        </w:tabs>
        <w:rPr>
          <w:rFonts w:cstheme="minorHAnsi"/>
          <w:sz w:val="24"/>
          <w:szCs w:val="24"/>
        </w:rPr>
      </w:pPr>
      <w:r w:rsidRPr="000468B4">
        <w:rPr>
          <w:rFonts w:cstheme="minorHAnsi"/>
          <w:b/>
          <w:sz w:val="24"/>
          <w:szCs w:val="24"/>
        </w:rPr>
        <w:t>Pre-project questions to ans</w:t>
      </w:r>
      <w:r w:rsidRPr="00C96484">
        <w:rPr>
          <w:rFonts w:cstheme="minorHAnsi"/>
          <w:sz w:val="24"/>
          <w:szCs w:val="24"/>
        </w:rPr>
        <w:t>wer.</w:t>
      </w:r>
    </w:p>
    <w:p w:rsidR="000A1EC8" w:rsidRPr="00C96484" w:rsidRDefault="00C96484" w:rsidP="00C96484">
      <w:pPr>
        <w:pStyle w:val="ListParagraph"/>
        <w:numPr>
          <w:ilvl w:val="1"/>
          <w:numId w:val="2"/>
        </w:numPr>
        <w:tabs>
          <w:tab w:val="left" w:pos="4095"/>
        </w:tabs>
        <w:rPr>
          <w:rFonts w:cstheme="minorHAnsi"/>
          <w:sz w:val="24"/>
          <w:szCs w:val="24"/>
        </w:rPr>
      </w:pPr>
      <w:r w:rsidRPr="000468B4">
        <w:rPr>
          <w:rFonts w:cstheme="minorHAnsi"/>
          <w:b/>
          <w:sz w:val="24"/>
          <w:szCs w:val="24"/>
        </w:rPr>
        <w:t xml:space="preserve">Briefing Paper on Whether Genetically Modified Food Should be </w:t>
      </w:r>
      <w:proofErr w:type="gramStart"/>
      <w:r w:rsidRPr="000468B4">
        <w:rPr>
          <w:rFonts w:cstheme="minorHAnsi"/>
          <w:b/>
          <w:sz w:val="24"/>
          <w:szCs w:val="24"/>
        </w:rPr>
        <w:t>Labeled</w:t>
      </w:r>
      <w:proofErr w:type="gramEnd"/>
      <w:r w:rsidRPr="00C96484">
        <w:rPr>
          <w:rFonts w:cstheme="minorHAnsi"/>
          <w:sz w:val="24"/>
          <w:szCs w:val="24"/>
        </w:rPr>
        <w:t xml:space="preserve">:             You are an intern in the office of a state senator. She has asked you to write her a short 3-4 page Briefing Paper on whether or not genetically engineered food should be specially labeled. The paper has the following sections: (1) Short introductory paragraph briefly explaining what is meant by genetic engineering (so a state senator could understand). (2) A second introductory paragraph setting out the basic issues connected with labeling of genetically engineered foods and the players involved (the stakeholders who are for or against such labeling or who would be involved in implementation of labeling). You will be graded on how many of the different stakeholders you identify. This is the section that is often inadequate, so do your research thoroughly before writing this. This may become two paragraphs: one on the stakeholders who will tend to be against labeling, and one on the stakeholders who will tend to be for labeling. (3) Pros or arguments FOR labeling GE foods. Include at least 5 substantiated </w:t>
      </w:r>
      <w:r w:rsidRPr="00C96484">
        <w:rPr>
          <w:rFonts w:cstheme="minorHAnsi"/>
          <w:sz w:val="24"/>
          <w:szCs w:val="24"/>
        </w:rPr>
        <w:lastRenderedPageBreak/>
        <w:t>facts for which you demonstrate good understanding. (4) Cons or arguments AGAINST labeling GE foods. Include at least 5 substantiated facts for which you demonstrate good understanding. (5) A short summary statement that draws together the basic issues, the players, and the positions they are likely to take so that the senator will be prepared for the upcoming debate. (6) Extra to the 3-4 pages of writing, include a References Cited section.</w:t>
      </w:r>
    </w:p>
    <w:p w:rsidR="000A1EC8" w:rsidRPr="001454D2" w:rsidRDefault="000A1EC8" w:rsidP="00565081">
      <w:pPr>
        <w:tabs>
          <w:tab w:val="left" w:pos="4095"/>
        </w:tabs>
        <w:rPr>
          <w:rFonts w:cstheme="minorHAnsi"/>
          <w:b/>
          <w:sz w:val="24"/>
          <w:szCs w:val="24"/>
        </w:rPr>
      </w:pPr>
    </w:p>
    <w:p w:rsidR="001562E0" w:rsidRPr="001562E0" w:rsidRDefault="001562E0" w:rsidP="001562E0">
      <w:pPr>
        <w:pStyle w:val="ListParagraph"/>
        <w:numPr>
          <w:ilvl w:val="0"/>
          <w:numId w:val="2"/>
        </w:numPr>
        <w:tabs>
          <w:tab w:val="left" w:pos="4095"/>
        </w:tabs>
        <w:rPr>
          <w:rFonts w:cstheme="minorHAnsi"/>
          <w:b/>
          <w:sz w:val="24"/>
          <w:szCs w:val="24"/>
        </w:rPr>
      </w:pPr>
      <w:r w:rsidRPr="001562E0">
        <w:rPr>
          <w:rFonts w:cstheme="minorHAnsi"/>
          <w:b/>
          <w:sz w:val="24"/>
          <w:szCs w:val="24"/>
        </w:rPr>
        <w:t>Class Research Project:</w:t>
      </w:r>
      <w:r>
        <w:rPr>
          <w:rFonts w:cstheme="minorHAnsi"/>
          <w:b/>
          <w:sz w:val="24"/>
          <w:szCs w:val="24"/>
        </w:rPr>
        <w:t xml:space="preserve">  </w:t>
      </w:r>
      <w:r w:rsidRPr="001562E0">
        <w:rPr>
          <w:rFonts w:cstheme="minorHAnsi"/>
          <w:sz w:val="24"/>
          <w:szCs w:val="24"/>
        </w:rPr>
        <w:t xml:space="preserve">Help write or revise standardized interview; collect verbal interviews and enter data; hypothesis approval; </w:t>
      </w:r>
      <w:proofErr w:type="gramStart"/>
      <w:r w:rsidRPr="001562E0">
        <w:rPr>
          <w:rFonts w:cstheme="minorHAnsi"/>
          <w:sz w:val="24"/>
          <w:szCs w:val="24"/>
        </w:rPr>
        <w:t>tables</w:t>
      </w:r>
      <w:proofErr w:type="gramEnd"/>
      <w:r w:rsidRPr="001562E0">
        <w:rPr>
          <w:rFonts w:cstheme="minorHAnsi"/>
          <w:sz w:val="24"/>
          <w:szCs w:val="24"/>
        </w:rPr>
        <w:t xml:space="preserve"> approval; analysis completion; short (4-page) written paper or short movie; presentation. Topic example: Botanical Knowledge.</w:t>
      </w:r>
    </w:p>
    <w:p w:rsidR="001562E0" w:rsidRPr="001562E0" w:rsidRDefault="001562E0" w:rsidP="00565081">
      <w:pPr>
        <w:tabs>
          <w:tab w:val="left" w:pos="4095"/>
        </w:tabs>
        <w:rPr>
          <w:rFonts w:cstheme="minorHAnsi"/>
          <w:sz w:val="24"/>
          <w:szCs w:val="24"/>
        </w:rPr>
      </w:pPr>
    </w:p>
    <w:p w:rsidR="00565081" w:rsidRPr="001454D2" w:rsidRDefault="000A1EC8" w:rsidP="00565081">
      <w:pPr>
        <w:tabs>
          <w:tab w:val="left" w:pos="4095"/>
        </w:tabs>
        <w:rPr>
          <w:rFonts w:cstheme="minorHAnsi"/>
          <w:sz w:val="24"/>
          <w:szCs w:val="24"/>
        </w:rPr>
      </w:pPr>
      <w:r w:rsidRPr="001454D2">
        <w:rPr>
          <w:rFonts w:cstheme="minorHAnsi"/>
          <w:b/>
          <w:sz w:val="24"/>
          <w:szCs w:val="24"/>
        </w:rPr>
        <w:t xml:space="preserve">SAMPLE </w:t>
      </w:r>
      <w:r w:rsidR="00565081" w:rsidRPr="001454D2">
        <w:rPr>
          <w:rFonts w:cstheme="minorHAnsi"/>
          <w:b/>
          <w:sz w:val="24"/>
          <w:szCs w:val="24"/>
        </w:rPr>
        <w:t>COURSE OUTLINE</w:t>
      </w:r>
      <w:r w:rsidR="008F46DC" w:rsidRPr="001454D2">
        <w:rPr>
          <w:rFonts w:cstheme="minorHAnsi"/>
          <w:b/>
          <w:sz w:val="24"/>
          <w:szCs w:val="24"/>
        </w:rPr>
        <w:t xml:space="preserve"> WITH TIMELINE OF TOPICS</w:t>
      </w:r>
      <w:r w:rsidR="0046430F" w:rsidRPr="001454D2">
        <w:rPr>
          <w:rFonts w:cstheme="minorHAnsi"/>
          <w:b/>
          <w:sz w:val="24"/>
          <w:szCs w:val="24"/>
        </w:rPr>
        <w:t>, READINGS</w:t>
      </w:r>
      <w:r w:rsidRPr="001454D2">
        <w:rPr>
          <w:rFonts w:cstheme="minorHAnsi"/>
          <w:b/>
          <w:sz w:val="24"/>
          <w:szCs w:val="24"/>
        </w:rPr>
        <w:t>/</w:t>
      </w:r>
      <w:r w:rsidR="008F46DC" w:rsidRPr="001454D2">
        <w:rPr>
          <w:rFonts w:cstheme="minorHAnsi"/>
          <w:b/>
          <w:sz w:val="24"/>
          <w:szCs w:val="24"/>
        </w:rPr>
        <w:t xml:space="preserve"> ASSIGNMENT</w:t>
      </w:r>
      <w:r w:rsidR="0046430F" w:rsidRPr="001454D2">
        <w:rPr>
          <w:rFonts w:cstheme="minorHAnsi"/>
          <w:b/>
          <w:sz w:val="24"/>
          <w:szCs w:val="24"/>
        </w:rPr>
        <w:t>S</w:t>
      </w:r>
      <w:r w:rsidR="00D90AE2" w:rsidRPr="001454D2">
        <w:rPr>
          <w:rFonts w:cstheme="minorHAnsi"/>
          <w:b/>
          <w:sz w:val="24"/>
          <w:szCs w:val="24"/>
        </w:rPr>
        <w:t>, EXAMS/PROJECTS</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w:t>
      </w:r>
      <w:r w:rsidRPr="001562E0">
        <w:rPr>
          <w:rFonts w:cstheme="minorHAnsi"/>
          <w:sz w:val="24"/>
          <w:szCs w:val="24"/>
        </w:rPr>
        <w:t>:    Introduction and Course Overview</w:t>
      </w:r>
    </w:p>
    <w:p w:rsidR="001562E0" w:rsidRPr="001562E0" w:rsidRDefault="001562E0" w:rsidP="001562E0">
      <w:pPr>
        <w:tabs>
          <w:tab w:val="left" w:pos="4095"/>
        </w:tabs>
        <w:rPr>
          <w:rFonts w:cstheme="minorHAnsi"/>
          <w:sz w:val="24"/>
          <w:szCs w:val="24"/>
        </w:rPr>
      </w:pPr>
      <w:r w:rsidRPr="001562E0">
        <w:rPr>
          <w:rFonts w:cstheme="minorHAnsi"/>
          <w:sz w:val="24"/>
          <w:szCs w:val="24"/>
        </w:rPr>
        <w:t>                 Video: Hedges.</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w:t>
      </w:r>
      <w:r w:rsidRPr="001562E0">
        <w:rPr>
          <w:rFonts w:cstheme="minorHAnsi"/>
          <w:sz w:val="24"/>
          <w:szCs w:val="24"/>
        </w:rPr>
        <w:t>:    Overview of Ethnobotany and Valuing Cultural Diversity</w:t>
      </w:r>
    </w:p>
    <w:p w:rsidR="001562E0" w:rsidRPr="001562E0" w:rsidRDefault="001562E0" w:rsidP="001562E0">
      <w:pPr>
        <w:tabs>
          <w:tab w:val="left" w:pos="4095"/>
        </w:tabs>
        <w:rPr>
          <w:rFonts w:cstheme="minorHAnsi"/>
          <w:sz w:val="24"/>
          <w:szCs w:val="24"/>
        </w:rPr>
      </w:pPr>
      <w:r w:rsidRPr="001562E0">
        <w:rPr>
          <w:rFonts w:cstheme="minorHAnsi"/>
          <w:sz w:val="24"/>
          <w:szCs w:val="24"/>
        </w:rPr>
        <w:t>                 Read: selected biographies/autobiographies of ethnobotanists</w:t>
      </w:r>
    </w:p>
    <w:p w:rsidR="001562E0" w:rsidRPr="001562E0" w:rsidRDefault="001562E0" w:rsidP="001562E0">
      <w:pPr>
        <w:tabs>
          <w:tab w:val="left" w:pos="4095"/>
        </w:tabs>
        <w:rPr>
          <w:rFonts w:cstheme="minorHAnsi"/>
          <w:sz w:val="24"/>
          <w:szCs w:val="24"/>
        </w:rPr>
      </w:pPr>
      <w:r w:rsidRPr="001562E0">
        <w:rPr>
          <w:rFonts w:cstheme="minorHAnsi"/>
          <w:sz w:val="24"/>
          <w:szCs w:val="24"/>
        </w:rPr>
        <w:t>                 Video: Dreams from Endangered Cultures [Wade Davis] (22:01)</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w:t>
      </w:r>
      <w:proofErr w:type="gramStart"/>
      <w:r w:rsidRPr="001562E0">
        <w:rPr>
          <w:rFonts w:cstheme="minorHAnsi"/>
          <w:sz w:val="24"/>
          <w:szCs w:val="24"/>
        </w:rPr>
        <w:t>Assigned: Assignment A, Worksheet 1.</w:t>
      </w:r>
      <w:proofErr w:type="gramEnd"/>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3</w:t>
      </w:r>
      <w:r w:rsidRPr="001562E0">
        <w:rPr>
          <w:rFonts w:cstheme="minorHAnsi"/>
          <w:sz w:val="24"/>
          <w:szCs w:val="24"/>
        </w:rPr>
        <w:t>:    Differing Worldviews</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Salmon 2000; </w:t>
      </w:r>
      <w:proofErr w:type="spellStart"/>
      <w:r w:rsidRPr="001562E0">
        <w:rPr>
          <w:rFonts w:cstheme="minorHAnsi"/>
          <w:sz w:val="24"/>
          <w:szCs w:val="24"/>
        </w:rPr>
        <w:t>Pouteau</w:t>
      </w:r>
      <w:proofErr w:type="spellEnd"/>
      <w:r w:rsidRPr="001562E0">
        <w:rPr>
          <w:rFonts w:cstheme="minorHAnsi"/>
          <w:sz w:val="24"/>
          <w:szCs w:val="24"/>
        </w:rPr>
        <w:t xml:space="preserve"> 2014.</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w:t>
      </w:r>
      <w:proofErr w:type="gramStart"/>
      <w:r w:rsidRPr="001562E0">
        <w:rPr>
          <w:rFonts w:cstheme="minorHAnsi"/>
          <w:sz w:val="24"/>
          <w:szCs w:val="24"/>
        </w:rPr>
        <w:t>Assigned: Assignment B.</w:t>
      </w:r>
      <w:proofErr w:type="gramEnd"/>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4</w:t>
      </w:r>
      <w:r w:rsidRPr="001562E0">
        <w:rPr>
          <w:rFonts w:cstheme="minorHAnsi"/>
          <w:sz w:val="24"/>
          <w:szCs w:val="24"/>
        </w:rPr>
        <w:t>:    Indigenous Worldview</w:t>
      </w:r>
    </w:p>
    <w:p w:rsidR="001562E0" w:rsidRPr="001562E0" w:rsidRDefault="001562E0" w:rsidP="001562E0">
      <w:pPr>
        <w:tabs>
          <w:tab w:val="left" w:pos="4095"/>
        </w:tabs>
        <w:rPr>
          <w:rFonts w:cstheme="minorHAnsi"/>
          <w:sz w:val="24"/>
          <w:szCs w:val="24"/>
        </w:rPr>
      </w:pPr>
      <w:r w:rsidRPr="001562E0">
        <w:rPr>
          <w:rFonts w:cstheme="minorHAnsi"/>
          <w:sz w:val="24"/>
          <w:szCs w:val="24"/>
        </w:rPr>
        <w:t>                 Read: Basso 1996.</w:t>
      </w:r>
    </w:p>
    <w:p w:rsidR="001562E0" w:rsidRPr="001562E0" w:rsidRDefault="001562E0" w:rsidP="001562E0">
      <w:pPr>
        <w:tabs>
          <w:tab w:val="left" w:pos="4095"/>
        </w:tabs>
        <w:rPr>
          <w:rFonts w:cstheme="minorHAnsi"/>
          <w:sz w:val="24"/>
          <w:szCs w:val="24"/>
        </w:rPr>
      </w:pPr>
      <w:r w:rsidRPr="001562E0">
        <w:rPr>
          <w:rFonts w:cstheme="minorHAnsi"/>
          <w:sz w:val="24"/>
          <w:szCs w:val="24"/>
        </w:rPr>
        <w:t>                 Video: Teachings of the Tree People</w:t>
      </w:r>
    </w:p>
    <w:p w:rsidR="001562E0" w:rsidRPr="001562E0" w:rsidRDefault="001562E0" w:rsidP="001562E0">
      <w:pPr>
        <w:tabs>
          <w:tab w:val="left" w:pos="4095"/>
        </w:tabs>
        <w:rPr>
          <w:rFonts w:cstheme="minorHAnsi"/>
          <w:sz w:val="24"/>
          <w:szCs w:val="24"/>
        </w:rPr>
      </w:pPr>
      <w:r w:rsidRPr="001562E0">
        <w:rPr>
          <w:rFonts w:cstheme="minorHAnsi"/>
          <w:sz w:val="24"/>
          <w:szCs w:val="24"/>
        </w:rPr>
        <w:t>                 DUE: Worksheet 1.</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5</w:t>
      </w:r>
      <w:r w:rsidRPr="001562E0">
        <w:rPr>
          <w:rFonts w:cstheme="minorHAnsi"/>
          <w:sz w:val="24"/>
          <w:szCs w:val="24"/>
        </w:rPr>
        <w:t xml:space="preserve">:    </w:t>
      </w:r>
      <w:proofErr w:type="spellStart"/>
      <w:r w:rsidRPr="001562E0">
        <w:rPr>
          <w:rFonts w:cstheme="minorHAnsi"/>
          <w:sz w:val="24"/>
          <w:szCs w:val="24"/>
        </w:rPr>
        <w:t>Ecoliteracy</w:t>
      </w:r>
      <w:proofErr w:type="spellEnd"/>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w:t>
      </w:r>
      <w:proofErr w:type="spellStart"/>
      <w:r w:rsidRPr="001562E0">
        <w:rPr>
          <w:rFonts w:cstheme="minorHAnsi"/>
          <w:sz w:val="24"/>
          <w:szCs w:val="24"/>
        </w:rPr>
        <w:t>Balmford</w:t>
      </w:r>
      <w:proofErr w:type="spellEnd"/>
      <w:r w:rsidRPr="001562E0">
        <w:rPr>
          <w:rFonts w:cstheme="minorHAnsi"/>
          <w:sz w:val="24"/>
          <w:szCs w:val="24"/>
        </w:rPr>
        <w:t xml:space="preserve"> et al. 2002; </w:t>
      </w:r>
      <w:proofErr w:type="spellStart"/>
      <w:r w:rsidRPr="001562E0">
        <w:rPr>
          <w:rFonts w:cstheme="minorHAnsi"/>
          <w:sz w:val="24"/>
          <w:szCs w:val="24"/>
        </w:rPr>
        <w:t>Kareiva</w:t>
      </w:r>
      <w:proofErr w:type="spellEnd"/>
      <w:r w:rsidRPr="001562E0">
        <w:rPr>
          <w:rFonts w:cstheme="minorHAnsi"/>
          <w:sz w:val="24"/>
          <w:szCs w:val="24"/>
        </w:rPr>
        <w:t xml:space="preserve"> 2008</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6</w:t>
      </w:r>
      <w:r w:rsidRPr="001562E0">
        <w:rPr>
          <w:rFonts w:cstheme="minorHAnsi"/>
          <w:sz w:val="24"/>
          <w:szCs w:val="24"/>
        </w:rPr>
        <w:t>:   Botanical Knowledge of South Carolinians</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w:t>
      </w:r>
      <w:proofErr w:type="spellStart"/>
      <w:r w:rsidRPr="001562E0">
        <w:rPr>
          <w:rFonts w:cstheme="minorHAnsi"/>
          <w:sz w:val="24"/>
          <w:szCs w:val="24"/>
        </w:rPr>
        <w:t>Hunn</w:t>
      </w:r>
      <w:proofErr w:type="spellEnd"/>
      <w:r w:rsidRPr="001562E0">
        <w:rPr>
          <w:rFonts w:cstheme="minorHAnsi"/>
          <w:sz w:val="24"/>
          <w:szCs w:val="24"/>
        </w:rPr>
        <w:t xml:space="preserve"> 2000; Wagner 2008a.</w:t>
      </w:r>
    </w:p>
    <w:p w:rsidR="001562E0" w:rsidRPr="001562E0" w:rsidRDefault="001562E0" w:rsidP="001562E0">
      <w:pPr>
        <w:tabs>
          <w:tab w:val="left" w:pos="4095"/>
        </w:tabs>
        <w:rPr>
          <w:rFonts w:cstheme="minorHAnsi"/>
          <w:sz w:val="24"/>
          <w:szCs w:val="24"/>
        </w:rPr>
      </w:pPr>
      <w:r w:rsidRPr="001562E0">
        <w:rPr>
          <w:rFonts w:cstheme="minorHAnsi"/>
          <w:sz w:val="24"/>
          <w:szCs w:val="24"/>
        </w:rPr>
        <w:t>                 DUE: Assignment B.</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7</w:t>
      </w:r>
      <w:r w:rsidRPr="001562E0">
        <w:rPr>
          <w:rFonts w:cstheme="minorHAnsi"/>
          <w:sz w:val="24"/>
          <w:szCs w:val="24"/>
        </w:rPr>
        <w:t>:    Ethics and Human Subject Research</w:t>
      </w:r>
    </w:p>
    <w:p w:rsidR="001562E0" w:rsidRPr="001562E0" w:rsidRDefault="001562E0" w:rsidP="001562E0">
      <w:pPr>
        <w:tabs>
          <w:tab w:val="left" w:pos="4095"/>
        </w:tabs>
        <w:rPr>
          <w:rFonts w:cstheme="minorHAnsi"/>
          <w:sz w:val="24"/>
          <w:szCs w:val="24"/>
        </w:rPr>
      </w:pPr>
      <w:r w:rsidRPr="001562E0">
        <w:rPr>
          <w:rFonts w:cstheme="minorHAnsi"/>
          <w:sz w:val="24"/>
          <w:szCs w:val="24"/>
        </w:rPr>
        <w:t>                 DUE: Assignment A.</w:t>
      </w:r>
    </w:p>
    <w:p w:rsidR="001562E0" w:rsidRPr="001562E0" w:rsidRDefault="001562E0" w:rsidP="001562E0">
      <w:pPr>
        <w:tabs>
          <w:tab w:val="left" w:pos="4095"/>
        </w:tabs>
        <w:rPr>
          <w:rFonts w:cstheme="minorHAnsi"/>
          <w:sz w:val="24"/>
          <w:szCs w:val="24"/>
        </w:rPr>
      </w:pPr>
      <w:r w:rsidRPr="001562E0">
        <w:rPr>
          <w:rFonts w:cstheme="minorHAnsi"/>
          <w:sz w:val="24"/>
          <w:szCs w:val="24"/>
        </w:rPr>
        <w:t>                 </w:t>
      </w:r>
      <w:proofErr w:type="gramStart"/>
      <w:r w:rsidRPr="001562E0">
        <w:rPr>
          <w:rFonts w:cstheme="minorHAnsi"/>
          <w:sz w:val="24"/>
          <w:szCs w:val="24"/>
        </w:rPr>
        <w:t>Assigned: Assignment C.</w:t>
      </w:r>
      <w:proofErr w:type="gramEnd"/>
    </w:p>
    <w:p w:rsidR="001562E0" w:rsidRPr="001562E0" w:rsidRDefault="001562E0" w:rsidP="001562E0">
      <w:pPr>
        <w:tabs>
          <w:tab w:val="left" w:pos="4095"/>
        </w:tabs>
        <w:rPr>
          <w:rFonts w:cstheme="minorHAnsi"/>
          <w:sz w:val="24"/>
          <w:szCs w:val="24"/>
        </w:rPr>
      </w:pP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8</w:t>
      </w:r>
      <w:r w:rsidRPr="001562E0">
        <w:rPr>
          <w:rFonts w:cstheme="minorHAnsi"/>
          <w:sz w:val="24"/>
          <w:szCs w:val="24"/>
        </w:rPr>
        <w:t>:    Ethnographic Research Methods</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w:t>
      </w:r>
      <w:proofErr w:type="spellStart"/>
      <w:r w:rsidRPr="001562E0">
        <w:rPr>
          <w:rFonts w:cstheme="minorHAnsi"/>
          <w:sz w:val="24"/>
          <w:szCs w:val="24"/>
        </w:rPr>
        <w:t>Boster</w:t>
      </w:r>
      <w:proofErr w:type="spellEnd"/>
      <w:r w:rsidRPr="001562E0">
        <w:rPr>
          <w:rFonts w:cstheme="minorHAnsi"/>
          <w:sz w:val="24"/>
          <w:szCs w:val="24"/>
        </w:rPr>
        <w:t xml:space="preserve"> 1986; Turner 1988.</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9</w:t>
      </w:r>
      <w:r w:rsidRPr="001562E0">
        <w:rPr>
          <w:rFonts w:cstheme="minorHAnsi"/>
          <w:sz w:val="24"/>
          <w:szCs w:val="24"/>
        </w:rPr>
        <w:t>:    CLASS PROJECT WORKSHOP</w:t>
      </w:r>
    </w:p>
    <w:p w:rsidR="001562E0" w:rsidRPr="001562E0" w:rsidRDefault="001562E0" w:rsidP="001562E0">
      <w:pPr>
        <w:tabs>
          <w:tab w:val="left" w:pos="4095"/>
        </w:tabs>
        <w:rPr>
          <w:rFonts w:cstheme="minorHAnsi"/>
          <w:sz w:val="24"/>
          <w:szCs w:val="24"/>
        </w:rPr>
      </w:pPr>
      <w:r w:rsidRPr="001562E0">
        <w:rPr>
          <w:rFonts w:cstheme="minorHAnsi"/>
          <w:sz w:val="24"/>
          <w:szCs w:val="24"/>
        </w:rPr>
        <w:lastRenderedPageBreak/>
        <w:t xml:space="preserve">                 Read: </w:t>
      </w:r>
      <w:proofErr w:type="spellStart"/>
      <w:r w:rsidRPr="001562E0">
        <w:rPr>
          <w:rFonts w:cstheme="minorHAnsi"/>
          <w:sz w:val="24"/>
          <w:szCs w:val="24"/>
        </w:rPr>
        <w:t>Puri</w:t>
      </w:r>
      <w:proofErr w:type="spellEnd"/>
      <w:r w:rsidRPr="001562E0">
        <w:rPr>
          <w:rFonts w:cstheme="minorHAnsi"/>
          <w:sz w:val="24"/>
          <w:szCs w:val="24"/>
        </w:rPr>
        <w:t xml:space="preserve"> and </w:t>
      </w:r>
      <w:proofErr w:type="spellStart"/>
      <w:r w:rsidRPr="001562E0">
        <w:rPr>
          <w:rFonts w:cstheme="minorHAnsi"/>
          <w:sz w:val="24"/>
          <w:szCs w:val="24"/>
        </w:rPr>
        <w:t>Vogl</w:t>
      </w:r>
      <w:proofErr w:type="spellEnd"/>
      <w:r w:rsidRPr="001562E0">
        <w:rPr>
          <w:rFonts w:cstheme="minorHAnsi"/>
          <w:sz w:val="24"/>
          <w:szCs w:val="24"/>
        </w:rPr>
        <w:t xml:space="preserve"> 2005: Sections 6.3-7.2.3 and Section 7.7</w:t>
      </w:r>
    </w:p>
    <w:p w:rsidR="001562E0" w:rsidRPr="001562E0" w:rsidRDefault="001562E0" w:rsidP="001562E0">
      <w:pPr>
        <w:tabs>
          <w:tab w:val="left" w:pos="4095"/>
        </w:tabs>
        <w:rPr>
          <w:rFonts w:cstheme="minorHAnsi"/>
          <w:sz w:val="24"/>
          <w:szCs w:val="24"/>
        </w:rPr>
      </w:pPr>
      <w:r w:rsidRPr="001562E0">
        <w:rPr>
          <w:rFonts w:cstheme="minorHAnsi"/>
          <w:sz w:val="24"/>
          <w:szCs w:val="24"/>
        </w:rPr>
        <w:t>                 DUE: Worksheet 2.</w:t>
      </w:r>
    </w:p>
    <w:p w:rsidR="001562E0" w:rsidRPr="001562E0" w:rsidRDefault="001562E0" w:rsidP="001562E0">
      <w:pPr>
        <w:tabs>
          <w:tab w:val="left" w:pos="4095"/>
        </w:tabs>
        <w:rPr>
          <w:rFonts w:cstheme="minorHAnsi"/>
          <w:sz w:val="24"/>
          <w:szCs w:val="24"/>
        </w:rPr>
      </w:pPr>
      <w:r w:rsidRPr="001562E0">
        <w:rPr>
          <w:rFonts w:cstheme="minorHAnsi"/>
          <w:sz w:val="24"/>
          <w:szCs w:val="24"/>
        </w:rPr>
        <w:t>                 DUE: Assignment C</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10</w:t>
      </w:r>
      <w:r w:rsidRPr="001562E0">
        <w:rPr>
          <w:rFonts w:cstheme="minorHAnsi"/>
          <w:sz w:val="24"/>
          <w:szCs w:val="24"/>
        </w:rPr>
        <w:t>: CLASS PROJECT WORKSHOP: The Interview Process</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11</w:t>
      </w:r>
      <w:r w:rsidRPr="001562E0">
        <w:rPr>
          <w:rFonts w:cstheme="minorHAnsi"/>
          <w:sz w:val="24"/>
          <w:szCs w:val="24"/>
        </w:rPr>
        <w:t>: Botanical Background</w:t>
      </w:r>
    </w:p>
    <w:p w:rsidR="001562E0" w:rsidRPr="001562E0" w:rsidRDefault="001562E0" w:rsidP="001562E0">
      <w:pPr>
        <w:tabs>
          <w:tab w:val="left" w:pos="4095"/>
        </w:tabs>
        <w:rPr>
          <w:rFonts w:cstheme="minorHAnsi"/>
          <w:sz w:val="24"/>
          <w:szCs w:val="24"/>
        </w:rPr>
      </w:pPr>
      <w:r w:rsidRPr="001562E0">
        <w:rPr>
          <w:rFonts w:cstheme="minorHAnsi"/>
          <w:sz w:val="24"/>
          <w:szCs w:val="24"/>
        </w:rPr>
        <w:t>                 Read: Royal Botanic Gardens, Kew 2000</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12</w:t>
      </w:r>
      <w:r w:rsidRPr="001562E0">
        <w:rPr>
          <w:rFonts w:cstheme="minorHAnsi"/>
          <w:sz w:val="24"/>
          <w:szCs w:val="24"/>
        </w:rPr>
        <w:t>: What’s in a Name? Folk Taxonomy and Linguistics</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w:t>
      </w:r>
      <w:proofErr w:type="spellStart"/>
      <w:r w:rsidRPr="001562E0">
        <w:rPr>
          <w:rFonts w:cstheme="minorHAnsi"/>
          <w:sz w:val="24"/>
          <w:szCs w:val="24"/>
        </w:rPr>
        <w:t>Maffi</w:t>
      </w:r>
      <w:proofErr w:type="spellEnd"/>
      <w:r w:rsidRPr="001562E0">
        <w:rPr>
          <w:rFonts w:cstheme="minorHAnsi"/>
          <w:sz w:val="24"/>
          <w:szCs w:val="24"/>
        </w:rPr>
        <w:t xml:space="preserve"> 2002; van </w:t>
      </w:r>
      <w:proofErr w:type="spellStart"/>
      <w:r w:rsidRPr="001562E0">
        <w:rPr>
          <w:rFonts w:cstheme="minorHAnsi"/>
          <w:sz w:val="24"/>
          <w:szCs w:val="24"/>
        </w:rPr>
        <w:t>Andel</w:t>
      </w:r>
      <w:proofErr w:type="spellEnd"/>
      <w:r w:rsidRPr="001562E0">
        <w:rPr>
          <w:rFonts w:cstheme="minorHAnsi"/>
          <w:sz w:val="24"/>
          <w:szCs w:val="24"/>
        </w:rPr>
        <w:t xml:space="preserve"> 2015.</w:t>
      </w:r>
    </w:p>
    <w:p w:rsidR="001562E0" w:rsidRPr="001562E0" w:rsidRDefault="001562E0" w:rsidP="001562E0">
      <w:pPr>
        <w:tabs>
          <w:tab w:val="left" w:pos="4095"/>
        </w:tabs>
        <w:rPr>
          <w:rFonts w:cstheme="minorHAnsi"/>
          <w:sz w:val="24"/>
          <w:szCs w:val="24"/>
        </w:rPr>
      </w:pPr>
      <w:r w:rsidRPr="001562E0">
        <w:rPr>
          <w:rFonts w:cstheme="minorHAnsi"/>
          <w:sz w:val="24"/>
          <w:szCs w:val="24"/>
        </w:rPr>
        <w:t>                 DUE: Hypothesis.</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13</w:t>
      </w:r>
      <w:r w:rsidRPr="001562E0">
        <w:rPr>
          <w:rFonts w:cstheme="minorHAnsi"/>
          <w:sz w:val="24"/>
          <w:szCs w:val="24"/>
        </w:rPr>
        <w:t>: Folk Taxonomy and Linguistics</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Brown 2000; </w:t>
      </w:r>
      <w:proofErr w:type="spellStart"/>
      <w:r w:rsidRPr="001562E0">
        <w:rPr>
          <w:rFonts w:cstheme="minorHAnsi"/>
          <w:sz w:val="24"/>
          <w:szCs w:val="24"/>
        </w:rPr>
        <w:t>Nabhan</w:t>
      </w:r>
      <w:proofErr w:type="spellEnd"/>
      <w:r w:rsidRPr="001562E0">
        <w:rPr>
          <w:rFonts w:cstheme="minorHAnsi"/>
          <w:sz w:val="24"/>
          <w:szCs w:val="24"/>
        </w:rPr>
        <w:t xml:space="preserve"> 1987.</w:t>
      </w:r>
    </w:p>
    <w:p w:rsidR="001562E0" w:rsidRPr="001562E0" w:rsidRDefault="001562E0" w:rsidP="001562E0">
      <w:pPr>
        <w:tabs>
          <w:tab w:val="left" w:pos="4095"/>
        </w:tabs>
        <w:rPr>
          <w:rFonts w:cstheme="minorHAnsi"/>
          <w:sz w:val="24"/>
          <w:szCs w:val="24"/>
        </w:rPr>
      </w:pPr>
      <w:r w:rsidRPr="001562E0">
        <w:rPr>
          <w:rFonts w:cstheme="minorHAnsi"/>
          <w:sz w:val="24"/>
          <w:szCs w:val="24"/>
        </w:rPr>
        <w:t>                 Video: Plants and the Cherokee (26 min)</w:t>
      </w:r>
    </w:p>
    <w:p w:rsidR="001562E0" w:rsidRPr="001562E0" w:rsidRDefault="001562E0" w:rsidP="001562E0">
      <w:pPr>
        <w:tabs>
          <w:tab w:val="left" w:pos="4095"/>
        </w:tabs>
        <w:rPr>
          <w:rFonts w:cstheme="minorHAnsi"/>
          <w:sz w:val="24"/>
          <w:szCs w:val="24"/>
        </w:rPr>
      </w:pPr>
      <w:r w:rsidRPr="001562E0">
        <w:rPr>
          <w:rFonts w:cstheme="minorHAnsi"/>
          <w:sz w:val="24"/>
          <w:szCs w:val="24"/>
        </w:rPr>
        <w:t>                 DUE: Worksheet 3.</w:t>
      </w:r>
    </w:p>
    <w:p w:rsidR="001562E0" w:rsidRPr="001562E0" w:rsidRDefault="001562E0" w:rsidP="001562E0">
      <w:pPr>
        <w:tabs>
          <w:tab w:val="left" w:pos="4095"/>
        </w:tabs>
        <w:rPr>
          <w:rFonts w:cstheme="minorHAnsi"/>
          <w:b/>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14</w:t>
      </w:r>
      <w:r w:rsidRPr="001562E0">
        <w:rPr>
          <w:rFonts w:cstheme="minorHAnsi"/>
          <w:sz w:val="24"/>
          <w:szCs w:val="24"/>
        </w:rPr>
        <w:t>: </w:t>
      </w:r>
      <w:proofErr w:type="spellStart"/>
      <w:r w:rsidRPr="001562E0">
        <w:rPr>
          <w:rFonts w:cstheme="minorHAnsi"/>
          <w:sz w:val="24"/>
          <w:szCs w:val="24"/>
        </w:rPr>
        <w:t>Paleoethnobotany</w:t>
      </w:r>
      <w:proofErr w:type="spellEnd"/>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excerpts from </w:t>
      </w:r>
      <w:proofErr w:type="spellStart"/>
      <w:r w:rsidRPr="001562E0">
        <w:rPr>
          <w:rFonts w:cstheme="minorHAnsi"/>
          <w:sz w:val="24"/>
          <w:szCs w:val="24"/>
        </w:rPr>
        <w:t>VanDerwarker</w:t>
      </w:r>
      <w:proofErr w:type="spellEnd"/>
      <w:r w:rsidRPr="001562E0">
        <w:rPr>
          <w:rFonts w:cstheme="minorHAnsi"/>
          <w:sz w:val="24"/>
          <w:szCs w:val="24"/>
        </w:rPr>
        <w:t xml:space="preserve"> et al. 2016.</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15</w:t>
      </w:r>
      <w:r w:rsidRPr="001562E0">
        <w:rPr>
          <w:rFonts w:cstheme="minorHAnsi"/>
          <w:sz w:val="24"/>
          <w:szCs w:val="24"/>
        </w:rPr>
        <w:t>: </w:t>
      </w:r>
      <w:proofErr w:type="spellStart"/>
      <w:r w:rsidRPr="001562E0">
        <w:rPr>
          <w:rFonts w:cstheme="minorHAnsi"/>
          <w:sz w:val="24"/>
          <w:szCs w:val="24"/>
        </w:rPr>
        <w:t>Paleoethnobotany</w:t>
      </w:r>
      <w:proofErr w:type="spellEnd"/>
    </w:p>
    <w:p w:rsidR="001562E0" w:rsidRPr="001562E0" w:rsidRDefault="001562E0" w:rsidP="001562E0">
      <w:pPr>
        <w:tabs>
          <w:tab w:val="left" w:pos="4095"/>
        </w:tabs>
        <w:rPr>
          <w:rFonts w:cstheme="minorHAnsi"/>
          <w:sz w:val="24"/>
          <w:szCs w:val="24"/>
        </w:rPr>
      </w:pPr>
      <w:r w:rsidRPr="001562E0">
        <w:rPr>
          <w:rFonts w:cstheme="minorHAnsi"/>
          <w:sz w:val="24"/>
          <w:szCs w:val="24"/>
        </w:rPr>
        <w:t>                 Read: Wagner 2008b.</w:t>
      </w:r>
    </w:p>
    <w:p w:rsidR="001562E0" w:rsidRPr="001562E0" w:rsidRDefault="001562E0" w:rsidP="001562E0">
      <w:pPr>
        <w:tabs>
          <w:tab w:val="left" w:pos="4095"/>
        </w:tabs>
        <w:rPr>
          <w:rFonts w:cstheme="minorHAnsi"/>
          <w:sz w:val="24"/>
          <w:szCs w:val="24"/>
        </w:rPr>
      </w:pPr>
      <w:r w:rsidRPr="001562E0">
        <w:rPr>
          <w:rFonts w:cstheme="minorHAnsi"/>
          <w:sz w:val="24"/>
          <w:szCs w:val="24"/>
        </w:rPr>
        <w:t>                 DUE: Worksheet 4</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16</w:t>
      </w:r>
      <w:r w:rsidRPr="001562E0">
        <w:rPr>
          <w:rFonts w:cstheme="minorHAnsi"/>
          <w:sz w:val="24"/>
          <w:szCs w:val="24"/>
        </w:rPr>
        <w:t>: WORKSHOP: Fibers</w:t>
      </w:r>
    </w:p>
    <w:p w:rsidR="001562E0" w:rsidRPr="001562E0" w:rsidRDefault="001562E0" w:rsidP="001562E0">
      <w:pPr>
        <w:tabs>
          <w:tab w:val="left" w:pos="4095"/>
        </w:tabs>
        <w:rPr>
          <w:rFonts w:cstheme="minorHAnsi"/>
          <w:sz w:val="24"/>
          <w:szCs w:val="24"/>
        </w:rPr>
      </w:pPr>
      <w:r w:rsidRPr="001562E0">
        <w:rPr>
          <w:rFonts w:cstheme="minorHAnsi"/>
          <w:sz w:val="24"/>
          <w:szCs w:val="24"/>
        </w:rPr>
        <w:t>                 DUE: approved hypothesis.</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17</w:t>
      </w:r>
      <w:r w:rsidRPr="001562E0">
        <w:rPr>
          <w:rFonts w:cstheme="minorHAnsi"/>
          <w:sz w:val="24"/>
          <w:szCs w:val="24"/>
        </w:rPr>
        <w:t>: PROJECT WORKSHOP: How to Write a Research Paper</w:t>
      </w:r>
    </w:p>
    <w:p w:rsidR="001562E0" w:rsidRPr="001562E0" w:rsidRDefault="001562E0" w:rsidP="001562E0">
      <w:pPr>
        <w:tabs>
          <w:tab w:val="left" w:pos="4095"/>
        </w:tabs>
        <w:rPr>
          <w:rFonts w:cstheme="minorHAnsi"/>
          <w:sz w:val="24"/>
          <w:szCs w:val="24"/>
        </w:rPr>
      </w:pPr>
      <w:r w:rsidRPr="001562E0">
        <w:rPr>
          <w:rFonts w:cstheme="minorHAnsi"/>
          <w:sz w:val="24"/>
          <w:szCs w:val="24"/>
        </w:rPr>
        <w:t>                 DUE: Typed interviews.</w:t>
      </w:r>
    </w:p>
    <w:p w:rsidR="001562E0" w:rsidRPr="001562E0" w:rsidRDefault="001562E0" w:rsidP="001562E0">
      <w:pPr>
        <w:tabs>
          <w:tab w:val="left" w:pos="4095"/>
        </w:tabs>
        <w:rPr>
          <w:rFonts w:cstheme="minorHAnsi"/>
          <w:sz w:val="24"/>
          <w:szCs w:val="24"/>
        </w:rPr>
      </w:pPr>
      <w:r w:rsidRPr="001562E0">
        <w:rPr>
          <w:rFonts w:cstheme="minorHAnsi"/>
          <w:sz w:val="24"/>
          <w:szCs w:val="24"/>
        </w:rPr>
        <w:t>                 DUE: Worksheet 5.</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18</w:t>
      </w:r>
      <w:r w:rsidRPr="001562E0">
        <w:rPr>
          <w:rFonts w:cstheme="minorHAnsi"/>
          <w:sz w:val="24"/>
          <w:szCs w:val="24"/>
        </w:rPr>
        <w:t>: Biological Anthropology: Nutrition</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19</w:t>
      </w:r>
      <w:r w:rsidRPr="001562E0">
        <w:rPr>
          <w:rFonts w:cstheme="minorHAnsi"/>
          <w:sz w:val="24"/>
          <w:szCs w:val="24"/>
        </w:rPr>
        <w:t>:  </w:t>
      </w:r>
      <w:r>
        <w:rPr>
          <w:rFonts w:cstheme="minorHAnsi"/>
          <w:sz w:val="24"/>
          <w:szCs w:val="24"/>
        </w:rPr>
        <w:t>B</w:t>
      </w:r>
      <w:r w:rsidRPr="001562E0">
        <w:rPr>
          <w:rFonts w:cstheme="minorHAnsi"/>
          <w:sz w:val="24"/>
          <w:szCs w:val="24"/>
        </w:rPr>
        <w:t>iological Anthropology: Medicine</w:t>
      </w:r>
    </w:p>
    <w:p w:rsidR="001562E0" w:rsidRPr="001562E0" w:rsidRDefault="001562E0" w:rsidP="001562E0">
      <w:pPr>
        <w:tabs>
          <w:tab w:val="left" w:pos="4095"/>
        </w:tabs>
        <w:rPr>
          <w:rFonts w:cstheme="minorHAnsi"/>
          <w:sz w:val="24"/>
          <w:szCs w:val="24"/>
        </w:rPr>
      </w:pPr>
      <w:r w:rsidRPr="001562E0">
        <w:rPr>
          <w:rFonts w:cstheme="minorHAnsi"/>
          <w:sz w:val="24"/>
          <w:szCs w:val="24"/>
        </w:rPr>
        <w:t>                 Read: Miller 2011.</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20</w:t>
      </w:r>
      <w:r w:rsidRPr="001562E0">
        <w:rPr>
          <w:rFonts w:cstheme="minorHAnsi"/>
          <w:sz w:val="24"/>
          <w:szCs w:val="24"/>
        </w:rPr>
        <w:t>: Medicinal Plant Knowledge</w:t>
      </w:r>
    </w:p>
    <w:p w:rsidR="001562E0" w:rsidRPr="001562E0" w:rsidRDefault="001562E0" w:rsidP="001562E0">
      <w:pPr>
        <w:tabs>
          <w:tab w:val="left" w:pos="4095"/>
        </w:tabs>
        <w:rPr>
          <w:rFonts w:cstheme="minorHAnsi"/>
          <w:sz w:val="24"/>
          <w:szCs w:val="24"/>
        </w:rPr>
      </w:pPr>
      <w:r w:rsidRPr="001562E0">
        <w:rPr>
          <w:rFonts w:cstheme="minorHAnsi"/>
          <w:sz w:val="24"/>
          <w:szCs w:val="24"/>
        </w:rPr>
        <w:t>                 Read: Torres-</w:t>
      </w:r>
      <w:proofErr w:type="spellStart"/>
      <w:r w:rsidRPr="001562E0">
        <w:rPr>
          <w:rFonts w:cstheme="minorHAnsi"/>
          <w:sz w:val="24"/>
          <w:szCs w:val="24"/>
        </w:rPr>
        <w:t>Avilez</w:t>
      </w:r>
      <w:proofErr w:type="spellEnd"/>
      <w:r w:rsidRPr="001562E0">
        <w:rPr>
          <w:rFonts w:cstheme="minorHAnsi"/>
          <w:sz w:val="24"/>
          <w:szCs w:val="24"/>
        </w:rPr>
        <w:t xml:space="preserve"> et al. 2015.</w:t>
      </w:r>
    </w:p>
    <w:p w:rsidR="001562E0" w:rsidRPr="001562E0" w:rsidRDefault="001562E0" w:rsidP="001562E0">
      <w:pPr>
        <w:tabs>
          <w:tab w:val="left" w:pos="4095"/>
        </w:tabs>
        <w:rPr>
          <w:rFonts w:cstheme="minorHAnsi"/>
          <w:sz w:val="24"/>
          <w:szCs w:val="24"/>
        </w:rPr>
      </w:pPr>
      <w:r w:rsidRPr="001562E0">
        <w:rPr>
          <w:rFonts w:cstheme="minorHAnsi"/>
          <w:sz w:val="24"/>
          <w:szCs w:val="24"/>
        </w:rPr>
        <w:t>                 Video: Secrets of the Rainforest.</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w:t>
      </w:r>
      <w:proofErr w:type="gramStart"/>
      <w:r w:rsidRPr="001562E0">
        <w:rPr>
          <w:rFonts w:cstheme="minorHAnsi"/>
          <w:sz w:val="24"/>
          <w:szCs w:val="24"/>
        </w:rPr>
        <w:t>Assigned: Assignment D.</w:t>
      </w:r>
      <w:proofErr w:type="gramEnd"/>
    </w:p>
    <w:p w:rsidR="001562E0" w:rsidRPr="001562E0" w:rsidRDefault="001562E0" w:rsidP="001562E0">
      <w:pPr>
        <w:tabs>
          <w:tab w:val="left" w:pos="4095"/>
        </w:tabs>
        <w:rPr>
          <w:rFonts w:cstheme="minorHAnsi"/>
          <w:sz w:val="24"/>
          <w:szCs w:val="24"/>
        </w:rPr>
      </w:pPr>
      <w:r w:rsidRPr="001562E0">
        <w:rPr>
          <w:rFonts w:cstheme="minorHAnsi"/>
          <w:sz w:val="24"/>
          <w:szCs w:val="24"/>
        </w:rPr>
        <w:t>                 DUE: Worksheet 6.</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21</w:t>
      </w:r>
      <w:r w:rsidRPr="001562E0">
        <w:rPr>
          <w:rFonts w:cstheme="minorHAnsi"/>
          <w:sz w:val="24"/>
          <w:szCs w:val="24"/>
        </w:rPr>
        <w:t>: WORKSHOP: Medicinal Plants</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22</w:t>
      </w:r>
      <w:r w:rsidRPr="001562E0">
        <w:rPr>
          <w:rFonts w:cstheme="minorHAnsi"/>
          <w:sz w:val="24"/>
          <w:szCs w:val="24"/>
        </w:rPr>
        <w:t>: Politics and Genetic Diversity</w:t>
      </w:r>
    </w:p>
    <w:p w:rsidR="001562E0" w:rsidRPr="001562E0" w:rsidRDefault="001562E0" w:rsidP="001562E0">
      <w:pPr>
        <w:tabs>
          <w:tab w:val="left" w:pos="4095"/>
        </w:tabs>
        <w:rPr>
          <w:rFonts w:cstheme="minorHAnsi"/>
          <w:sz w:val="24"/>
          <w:szCs w:val="24"/>
        </w:rPr>
      </w:pPr>
      <w:r w:rsidRPr="001562E0">
        <w:rPr>
          <w:rFonts w:cstheme="minorHAnsi"/>
          <w:sz w:val="24"/>
          <w:szCs w:val="24"/>
        </w:rPr>
        <w:lastRenderedPageBreak/>
        <w:t>                 DUE: Project paper.</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23</w:t>
      </w:r>
      <w:r w:rsidRPr="001562E0">
        <w:rPr>
          <w:rFonts w:cstheme="minorHAnsi"/>
          <w:sz w:val="24"/>
          <w:szCs w:val="24"/>
        </w:rPr>
        <w:t>: </w:t>
      </w:r>
      <w:proofErr w:type="spellStart"/>
      <w:r w:rsidRPr="001562E0">
        <w:rPr>
          <w:rFonts w:cstheme="minorHAnsi"/>
          <w:sz w:val="24"/>
          <w:szCs w:val="24"/>
        </w:rPr>
        <w:t>FrankenGenes</w:t>
      </w:r>
      <w:proofErr w:type="spellEnd"/>
      <w:r w:rsidRPr="001562E0">
        <w:rPr>
          <w:rFonts w:cstheme="minorHAnsi"/>
          <w:sz w:val="24"/>
          <w:szCs w:val="24"/>
        </w:rPr>
        <w:t>? Biotechnology versus Plant Breeding</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24</w:t>
      </w:r>
      <w:r w:rsidRPr="001562E0">
        <w:rPr>
          <w:rFonts w:cstheme="minorHAnsi"/>
          <w:sz w:val="24"/>
          <w:szCs w:val="24"/>
        </w:rPr>
        <w:t>: </w:t>
      </w:r>
      <w:r>
        <w:rPr>
          <w:rFonts w:cstheme="minorHAnsi"/>
          <w:sz w:val="24"/>
          <w:szCs w:val="24"/>
        </w:rPr>
        <w:t>S</w:t>
      </w:r>
      <w:r w:rsidRPr="001562E0">
        <w:rPr>
          <w:rFonts w:cstheme="minorHAnsi"/>
          <w:sz w:val="24"/>
          <w:szCs w:val="24"/>
        </w:rPr>
        <w:t xml:space="preserve">hould Genetically Modified Food be </w:t>
      </w:r>
      <w:proofErr w:type="gramStart"/>
      <w:r w:rsidRPr="001562E0">
        <w:rPr>
          <w:rFonts w:cstheme="minorHAnsi"/>
          <w:sz w:val="24"/>
          <w:szCs w:val="24"/>
        </w:rPr>
        <w:t>Labeled</w:t>
      </w:r>
      <w:proofErr w:type="gramEnd"/>
      <w:r w:rsidRPr="001562E0">
        <w:rPr>
          <w:rFonts w:cstheme="minorHAnsi"/>
          <w:sz w:val="24"/>
          <w:szCs w:val="24"/>
        </w:rPr>
        <w:t>? Class Discussion</w:t>
      </w:r>
    </w:p>
    <w:p w:rsidR="001562E0" w:rsidRPr="001562E0" w:rsidRDefault="001562E0" w:rsidP="001562E0">
      <w:pPr>
        <w:tabs>
          <w:tab w:val="left" w:pos="4095"/>
        </w:tabs>
        <w:rPr>
          <w:rFonts w:cstheme="minorHAnsi"/>
          <w:sz w:val="24"/>
          <w:szCs w:val="24"/>
        </w:rPr>
      </w:pPr>
      <w:r w:rsidRPr="001562E0">
        <w:rPr>
          <w:rFonts w:cstheme="minorHAnsi"/>
          <w:sz w:val="24"/>
          <w:szCs w:val="24"/>
        </w:rPr>
        <w:t>                 DUE: Assignment D.</w:t>
      </w:r>
    </w:p>
    <w:p w:rsidR="001562E0" w:rsidRPr="001562E0" w:rsidRDefault="001562E0" w:rsidP="001562E0">
      <w:pPr>
        <w:tabs>
          <w:tab w:val="left" w:pos="4095"/>
        </w:tabs>
        <w:rPr>
          <w:rFonts w:cstheme="minorHAnsi"/>
          <w:sz w:val="24"/>
          <w:szCs w:val="24"/>
        </w:rPr>
      </w:pPr>
      <w:r w:rsidRPr="001562E0">
        <w:rPr>
          <w:rFonts w:cstheme="minorHAnsi"/>
          <w:bCs/>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25</w:t>
      </w:r>
      <w:r w:rsidRPr="001562E0">
        <w:rPr>
          <w:rFonts w:cstheme="minorHAnsi"/>
          <w:sz w:val="24"/>
          <w:szCs w:val="24"/>
        </w:rPr>
        <w:t>: Gardening</w:t>
      </w:r>
    </w:p>
    <w:p w:rsidR="001562E0" w:rsidRPr="001562E0" w:rsidRDefault="001562E0" w:rsidP="001562E0">
      <w:pPr>
        <w:tabs>
          <w:tab w:val="left" w:pos="4095"/>
        </w:tabs>
        <w:rPr>
          <w:rFonts w:cstheme="minorHAnsi"/>
          <w:sz w:val="24"/>
          <w:szCs w:val="24"/>
        </w:rPr>
      </w:pPr>
      <w:r w:rsidRPr="001562E0">
        <w:rPr>
          <w:rFonts w:cstheme="minorHAnsi"/>
          <w:sz w:val="24"/>
          <w:szCs w:val="24"/>
        </w:rPr>
        <w:t>                 Video: City Farmer (31 min).</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26</w:t>
      </w:r>
      <w:r w:rsidRPr="001562E0">
        <w:rPr>
          <w:rFonts w:cstheme="minorHAnsi"/>
          <w:sz w:val="24"/>
          <w:szCs w:val="24"/>
        </w:rPr>
        <w:t>: Biocultural Diversity</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w:t>
      </w:r>
      <w:proofErr w:type="spellStart"/>
      <w:r w:rsidRPr="001562E0">
        <w:rPr>
          <w:rFonts w:cstheme="minorHAnsi"/>
          <w:sz w:val="24"/>
          <w:szCs w:val="24"/>
        </w:rPr>
        <w:t>Nabhan</w:t>
      </w:r>
      <w:proofErr w:type="spellEnd"/>
      <w:r w:rsidRPr="001562E0">
        <w:rPr>
          <w:rFonts w:cstheme="minorHAnsi"/>
          <w:sz w:val="24"/>
          <w:szCs w:val="24"/>
        </w:rPr>
        <w:t xml:space="preserve"> et al. 2002</w:t>
      </w:r>
    </w:p>
    <w:p w:rsidR="001562E0" w:rsidRPr="001562E0" w:rsidRDefault="001562E0" w:rsidP="001562E0">
      <w:pPr>
        <w:tabs>
          <w:tab w:val="left" w:pos="4095"/>
        </w:tabs>
        <w:rPr>
          <w:rFonts w:cstheme="minorHAnsi"/>
          <w:sz w:val="24"/>
          <w:szCs w:val="24"/>
        </w:rPr>
      </w:pPr>
      <w:r w:rsidRPr="001562E0">
        <w:rPr>
          <w:rFonts w:cstheme="minorHAnsi"/>
          <w:sz w:val="24"/>
          <w:szCs w:val="24"/>
        </w:rPr>
        <w:t>                 DUE: Revised Project paper.</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27</w:t>
      </w:r>
      <w:r w:rsidRPr="001562E0">
        <w:rPr>
          <w:rFonts w:cstheme="minorHAnsi"/>
          <w:sz w:val="24"/>
          <w:szCs w:val="24"/>
        </w:rPr>
        <w:t>: In Celebration of Trees</w:t>
      </w:r>
    </w:p>
    <w:p w:rsidR="001562E0" w:rsidRPr="001562E0" w:rsidRDefault="001562E0" w:rsidP="001562E0">
      <w:pPr>
        <w:tabs>
          <w:tab w:val="left" w:pos="4095"/>
        </w:tabs>
        <w:rPr>
          <w:rFonts w:cstheme="minorHAnsi"/>
          <w:sz w:val="24"/>
          <w:szCs w:val="24"/>
        </w:rPr>
      </w:pPr>
      <w:r w:rsidRPr="001562E0">
        <w:rPr>
          <w:rFonts w:cstheme="minorHAnsi"/>
          <w:sz w:val="24"/>
          <w:szCs w:val="24"/>
        </w:rPr>
        <w:t xml:space="preserve">                 Read: Tarter 2015; </w:t>
      </w:r>
      <w:proofErr w:type="spellStart"/>
      <w:r w:rsidRPr="001562E0">
        <w:rPr>
          <w:rFonts w:cstheme="minorHAnsi"/>
          <w:sz w:val="24"/>
          <w:szCs w:val="24"/>
        </w:rPr>
        <w:t>Mandondo</w:t>
      </w:r>
      <w:proofErr w:type="spellEnd"/>
      <w:r w:rsidRPr="001562E0">
        <w:rPr>
          <w:rFonts w:cstheme="minorHAnsi"/>
          <w:sz w:val="24"/>
          <w:szCs w:val="24"/>
        </w:rPr>
        <w:t xml:space="preserve"> 1997.</w:t>
      </w:r>
    </w:p>
    <w:p w:rsidR="001562E0" w:rsidRPr="001562E0" w:rsidRDefault="001562E0" w:rsidP="001562E0">
      <w:pPr>
        <w:tabs>
          <w:tab w:val="left" w:pos="4095"/>
        </w:tabs>
        <w:rPr>
          <w:rFonts w:cstheme="minorHAnsi"/>
          <w:sz w:val="24"/>
          <w:szCs w:val="24"/>
        </w:rPr>
      </w:pPr>
      <w:r w:rsidRPr="001562E0">
        <w:rPr>
          <w:rFonts w:cstheme="minorHAnsi"/>
          <w:sz w:val="24"/>
          <w:szCs w:val="24"/>
        </w:rPr>
        <w:t>                 Video:  Between Earth &amp; Sky: Trees as Silent Teachers [</w:t>
      </w:r>
      <w:proofErr w:type="spellStart"/>
      <w:r w:rsidRPr="001562E0">
        <w:rPr>
          <w:rFonts w:cstheme="minorHAnsi"/>
          <w:sz w:val="24"/>
          <w:szCs w:val="24"/>
        </w:rPr>
        <w:t>Nalini</w:t>
      </w:r>
      <w:proofErr w:type="spellEnd"/>
      <w:r w:rsidRPr="001562E0">
        <w:rPr>
          <w:rFonts w:cstheme="minorHAnsi"/>
          <w:sz w:val="24"/>
          <w:szCs w:val="24"/>
        </w:rPr>
        <w:t xml:space="preserve"> </w:t>
      </w:r>
      <w:proofErr w:type="spellStart"/>
      <w:r w:rsidRPr="001562E0">
        <w:rPr>
          <w:rFonts w:cstheme="minorHAnsi"/>
          <w:sz w:val="24"/>
          <w:szCs w:val="24"/>
        </w:rPr>
        <w:t>Nadkarni</w:t>
      </w:r>
      <w:proofErr w:type="spellEnd"/>
      <w:r w:rsidRPr="001562E0">
        <w:rPr>
          <w:rFonts w:cstheme="minorHAnsi"/>
          <w:sz w:val="24"/>
          <w:szCs w:val="24"/>
        </w:rPr>
        <w:t>] (23:12)</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b/>
          <w:sz w:val="24"/>
          <w:szCs w:val="24"/>
          <w:u w:val="single"/>
        </w:rPr>
        <w:t>Class 28</w:t>
      </w:r>
      <w:r w:rsidRPr="001562E0">
        <w:rPr>
          <w:rFonts w:cstheme="minorHAnsi"/>
          <w:sz w:val="24"/>
          <w:szCs w:val="24"/>
        </w:rPr>
        <w:t>: Ethnobotany Course Wrap-Up</w:t>
      </w:r>
    </w:p>
    <w:p w:rsidR="001562E0" w:rsidRPr="001562E0" w:rsidRDefault="001562E0" w:rsidP="001562E0">
      <w:pPr>
        <w:tabs>
          <w:tab w:val="left" w:pos="4095"/>
        </w:tabs>
        <w:rPr>
          <w:rFonts w:cstheme="minorHAnsi"/>
          <w:sz w:val="24"/>
          <w:szCs w:val="24"/>
        </w:rPr>
      </w:pPr>
      <w:r w:rsidRPr="001562E0">
        <w:rPr>
          <w:rFonts w:cstheme="minorHAnsi"/>
          <w:sz w:val="24"/>
          <w:szCs w:val="24"/>
        </w:rPr>
        <w:t> </w:t>
      </w:r>
    </w:p>
    <w:p w:rsidR="001562E0" w:rsidRPr="001562E0" w:rsidRDefault="001562E0" w:rsidP="001562E0">
      <w:pPr>
        <w:tabs>
          <w:tab w:val="left" w:pos="4095"/>
        </w:tabs>
        <w:rPr>
          <w:rFonts w:cstheme="minorHAnsi"/>
          <w:sz w:val="24"/>
          <w:szCs w:val="24"/>
        </w:rPr>
      </w:pPr>
      <w:r w:rsidRPr="001562E0">
        <w:rPr>
          <w:rFonts w:cstheme="minorHAnsi"/>
          <w:sz w:val="24"/>
          <w:szCs w:val="24"/>
        </w:rPr>
        <w:t>FINAL EXAMINATION WEEK: Individual student presentations</w:t>
      </w:r>
    </w:p>
    <w:p w:rsidR="001562E0" w:rsidRDefault="001562E0" w:rsidP="00565081">
      <w:pPr>
        <w:tabs>
          <w:tab w:val="left" w:pos="4095"/>
        </w:tabs>
        <w:rPr>
          <w:rFonts w:cstheme="minorHAnsi"/>
          <w:b/>
          <w:sz w:val="24"/>
          <w:szCs w:val="24"/>
        </w:rPr>
      </w:pPr>
      <w:bookmarkStart w:id="0" w:name="_GoBack"/>
      <w:bookmarkEnd w:id="0"/>
    </w:p>
    <w:sectPr w:rsidR="001562E0" w:rsidSect="0006354F">
      <w:headerReference w:type="even" r:id="rId9"/>
      <w:headerReference w:type="default" r:id="rId10"/>
      <w:footerReference w:type="default" r:id="rId11"/>
      <w:headerReference w:type="first" r:id="rId12"/>
      <w:pgSz w:w="12240" w:h="15840"/>
      <w:pgMar w:top="810" w:right="1440" w:bottom="99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484" w:rsidRDefault="00C96484" w:rsidP="006F3636">
      <w:r>
        <w:separator/>
      </w:r>
    </w:p>
  </w:endnote>
  <w:endnote w:type="continuationSeparator" w:id="0">
    <w:p w:rsidR="00C96484" w:rsidRDefault="00C96484" w:rsidP="006F3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339821"/>
      <w:docPartObj>
        <w:docPartGallery w:val="Page Numbers (Bottom of Page)"/>
        <w:docPartUnique/>
      </w:docPartObj>
    </w:sdtPr>
    <w:sdtEndPr>
      <w:rPr>
        <w:noProof/>
      </w:rPr>
    </w:sdtEndPr>
    <w:sdtContent>
      <w:p w:rsidR="00C96484" w:rsidRDefault="00C96484">
        <w:pPr>
          <w:pStyle w:val="Footer"/>
          <w:jc w:val="center"/>
        </w:pPr>
        <w:r>
          <w:fldChar w:fldCharType="begin"/>
        </w:r>
        <w:r>
          <w:instrText xml:space="preserve"> PAGE   \* MERGEFORMAT </w:instrText>
        </w:r>
        <w:r>
          <w:fldChar w:fldCharType="separate"/>
        </w:r>
        <w:r w:rsidR="001562E0">
          <w:rPr>
            <w:noProof/>
          </w:rPr>
          <w:t>5</w:t>
        </w:r>
        <w:r>
          <w:rPr>
            <w:noProof/>
          </w:rPr>
          <w:fldChar w:fldCharType="end"/>
        </w:r>
      </w:p>
    </w:sdtContent>
  </w:sdt>
  <w:p w:rsidR="00C96484" w:rsidRDefault="00C9648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484" w:rsidRDefault="00C96484" w:rsidP="006F3636">
      <w:r>
        <w:separator/>
      </w:r>
    </w:p>
  </w:footnote>
  <w:footnote w:type="continuationSeparator" w:id="0">
    <w:p w:rsidR="00C96484" w:rsidRDefault="00C96484" w:rsidP="006F3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84" w:rsidRDefault="00C96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5" o:spid="_x0000_s2050" type="#_x0000_t136" style="position:absolute;margin-left:0;margin-top:0;width:593.7pt;height:65.95pt;rotation:315;z-index:-251655168;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84" w:rsidRDefault="00C96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6" o:spid="_x0000_s2051" type="#_x0000_t136" style="position:absolute;margin-left:0;margin-top:0;width:593.7pt;height:65.95pt;rotation:315;z-index:-251653120;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6484" w:rsidRDefault="00C9648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65013744" o:spid="_x0000_s2049" type="#_x0000_t136" style="position:absolute;margin-left:0;margin-top:0;width:593.7pt;height:65.95pt;rotation:315;z-index:-251657216;mso-position-horizontal:center;mso-position-horizontal-relative:margin;mso-position-vertical:center;mso-position-vertical-relative:margin" o:allowincell="f" fillcolor="#7f7f7f [161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27FC5"/>
    <w:multiLevelType w:val="multilevel"/>
    <w:tmpl w:val="197AA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0F1FFF"/>
    <w:multiLevelType w:val="hybridMultilevel"/>
    <w:tmpl w:val="C646FA0C"/>
    <w:lvl w:ilvl="0" w:tplc="B630C1F0">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nsid w:val="7C465461"/>
    <w:multiLevelType w:val="hybridMultilevel"/>
    <w:tmpl w:val="DA92D4BC"/>
    <w:lvl w:ilvl="0" w:tplc="B4BC1DF4">
      <w:start w:val="1"/>
      <w:numFmt w:val="decimal"/>
      <w:lvlText w:val="%1."/>
      <w:lvlJc w:val="left"/>
      <w:pPr>
        <w:ind w:left="720" w:hanging="360"/>
      </w:pPr>
      <w:rPr>
        <w:rFonts w:hint="default"/>
        <w:b/>
      </w:rPr>
    </w:lvl>
    <w:lvl w:ilvl="1" w:tplc="6B96EA66">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3636"/>
    <w:rsid w:val="000468B4"/>
    <w:rsid w:val="0006354F"/>
    <w:rsid w:val="000A1EC8"/>
    <w:rsid w:val="000D2A83"/>
    <w:rsid w:val="001454D2"/>
    <w:rsid w:val="001562E0"/>
    <w:rsid w:val="001A4C23"/>
    <w:rsid w:val="00234DE7"/>
    <w:rsid w:val="00345C9A"/>
    <w:rsid w:val="003552F8"/>
    <w:rsid w:val="00373986"/>
    <w:rsid w:val="003A6949"/>
    <w:rsid w:val="0046430F"/>
    <w:rsid w:val="00562C3A"/>
    <w:rsid w:val="00565081"/>
    <w:rsid w:val="006424C4"/>
    <w:rsid w:val="006A2002"/>
    <w:rsid w:val="006F3636"/>
    <w:rsid w:val="0071134B"/>
    <w:rsid w:val="0072110A"/>
    <w:rsid w:val="008F46DC"/>
    <w:rsid w:val="009663DB"/>
    <w:rsid w:val="009D2F64"/>
    <w:rsid w:val="00BE7CDA"/>
    <w:rsid w:val="00C311BE"/>
    <w:rsid w:val="00C94FBA"/>
    <w:rsid w:val="00C96484"/>
    <w:rsid w:val="00CF1809"/>
    <w:rsid w:val="00D90AE2"/>
    <w:rsid w:val="00DD1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NormalWeb">
    <w:name w:val="Normal (Web)"/>
    <w:basedOn w:val="Normal"/>
    <w:uiPriority w:val="99"/>
    <w:semiHidden/>
    <w:unhideWhenUsed/>
    <w:rsid w:val="00373986"/>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F3636"/>
    <w:pPr>
      <w:tabs>
        <w:tab w:val="center" w:pos="4680"/>
        <w:tab w:val="right" w:pos="9360"/>
      </w:tabs>
    </w:pPr>
  </w:style>
  <w:style w:type="character" w:customStyle="1" w:styleId="HeaderChar">
    <w:name w:val="Header Char"/>
    <w:basedOn w:val="DefaultParagraphFont"/>
    <w:link w:val="Header"/>
    <w:uiPriority w:val="99"/>
    <w:rsid w:val="006F3636"/>
  </w:style>
  <w:style w:type="paragraph" w:styleId="Footer">
    <w:name w:val="footer"/>
    <w:basedOn w:val="Normal"/>
    <w:link w:val="FooterChar"/>
    <w:uiPriority w:val="99"/>
    <w:unhideWhenUsed/>
    <w:rsid w:val="006F3636"/>
    <w:pPr>
      <w:tabs>
        <w:tab w:val="center" w:pos="4680"/>
        <w:tab w:val="right" w:pos="9360"/>
      </w:tabs>
    </w:pPr>
  </w:style>
  <w:style w:type="character" w:customStyle="1" w:styleId="FooterChar">
    <w:name w:val="Footer Char"/>
    <w:basedOn w:val="DefaultParagraphFont"/>
    <w:link w:val="Footer"/>
    <w:uiPriority w:val="99"/>
    <w:rsid w:val="006F3636"/>
  </w:style>
  <w:style w:type="paragraph" w:styleId="BalloonText">
    <w:name w:val="Balloon Text"/>
    <w:basedOn w:val="Normal"/>
    <w:link w:val="BalloonTextChar"/>
    <w:uiPriority w:val="99"/>
    <w:semiHidden/>
    <w:unhideWhenUsed/>
    <w:rsid w:val="006F3636"/>
    <w:rPr>
      <w:rFonts w:ascii="Tahoma" w:hAnsi="Tahoma" w:cs="Tahoma"/>
      <w:sz w:val="16"/>
      <w:szCs w:val="16"/>
    </w:rPr>
  </w:style>
  <w:style w:type="character" w:customStyle="1" w:styleId="BalloonTextChar">
    <w:name w:val="Balloon Text Char"/>
    <w:basedOn w:val="DefaultParagraphFont"/>
    <w:link w:val="BalloonText"/>
    <w:uiPriority w:val="99"/>
    <w:semiHidden/>
    <w:rsid w:val="006F3636"/>
    <w:rPr>
      <w:rFonts w:ascii="Tahoma" w:hAnsi="Tahoma" w:cs="Tahoma"/>
      <w:sz w:val="16"/>
      <w:szCs w:val="16"/>
    </w:rPr>
  </w:style>
  <w:style w:type="character" w:styleId="Hyperlink">
    <w:name w:val="Hyperlink"/>
    <w:basedOn w:val="DefaultParagraphFont"/>
    <w:uiPriority w:val="99"/>
    <w:unhideWhenUsed/>
    <w:rsid w:val="00565081"/>
    <w:rPr>
      <w:color w:val="0000FF" w:themeColor="hyperlink"/>
      <w:u w:val="single"/>
    </w:rPr>
  </w:style>
  <w:style w:type="paragraph" w:styleId="ListParagraph">
    <w:name w:val="List Paragraph"/>
    <w:basedOn w:val="Normal"/>
    <w:uiPriority w:val="34"/>
    <w:qFormat/>
    <w:rsid w:val="000A1EC8"/>
    <w:pPr>
      <w:ind w:left="720"/>
      <w:contextualSpacing/>
    </w:pPr>
  </w:style>
  <w:style w:type="paragraph" w:styleId="NormalWeb">
    <w:name w:val="Normal (Web)"/>
    <w:basedOn w:val="Normal"/>
    <w:uiPriority w:val="99"/>
    <w:semiHidden/>
    <w:unhideWhenUsed/>
    <w:rsid w:val="0037398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6</Pages>
  <Words>1717</Words>
  <Characters>9792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11487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finnigan</dc:creator>
  <cp:lastModifiedBy>finnigan</cp:lastModifiedBy>
  <cp:revision>6</cp:revision>
  <cp:lastPrinted>2013-02-21T17:33:00Z</cp:lastPrinted>
  <dcterms:created xsi:type="dcterms:W3CDTF">2017-01-02T23:23:00Z</dcterms:created>
  <dcterms:modified xsi:type="dcterms:W3CDTF">2017-01-03T00:03:00Z</dcterms:modified>
</cp:coreProperties>
</file>