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9663DB" w:rsidP="00565081">
      <w:pPr>
        <w:jc w:val="center"/>
        <w:rPr>
          <w:rFonts w:cstheme="minorHAnsi"/>
          <w:b/>
          <w:sz w:val="24"/>
          <w:szCs w:val="24"/>
        </w:rPr>
      </w:pPr>
      <w:r w:rsidRPr="001454D2">
        <w:rPr>
          <w:rFonts w:cstheme="minorHAnsi"/>
          <w:b/>
          <w:sz w:val="24"/>
          <w:szCs w:val="24"/>
        </w:rPr>
        <w:t>CO</w:t>
      </w:r>
      <w:r w:rsidR="003D35D0">
        <w:rPr>
          <w:rFonts w:cstheme="minorHAnsi"/>
          <w:b/>
          <w:sz w:val="24"/>
          <w:szCs w:val="24"/>
        </w:rPr>
        <w:t xml:space="preserve">MPUTER </w:t>
      </w:r>
      <w:r w:rsidRPr="001454D2">
        <w:rPr>
          <w:rFonts w:cstheme="minorHAnsi"/>
          <w:b/>
          <w:sz w:val="24"/>
          <w:szCs w:val="24"/>
        </w:rPr>
        <w:t>S</w:t>
      </w:r>
      <w:r w:rsidR="003D35D0">
        <w:rPr>
          <w:rFonts w:cstheme="minorHAnsi"/>
          <w:b/>
          <w:sz w:val="24"/>
          <w:szCs w:val="24"/>
        </w:rPr>
        <w:t>CIENC</w:t>
      </w:r>
      <w:r w:rsidRPr="001454D2">
        <w:rPr>
          <w:rFonts w:cstheme="minorHAnsi"/>
          <w:b/>
          <w:sz w:val="24"/>
          <w:szCs w:val="24"/>
        </w:rPr>
        <w:t xml:space="preserve">E &amp; </w:t>
      </w:r>
      <w:r w:rsidR="003D35D0">
        <w:rPr>
          <w:rFonts w:cstheme="minorHAnsi"/>
          <w:b/>
          <w:sz w:val="24"/>
          <w:szCs w:val="24"/>
        </w:rPr>
        <w:t>ENGINEERING 390</w:t>
      </w:r>
    </w:p>
    <w:p w:rsidR="009663DB" w:rsidRPr="001454D2" w:rsidRDefault="003D35D0" w:rsidP="00565081">
      <w:pPr>
        <w:jc w:val="center"/>
        <w:rPr>
          <w:rFonts w:cstheme="minorHAnsi"/>
          <w:b/>
          <w:sz w:val="24"/>
          <w:szCs w:val="24"/>
        </w:rPr>
      </w:pPr>
      <w:r>
        <w:rPr>
          <w:rFonts w:cstheme="minorHAnsi"/>
          <w:b/>
          <w:sz w:val="24"/>
          <w:szCs w:val="24"/>
        </w:rPr>
        <w:t>PROFESSIONAL ISSUES IN COMPUTER SCIENCE &amp; ENGINEERING</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A1EC8" w:rsidP="00565081">
      <w:pPr>
        <w:tabs>
          <w:tab w:val="left" w:pos="4095"/>
        </w:tabs>
        <w:rPr>
          <w:rFonts w:cstheme="minorHAnsi"/>
          <w:b/>
          <w:sz w:val="24"/>
          <w:szCs w:val="24"/>
        </w:rPr>
      </w:pPr>
      <w:r w:rsidRPr="001454D2">
        <w:rPr>
          <w:rFonts w:cstheme="minorHAnsi"/>
          <w:sz w:val="24"/>
          <w:szCs w:val="24"/>
        </w:rPr>
        <w:t>C</w:t>
      </w:r>
      <w:r w:rsidR="003D35D0">
        <w:rPr>
          <w:rFonts w:cstheme="minorHAnsi"/>
          <w:sz w:val="24"/>
          <w:szCs w:val="24"/>
        </w:rPr>
        <w:t>SCE</w:t>
      </w:r>
      <w:r w:rsidRPr="001454D2">
        <w:rPr>
          <w:rFonts w:cstheme="minorHAnsi"/>
          <w:sz w:val="24"/>
          <w:szCs w:val="24"/>
        </w:rPr>
        <w:t xml:space="preserve"> </w:t>
      </w:r>
      <w:r w:rsidR="003D35D0">
        <w:rPr>
          <w:rFonts w:cstheme="minorHAnsi"/>
          <w:sz w:val="24"/>
          <w:szCs w:val="24"/>
        </w:rPr>
        <w:t>390</w:t>
      </w:r>
      <w:r w:rsidRPr="001454D2">
        <w:rPr>
          <w:rFonts w:cstheme="minorHAnsi"/>
          <w:sz w:val="24"/>
          <w:szCs w:val="24"/>
        </w:rPr>
        <w:t xml:space="preserve"> </w:t>
      </w:r>
      <w:r w:rsidR="003D35D0">
        <w:rPr>
          <w:rFonts w:cstheme="minorHAnsi"/>
          <w:sz w:val="24"/>
          <w:szCs w:val="24"/>
        </w:rPr>
        <w:t>–</w:t>
      </w:r>
      <w:r w:rsidRPr="001454D2">
        <w:rPr>
          <w:rFonts w:cstheme="minorHAnsi"/>
          <w:sz w:val="24"/>
          <w:szCs w:val="24"/>
        </w:rPr>
        <w:t xml:space="preserve"> </w:t>
      </w:r>
      <w:r w:rsidR="003D35D0">
        <w:rPr>
          <w:rFonts w:cstheme="minorHAnsi"/>
          <w:sz w:val="24"/>
          <w:szCs w:val="24"/>
        </w:rPr>
        <w:t xml:space="preserve">Professional Issues in Computer Science &amp; Engineering </w:t>
      </w:r>
      <w:r w:rsidRPr="001454D2">
        <w:rPr>
          <w:rFonts w:cstheme="minorHAnsi"/>
          <w:sz w:val="24"/>
          <w:szCs w:val="24"/>
        </w:rPr>
        <w:t>(</w:t>
      </w:r>
      <w:r w:rsidR="003D35D0">
        <w:rPr>
          <w:rFonts w:cstheme="minorHAnsi"/>
          <w:sz w:val="24"/>
          <w:szCs w:val="24"/>
        </w:rPr>
        <w:t>1</w:t>
      </w:r>
      <w:r w:rsidRPr="001454D2">
        <w:rPr>
          <w:rFonts w:cstheme="minorHAnsi"/>
          <w:sz w:val="24"/>
          <w:szCs w:val="24"/>
        </w:rPr>
        <w:t xml:space="preserve"> credit </w:t>
      </w:r>
      <w:proofErr w:type="spellStart"/>
      <w:r w:rsidRPr="001454D2">
        <w:rPr>
          <w:rFonts w:cstheme="minorHAnsi"/>
          <w:sz w:val="24"/>
          <w:szCs w:val="24"/>
        </w:rPr>
        <w:t>hr</w:t>
      </w:r>
      <w:proofErr w:type="spellEnd"/>
      <w:r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D90AE2" w:rsidRPr="001454D2" w:rsidRDefault="003D35D0" w:rsidP="00565081">
      <w:pPr>
        <w:tabs>
          <w:tab w:val="left" w:pos="4095"/>
        </w:tabs>
        <w:rPr>
          <w:rFonts w:cstheme="minorHAnsi"/>
          <w:sz w:val="24"/>
          <w:szCs w:val="24"/>
        </w:rPr>
      </w:pPr>
      <w:proofErr w:type="gramStart"/>
      <w:r w:rsidRPr="003D35D0">
        <w:rPr>
          <w:rFonts w:cstheme="minorHAnsi"/>
          <w:sz w:val="24"/>
          <w:szCs w:val="24"/>
        </w:rPr>
        <w:t>Professional issues in the information technology professions; history and social context of computing; professional responsibilities; privacy; intellectual property; risks and liabilities of computer-based systems.</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3D35D0" w:rsidRDefault="003D35D0" w:rsidP="00565081">
      <w:pPr>
        <w:tabs>
          <w:tab w:val="left" w:pos="4095"/>
        </w:tabs>
        <w:rPr>
          <w:rFonts w:cstheme="minorHAnsi"/>
          <w:sz w:val="24"/>
          <w:szCs w:val="24"/>
        </w:rPr>
      </w:pPr>
      <w:r w:rsidRPr="003D35D0">
        <w:rPr>
          <w:rFonts w:cstheme="minorHAnsi"/>
          <w:sz w:val="24"/>
          <w:szCs w:val="24"/>
        </w:rPr>
        <w:t>This course covers ethical issues that are raised by technologies in the field of computing, teaches students how to apply professional codes of conduct, and familiarizes students with the various professional options and activities within the field of computing.</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Upon successful completion of C</w:t>
      </w:r>
      <w:r w:rsidR="003D35D0">
        <w:rPr>
          <w:rFonts w:cstheme="minorHAnsi"/>
          <w:b/>
          <w:sz w:val="24"/>
          <w:szCs w:val="24"/>
          <w:u w:val="single"/>
        </w:rPr>
        <w:t>SCE</w:t>
      </w:r>
      <w:r w:rsidRPr="001454D2">
        <w:rPr>
          <w:rFonts w:cstheme="minorHAnsi"/>
          <w:b/>
          <w:sz w:val="24"/>
          <w:szCs w:val="24"/>
          <w:u w:val="single"/>
        </w:rPr>
        <w:t xml:space="preserve"> </w:t>
      </w:r>
      <w:r w:rsidR="003D35D0">
        <w:rPr>
          <w:rFonts w:cstheme="minorHAnsi"/>
          <w:b/>
          <w:sz w:val="24"/>
          <w:szCs w:val="24"/>
          <w:u w:val="single"/>
        </w:rPr>
        <w:t>390</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3D35D0" w:rsidRPr="003D35D0" w:rsidRDefault="003D35D0" w:rsidP="003D35D0">
      <w:pPr>
        <w:pStyle w:val="ListParagraph"/>
        <w:numPr>
          <w:ilvl w:val="0"/>
          <w:numId w:val="1"/>
        </w:numPr>
        <w:tabs>
          <w:tab w:val="left" w:pos="450"/>
        </w:tabs>
        <w:rPr>
          <w:rFonts w:cstheme="minorHAnsi"/>
          <w:sz w:val="24"/>
          <w:szCs w:val="24"/>
        </w:rPr>
      </w:pPr>
      <w:r>
        <w:rPr>
          <w:rFonts w:cstheme="minorHAnsi"/>
          <w:sz w:val="24"/>
          <w:szCs w:val="24"/>
        </w:rPr>
        <w:t>I</w:t>
      </w:r>
      <w:r w:rsidRPr="003D35D0">
        <w:rPr>
          <w:rFonts w:cstheme="minorHAnsi"/>
          <w:sz w:val="24"/>
          <w:szCs w:val="24"/>
        </w:rPr>
        <w:t>dentify the source and function of values and ethics,</w:t>
      </w:r>
    </w:p>
    <w:p w:rsidR="003D35D0" w:rsidRPr="003D35D0" w:rsidRDefault="003D35D0" w:rsidP="003D35D0">
      <w:pPr>
        <w:pStyle w:val="ListParagraph"/>
        <w:numPr>
          <w:ilvl w:val="0"/>
          <w:numId w:val="1"/>
        </w:numPr>
        <w:tabs>
          <w:tab w:val="left" w:pos="450"/>
        </w:tabs>
        <w:rPr>
          <w:rFonts w:cstheme="minorHAnsi"/>
          <w:sz w:val="24"/>
          <w:szCs w:val="24"/>
        </w:rPr>
      </w:pPr>
      <w:r>
        <w:rPr>
          <w:rFonts w:cstheme="minorHAnsi"/>
          <w:sz w:val="24"/>
          <w:szCs w:val="24"/>
        </w:rPr>
        <w:t>D</w:t>
      </w:r>
      <w:r w:rsidRPr="003D35D0">
        <w:rPr>
          <w:rFonts w:cstheme="minorHAnsi"/>
          <w:sz w:val="24"/>
          <w:szCs w:val="24"/>
        </w:rPr>
        <w:t>emonstrate an understanding of the importance of values, ethics, and social responsibility for the self and for contemporary society,</w:t>
      </w:r>
    </w:p>
    <w:p w:rsidR="003D35D0" w:rsidRPr="003D35D0" w:rsidRDefault="003D35D0" w:rsidP="003D35D0">
      <w:pPr>
        <w:pStyle w:val="ListParagraph"/>
        <w:numPr>
          <w:ilvl w:val="0"/>
          <w:numId w:val="1"/>
        </w:numPr>
        <w:tabs>
          <w:tab w:val="left" w:pos="450"/>
        </w:tabs>
        <w:rPr>
          <w:rFonts w:cstheme="minorHAnsi"/>
          <w:sz w:val="24"/>
          <w:szCs w:val="24"/>
        </w:rPr>
      </w:pPr>
      <w:r>
        <w:rPr>
          <w:rFonts w:cstheme="minorHAnsi"/>
          <w:sz w:val="24"/>
          <w:szCs w:val="24"/>
        </w:rPr>
        <w:t>R</w:t>
      </w:r>
      <w:r w:rsidRPr="003D35D0">
        <w:rPr>
          <w:rFonts w:cstheme="minorHAnsi"/>
          <w:sz w:val="24"/>
          <w:szCs w:val="24"/>
        </w:rPr>
        <w:t>eflect on how values shape personal and community ethics and decision-making,</w:t>
      </w:r>
    </w:p>
    <w:p w:rsidR="003D35D0" w:rsidRPr="003D35D0" w:rsidRDefault="003D35D0" w:rsidP="003D35D0">
      <w:pPr>
        <w:pStyle w:val="ListParagraph"/>
        <w:numPr>
          <w:ilvl w:val="0"/>
          <w:numId w:val="1"/>
        </w:numPr>
        <w:tabs>
          <w:tab w:val="left" w:pos="450"/>
        </w:tabs>
        <w:rPr>
          <w:rFonts w:cstheme="minorHAnsi"/>
          <w:sz w:val="24"/>
          <w:szCs w:val="24"/>
        </w:rPr>
      </w:pPr>
      <w:r>
        <w:rPr>
          <w:rFonts w:cstheme="minorHAnsi"/>
          <w:sz w:val="24"/>
          <w:szCs w:val="24"/>
        </w:rPr>
        <w:t>R</w:t>
      </w:r>
      <w:r w:rsidRPr="003D35D0">
        <w:rPr>
          <w:rFonts w:cstheme="minorHAnsi"/>
          <w:sz w:val="24"/>
          <w:szCs w:val="24"/>
        </w:rPr>
        <w:t>elate computing issues to philosophical systems and ethics,</w:t>
      </w:r>
    </w:p>
    <w:p w:rsidR="003D35D0" w:rsidRPr="003D35D0" w:rsidRDefault="003D35D0" w:rsidP="003D35D0">
      <w:pPr>
        <w:pStyle w:val="ListParagraph"/>
        <w:numPr>
          <w:ilvl w:val="0"/>
          <w:numId w:val="1"/>
        </w:numPr>
        <w:tabs>
          <w:tab w:val="left" w:pos="450"/>
        </w:tabs>
        <w:rPr>
          <w:rFonts w:cstheme="minorHAnsi"/>
          <w:sz w:val="24"/>
          <w:szCs w:val="24"/>
        </w:rPr>
      </w:pPr>
      <w:r>
        <w:rPr>
          <w:rFonts w:cstheme="minorHAnsi"/>
          <w:sz w:val="24"/>
          <w:szCs w:val="24"/>
        </w:rPr>
        <w:t>S</w:t>
      </w:r>
      <w:r w:rsidRPr="003D35D0">
        <w:rPr>
          <w:rFonts w:cstheme="minorHAnsi"/>
          <w:sz w:val="24"/>
          <w:szCs w:val="24"/>
        </w:rPr>
        <w:t>olve ethical dilemmas in the field of computing,</w:t>
      </w:r>
    </w:p>
    <w:p w:rsidR="003D35D0" w:rsidRPr="003D35D0" w:rsidRDefault="003D35D0" w:rsidP="003D35D0">
      <w:pPr>
        <w:pStyle w:val="ListParagraph"/>
        <w:numPr>
          <w:ilvl w:val="0"/>
          <w:numId w:val="1"/>
        </w:numPr>
        <w:tabs>
          <w:tab w:val="left" w:pos="450"/>
        </w:tabs>
        <w:rPr>
          <w:rFonts w:cstheme="minorHAnsi"/>
          <w:sz w:val="24"/>
          <w:szCs w:val="24"/>
        </w:rPr>
      </w:pPr>
      <w:r>
        <w:rPr>
          <w:rFonts w:cstheme="minorHAnsi"/>
          <w:sz w:val="24"/>
          <w:szCs w:val="24"/>
        </w:rPr>
        <w:t>A</w:t>
      </w:r>
      <w:r w:rsidRPr="003D35D0">
        <w:rPr>
          <w:rFonts w:cstheme="minorHAnsi"/>
          <w:sz w:val="24"/>
          <w:szCs w:val="24"/>
        </w:rPr>
        <w:t>pply professional codes of conduct to realistic situations,</w:t>
      </w:r>
    </w:p>
    <w:p w:rsidR="003D35D0" w:rsidRPr="003D35D0" w:rsidRDefault="003D35D0" w:rsidP="003D35D0">
      <w:pPr>
        <w:pStyle w:val="ListParagraph"/>
        <w:numPr>
          <w:ilvl w:val="0"/>
          <w:numId w:val="1"/>
        </w:numPr>
        <w:tabs>
          <w:tab w:val="left" w:pos="450"/>
        </w:tabs>
        <w:rPr>
          <w:rFonts w:cstheme="minorHAnsi"/>
          <w:sz w:val="24"/>
          <w:szCs w:val="24"/>
        </w:rPr>
      </w:pPr>
      <w:r>
        <w:rPr>
          <w:rFonts w:cstheme="minorHAnsi"/>
          <w:sz w:val="24"/>
          <w:szCs w:val="24"/>
        </w:rPr>
        <w:t>D</w:t>
      </w:r>
      <w:r w:rsidRPr="003D35D0">
        <w:rPr>
          <w:rFonts w:cstheme="minorHAnsi"/>
          <w:sz w:val="24"/>
          <w:szCs w:val="24"/>
        </w:rPr>
        <w:t>emonstrate familiarity with current social and ethical issues related to computing,</w:t>
      </w:r>
    </w:p>
    <w:p w:rsidR="00565081" w:rsidRPr="001454D2" w:rsidRDefault="003D35D0" w:rsidP="003D35D0">
      <w:pPr>
        <w:pStyle w:val="ListParagraph"/>
        <w:numPr>
          <w:ilvl w:val="0"/>
          <w:numId w:val="1"/>
        </w:numPr>
        <w:tabs>
          <w:tab w:val="left" w:pos="450"/>
        </w:tabs>
        <w:rPr>
          <w:rFonts w:cstheme="minorHAnsi"/>
          <w:sz w:val="24"/>
          <w:szCs w:val="24"/>
        </w:rPr>
      </w:pPr>
      <w:r>
        <w:rPr>
          <w:rFonts w:cstheme="minorHAnsi"/>
          <w:sz w:val="24"/>
          <w:szCs w:val="24"/>
        </w:rPr>
        <w:t>I</w:t>
      </w:r>
      <w:r w:rsidRPr="003D35D0">
        <w:rPr>
          <w:rFonts w:cstheme="minorHAnsi"/>
          <w:sz w:val="24"/>
          <w:szCs w:val="24"/>
        </w:rPr>
        <w:t>dentify different professional career paths and the lifelong learning involved.</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3D35D0" w:rsidRDefault="003D35D0" w:rsidP="00565081">
      <w:pPr>
        <w:tabs>
          <w:tab w:val="left" w:pos="4095"/>
        </w:tabs>
        <w:rPr>
          <w:rFonts w:cstheme="minorHAnsi"/>
          <w:sz w:val="24"/>
          <w:szCs w:val="24"/>
        </w:rPr>
      </w:pPr>
      <w:r w:rsidRPr="003D35D0">
        <w:rPr>
          <w:rFonts w:cstheme="minorHAnsi"/>
          <w:sz w:val="24"/>
          <w:szCs w:val="24"/>
        </w:rPr>
        <w:t xml:space="preserve">Case Studies in Information Technology Ethics, 2nd Edition by Richard </w:t>
      </w:r>
      <w:proofErr w:type="spellStart"/>
      <w:r w:rsidRPr="003D35D0">
        <w:rPr>
          <w:rFonts w:cstheme="minorHAnsi"/>
          <w:sz w:val="24"/>
          <w:szCs w:val="24"/>
        </w:rPr>
        <w:t>Spinello</w:t>
      </w:r>
      <w:proofErr w:type="spellEnd"/>
      <w:r w:rsidRPr="003D35D0">
        <w:rPr>
          <w:rFonts w:cstheme="minorHAnsi"/>
          <w:sz w:val="24"/>
          <w:szCs w:val="24"/>
        </w:rPr>
        <w:t xml:space="preserve"> © 2003 (Publisher: Prentice-Hall) (ISBN-10: 0130991503 | ISBN-13: 978-0130991508)</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3D35D0" w:rsidRPr="001B4EAA" w:rsidRDefault="001B4EAA" w:rsidP="003D35D0">
      <w:pPr>
        <w:pStyle w:val="ListParagraph"/>
        <w:numPr>
          <w:ilvl w:val="0"/>
          <w:numId w:val="2"/>
        </w:numPr>
        <w:rPr>
          <w:rFonts w:cstheme="minorHAnsi"/>
          <w:b/>
          <w:sz w:val="24"/>
          <w:szCs w:val="24"/>
        </w:rPr>
      </w:pPr>
      <w:r w:rsidRPr="001B4EAA">
        <w:rPr>
          <w:rFonts w:cstheme="minorHAnsi"/>
          <w:b/>
          <w:sz w:val="24"/>
          <w:szCs w:val="24"/>
        </w:rPr>
        <w:t>C</w:t>
      </w:r>
      <w:r w:rsidR="003D35D0" w:rsidRPr="001B4EAA">
        <w:rPr>
          <w:rFonts w:cstheme="minorHAnsi"/>
          <w:b/>
          <w:sz w:val="24"/>
          <w:szCs w:val="24"/>
        </w:rPr>
        <w:t xml:space="preserve">ase </w:t>
      </w:r>
      <w:r w:rsidRPr="001B4EAA">
        <w:rPr>
          <w:rFonts w:cstheme="minorHAnsi"/>
          <w:b/>
          <w:sz w:val="24"/>
          <w:szCs w:val="24"/>
        </w:rPr>
        <w:t>R</w:t>
      </w:r>
      <w:r w:rsidR="003D35D0" w:rsidRPr="001B4EAA">
        <w:rPr>
          <w:rFonts w:cstheme="minorHAnsi"/>
          <w:b/>
          <w:sz w:val="24"/>
          <w:szCs w:val="24"/>
        </w:rPr>
        <w:t>eports</w:t>
      </w:r>
      <w:r w:rsidRPr="001B4EAA">
        <w:rPr>
          <w:rFonts w:cstheme="minorHAnsi"/>
          <w:b/>
          <w:sz w:val="24"/>
          <w:szCs w:val="24"/>
        </w:rPr>
        <w:t xml:space="preserve"> (2):</w:t>
      </w:r>
      <w:r>
        <w:rPr>
          <w:rFonts w:cstheme="minorHAnsi"/>
          <w:sz w:val="24"/>
          <w:szCs w:val="24"/>
        </w:rPr>
        <w:t xml:space="preserve"> </w:t>
      </w:r>
      <w:r w:rsidRPr="001B4EAA">
        <w:rPr>
          <w:rFonts w:cstheme="minorHAnsi"/>
          <w:sz w:val="24"/>
          <w:szCs w:val="24"/>
        </w:rPr>
        <w:t>Students must complete and turn in two (2) of a possible five (5) Case Reports. Each case report must contain an analysis of one of the Case Studies in Information Technology Ethics, which cover a range of topics including: free speech and content controls in cyberspace, intellectual property right, regulating Internet privacy, and securing the electronic frontier.</w:t>
      </w:r>
    </w:p>
    <w:p w:rsidR="003D35D0" w:rsidRPr="001B4EAA" w:rsidRDefault="001B4EAA" w:rsidP="003D35D0">
      <w:pPr>
        <w:pStyle w:val="ListParagraph"/>
        <w:numPr>
          <w:ilvl w:val="0"/>
          <w:numId w:val="2"/>
        </w:numPr>
        <w:rPr>
          <w:rFonts w:cstheme="minorHAnsi"/>
          <w:b/>
          <w:sz w:val="24"/>
          <w:szCs w:val="24"/>
        </w:rPr>
      </w:pPr>
      <w:r w:rsidRPr="001B4EAA">
        <w:rPr>
          <w:rFonts w:cstheme="minorHAnsi"/>
          <w:b/>
          <w:sz w:val="24"/>
          <w:szCs w:val="24"/>
        </w:rPr>
        <w:t>E</w:t>
      </w:r>
      <w:r w:rsidR="003D35D0" w:rsidRPr="001B4EAA">
        <w:rPr>
          <w:rFonts w:cstheme="minorHAnsi"/>
          <w:b/>
          <w:sz w:val="24"/>
          <w:szCs w:val="24"/>
        </w:rPr>
        <w:t>ssays</w:t>
      </w:r>
      <w:r w:rsidR="004307AC">
        <w:rPr>
          <w:rFonts w:cstheme="minorHAnsi"/>
          <w:b/>
          <w:sz w:val="24"/>
          <w:szCs w:val="24"/>
        </w:rPr>
        <w:t xml:space="preserve"> (2):</w:t>
      </w:r>
      <w:r w:rsidR="004307AC">
        <w:rPr>
          <w:rFonts w:cstheme="minorHAnsi"/>
          <w:sz w:val="24"/>
          <w:szCs w:val="24"/>
        </w:rPr>
        <w:t xml:space="preserve"> </w:t>
      </w:r>
      <w:r w:rsidR="004307AC" w:rsidRPr="004307AC">
        <w:rPr>
          <w:rFonts w:cstheme="minorHAnsi"/>
          <w:sz w:val="24"/>
          <w:szCs w:val="24"/>
        </w:rPr>
        <w:t>Use the ethical decision-making process to analyze and solve case</w:t>
      </w:r>
      <w:r w:rsidR="004307AC">
        <w:rPr>
          <w:rFonts w:cstheme="minorHAnsi"/>
          <w:sz w:val="24"/>
          <w:szCs w:val="24"/>
        </w:rPr>
        <w:t>s provided by the instructor.</w:t>
      </w:r>
    </w:p>
    <w:p w:rsidR="001B4EAA" w:rsidRDefault="001B4EAA"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lastRenderedPageBreak/>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4307AC" w:rsidRPr="004307AC" w:rsidRDefault="004307AC" w:rsidP="00565081">
      <w:pPr>
        <w:tabs>
          <w:tab w:val="left" w:pos="4095"/>
        </w:tabs>
        <w:rPr>
          <w:rFonts w:cstheme="minorHAnsi"/>
          <w:sz w:val="24"/>
          <w:szCs w:val="24"/>
        </w:rPr>
      </w:pPr>
      <w:r w:rsidRPr="004307AC">
        <w:rPr>
          <w:rFonts w:cstheme="minorHAnsi"/>
          <w:sz w:val="24"/>
          <w:szCs w:val="24"/>
        </w:rPr>
        <w:t xml:space="preserve">Topics covered </w:t>
      </w:r>
      <w:r w:rsidR="00AD0400">
        <w:rPr>
          <w:rFonts w:cstheme="minorHAnsi"/>
          <w:sz w:val="24"/>
          <w:szCs w:val="24"/>
        </w:rPr>
        <w:t xml:space="preserve">comprise </w:t>
      </w:r>
      <w:r w:rsidRPr="004307AC">
        <w:rPr>
          <w:rFonts w:cstheme="minorHAnsi"/>
          <w:sz w:val="24"/>
          <w:szCs w:val="24"/>
        </w:rPr>
        <w:t xml:space="preserve">14 weeks, </w:t>
      </w:r>
      <w:r w:rsidR="00AD0400">
        <w:rPr>
          <w:rFonts w:cstheme="minorHAnsi"/>
          <w:sz w:val="24"/>
          <w:szCs w:val="24"/>
        </w:rPr>
        <w:t xml:space="preserve">at </w:t>
      </w:r>
      <w:r w:rsidRPr="004307AC">
        <w:rPr>
          <w:rFonts w:cstheme="minorHAnsi"/>
          <w:sz w:val="24"/>
          <w:szCs w:val="24"/>
        </w:rPr>
        <w:t xml:space="preserve">1 hour/week, </w:t>
      </w:r>
      <w:r w:rsidR="00AD0400">
        <w:rPr>
          <w:rFonts w:cstheme="minorHAnsi"/>
          <w:sz w:val="24"/>
          <w:szCs w:val="24"/>
        </w:rPr>
        <w:t xml:space="preserve">for a total of </w:t>
      </w:r>
      <w:r w:rsidRPr="004307AC">
        <w:rPr>
          <w:rFonts w:cstheme="minorHAnsi"/>
          <w:sz w:val="24"/>
          <w:szCs w:val="24"/>
        </w:rPr>
        <w:t>14 hours</w:t>
      </w:r>
      <w:r w:rsidR="00AD0400">
        <w:rPr>
          <w:rFonts w:cstheme="minorHAnsi"/>
          <w:sz w:val="24"/>
          <w:szCs w:val="24"/>
        </w:rPr>
        <w:t>.</w:t>
      </w:r>
    </w:p>
    <w:p w:rsidR="004307AC" w:rsidRDefault="004307AC" w:rsidP="00565081">
      <w:pPr>
        <w:tabs>
          <w:tab w:val="left" w:pos="4095"/>
        </w:tabs>
        <w:rPr>
          <w:rFonts w:cstheme="minorHAnsi"/>
          <w:b/>
          <w:sz w:val="24"/>
          <w:szCs w:val="24"/>
        </w:rPr>
      </w:pPr>
    </w:p>
    <w:p w:rsidR="00AD0400" w:rsidRPr="00AD0400" w:rsidRDefault="000A1EC8" w:rsidP="00AD0400">
      <w:pPr>
        <w:tabs>
          <w:tab w:val="left" w:pos="1350"/>
          <w:tab w:val="left" w:pos="4095"/>
        </w:tabs>
        <w:rPr>
          <w:rFonts w:cstheme="minorHAnsi"/>
          <w:b/>
          <w:sz w:val="24"/>
          <w:szCs w:val="24"/>
        </w:rPr>
      </w:pPr>
      <w:r w:rsidRPr="001454D2">
        <w:rPr>
          <w:rFonts w:cstheme="minorHAnsi"/>
          <w:b/>
          <w:sz w:val="24"/>
          <w:szCs w:val="24"/>
        </w:rPr>
        <w:t>Week</w:t>
      </w:r>
      <w:r w:rsidR="00AD0400">
        <w:rPr>
          <w:rFonts w:cstheme="minorHAnsi"/>
          <w:b/>
          <w:sz w:val="24"/>
          <w:szCs w:val="24"/>
        </w:rPr>
        <w:t>s</w:t>
      </w:r>
      <w:r w:rsidRPr="001454D2">
        <w:rPr>
          <w:rFonts w:cstheme="minorHAnsi"/>
          <w:b/>
          <w:sz w:val="24"/>
          <w:szCs w:val="24"/>
        </w:rPr>
        <w:t xml:space="preserve"> 1</w:t>
      </w:r>
      <w:r w:rsidR="00AD0400">
        <w:rPr>
          <w:rFonts w:cstheme="minorHAnsi"/>
          <w:b/>
          <w:sz w:val="24"/>
          <w:szCs w:val="24"/>
        </w:rPr>
        <w:t>-3</w:t>
      </w:r>
      <w:r w:rsidRPr="001454D2">
        <w:rPr>
          <w:rFonts w:cstheme="minorHAnsi"/>
          <w:b/>
          <w:sz w:val="24"/>
          <w:szCs w:val="24"/>
        </w:rPr>
        <w:t>:</w:t>
      </w:r>
      <w:r w:rsidR="00AD0400">
        <w:rPr>
          <w:rFonts w:cstheme="minorHAnsi"/>
          <w:b/>
          <w:sz w:val="24"/>
          <w:szCs w:val="24"/>
        </w:rPr>
        <w:tab/>
      </w:r>
      <w:r w:rsidR="00AD0400" w:rsidRPr="00AD0400">
        <w:rPr>
          <w:rFonts w:cstheme="minorHAnsi"/>
          <w:sz w:val="24"/>
          <w:szCs w:val="24"/>
        </w:rPr>
        <w:t xml:space="preserve">Values and </w:t>
      </w:r>
      <w:r w:rsidR="00AD0400">
        <w:rPr>
          <w:rFonts w:cstheme="minorHAnsi"/>
          <w:sz w:val="24"/>
          <w:szCs w:val="24"/>
        </w:rPr>
        <w:t>e</w:t>
      </w:r>
      <w:bookmarkStart w:id="0" w:name="_GoBack"/>
      <w:bookmarkEnd w:id="0"/>
      <w:r w:rsidR="00AD0400" w:rsidRPr="00AD0400">
        <w:rPr>
          <w:rFonts w:cstheme="minorHAnsi"/>
          <w:sz w:val="24"/>
          <w:szCs w:val="24"/>
        </w:rPr>
        <w:t>thics</w:t>
      </w:r>
    </w:p>
    <w:p w:rsidR="000A1EC8" w:rsidRPr="001454D2" w:rsidRDefault="000A1EC8" w:rsidP="00565081">
      <w:pPr>
        <w:tabs>
          <w:tab w:val="left" w:pos="4095"/>
        </w:tabs>
        <w:rPr>
          <w:rFonts w:cstheme="minorHAnsi"/>
          <w:b/>
          <w:sz w:val="24"/>
          <w:szCs w:val="24"/>
        </w:rPr>
      </w:pPr>
    </w:p>
    <w:p w:rsidR="000A1EC8" w:rsidRPr="00AD0400" w:rsidRDefault="000A1EC8" w:rsidP="00AD0400">
      <w:pPr>
        <w:tabs>
          <w:tab w:val="left" w:pos="1350"/>
          <w:tab w:val="left" w:pos="4095"/>
        </w:tabs>
        <w:rPr>
          <w:rFonts w:cstheme="minorHAnsi"/>
          <w:sz w:val="24"/>
          <w:szCs w:val="24"/>
        </w:rPr>
      </w:pPr>
      <w:r w:rsidRPr="001454D2">
        <w:rPr>
          <w:rFonts w:cstheme="minorHAnsi"/>
          <w:b/>
          <w:sz w:val="24"/>
          <w:szCs w:val="24"/>
        </w:rPr>
        <w:t xml:space="preserve">Week </w:t>
      </w:r>
      <w:r w:rsidR="00AD0400">
        <w:rPr>
          <w:rFonts w:cstheme="minorHAnsi"/>
          <w:b/>
          <w:sz w:val="24"/>
          <w:szCs w:val="24"/>
        </w:rPr>
        <w:t>4</w:t>
      </w:r>
      <w:r w:rsidRPr="001454D2">
        <w:rPr>
          <w:rFonts w:cstheme="minorHAnsi"/>
          <w:b/>
          <w:sz w:val="24"/>
          <w:szCs w:val="24"/>
        </w:rPr>
        <w:t>:</w:t>
      </w:r>
      <w:r w:rsidR="00AD0400">
        <w:rPr>
          <w:rFonts w:cstheme="minorHAnsi"/>
          <w:sz w:val="24"/>
          <w:szCs w:val="24"/>
        </w:rPr>
        <w:tab/>
      </w:r>
      <w:r w:rsidR="00AD0400" w:rsidRPr="00AD0400">
        <w:rPr>
          <w:rFonts w:cstheme="minorHAnsi"/>
          <w:sz w:val="24"/>
          <w:szCs w:val="24"/>
        </w:rPr>
        <w:t xml:space="preserve">Frameworks for ethical and policy analysis </w:t>
      </w:r>
    </w:p>
    <w:p w:rsidR="000A1EC8" w:rsidRPr="001454D2" w:rsidRDefault="000A1EC8" w:rsidP="00565081">
      <w:pPr>
        <w:tabs>
          <w:tab w:val="left" w:pos="4095"/>
        </w:tabs>
        <w:rPr>
          <w:rFonts w:cstheme="minorHAnsi"/>
          <w:sz w:val="24"/>
          <w:szCs w:val="24"/>
        </w:rPr>
      </w:pPr>
    </w:p>
    <w:p w:rsidR="0071134B" w:rsidRPr="00AD0400" w:rsidRDefault="0071134B" w:rsidP="00AD0400">
      <w:pPr>
        <w:tabs>
          <w:tab w:val="left" w:pos="1350"/>
          <w:tab w:val="left" w:pos="4095"/>
        </w:tabs>
        <w:rPr>
          <w:rFonts w:cstheme="minorHAnsi"/>
          <w:sz w:val="24"/>
          <w:szCs w:val="24"/>
        </w:rPr>
      </w:pPr>
      <w:r w:rsidRPr="0071134B">
        <w:rPr>
          <w:rFonts w:cstheme="minorHAnsi"/>
          <w:b/>
          <w:sz w:val="24"/>
          <w:szCs w:val="24"/>
        </w:rPr>
        <w:t xml:space="preserve">Week </w:t>
      </w:r>
      <w:r w:rsidR="00AD0400">
        <w:rPr>
          <w:rFonts w:cstheme="minorHAnsi"/>
          <w:b/>
          <w:sz w:val="24"/>
          <w:szCs w:val="24"/>
        </w:rPr>
        <w:t>5</w:t>
      </w:r>
      <w:r w:rsidRPr="0071134B">
        <w:rPr>
          <w:rFonts w:cstheme="minorHAnsi"/>
          <w:b/>
          <w:sz w:val="24"/>
          <w:szCs w:val="24"/>
        </w:rPr>
        <w:t>:</w:t>
      </w:r>
      <w:r w:rsidR="00AD0400">
        <w:rPr>
          <w:rFonts w:cstheme="minorHAnsi"/>
          <w:sz w:val="24"/>
          <w:szCs w:val="24"/>
        </w:rPr>
        <w:tab/>
      </w:r>
      <w:r w:rsidR="00AD0400" w:rsidRPr="00AD0400">
        <w:rPr>
          <w:rFonts w:cstheme="minorHAnsi"/>
          <w:sz w:val="24"/>
          <w:szCs w:val="24"/>
        </w:rPr>
        <w:t xml:space="preserve">Ethics in </w:t>
      </w:r>
      <w:r w:rsidR="00AD0400">
        <w:rPr>
          <w:rFonts w:cstheme="minorHAnsi"/>
          <w:sz w:val="24"/>
          <w:szCs w:val="24"/>
        </w:rPr>
        <w:t>c</w:t>
      </w:r>
      <w:r w:rsidR="00AD0400" w:rsidRPr="00AD0400">
        <w:rPr>
          <w:rFonts w:cstheme="minorHAnsi"/>
          <w:sz w:val="24"/>
          <w:szCs w:val="24"/>
        </w:rPr>
        <w:t>omputing</w:t>
      </w:r>
    </w:p>
    <w:p w:rsidR="0071134B" w:rsidRPr="0071134B" w:rsidRDefault="0071134B" w:rsidP="0071134B">
      <w:pPr>
        <w:tabs>
          <w:tab w:val="left" w:pos="4095"/>
        </w:tabs>
        <w:rPr>
          <w:rFonts w:cstheme="minorHAnsi"/>
          <w:sz w:val="24"/>
          <w:szCs w:val="24"/>
        </w:rPr>
      </w:pPr>
    </w:p>
    <w:p w:rsidR="0071134B" w:rsidRPr="00AD0400" w:rsidRDefault="0071134B" w:rsidP="00AD0400">
      <w:pPr>
        <w:tabs>
          <w:tab w:val="left" w:pos="1350"/>
          <w:tab w:val="left" w:pos="4095"/>
        </w:tabs>
        <w:rPr>
          <w:rFonts w:cstheme="minorHAnsi"/>
          <w:sz w:val="24"/>
          <w:szCs w:val="24"/>
        </w:rPr>
      </w:pPr>
      <w:r w:rsidRPr="0071134B">
        <w:rPr>
          <w:rFonts w:cstheme="minorHAnsi"/>
          <w:b/>
          <w:sz w:val="24"/>
          <w:szCs w:val="24"/>
        </w:rPr>
        <w:t>Week 6:</w:t>
      </w:r>
      <w:r w:rsidR="00AD0400">
        <w:rPr>
          <w:rFonts w:cstheme="minorHAnsi"/>
          <w:b/>
          <w:sz w:val="24"/>
          <w:szCs w:val="24"/>
        </w:rPr>
        <w:tab/>
      </w:r>
      <w:r w:rsidR="00AD0400" w:rsidRPr="00AD0400">
        <w:rPr>
          <w:rFonts w:cstheme="minorHAnsi"/>
          <w:sz w:val="24"/>
          <w:szCs w:val="24"/>
        </w:rPr>
        <w:t>Social role of computing</w:t>
      </w:r>
    </w:p>
    <w:p w:rsidR="0071134B" w:rsidRPr="0071134B" w:rsidRDefault="0071134B" w:rsidP="0071134B">
      <w:pPr>
        <w:tabs>
          <w:tab w:val="left" w:pos="4095"/>
        </w:tabs>
        <w:rPr>
          <w:rFonts w:cstheme="minorHAnsi"/>
          <w:sz w:val="24"/>
          <w:szCs w:val="24"/>
        </w:rPr>
      </w:pPr>
    </w:p>
    <w:p w:rsidR="0071134B" w:rsidRPr="00AD0400" w:rsidRDefault="0071134B" w:rsidP="00AD0400">
      <w:pPr>
        <w:tabs>
          <w:tab w:val="left" w:pos="1350"/>
          <w:tab w:val="left" w:pos="4095"/>
        </w:tabs>
        <w:rPr>
          <w:rFonts w:cstheme="minorHAnsi"/>
          <w:sz w:val="24"/>
          <w:szCs w:val="24"/>
        </w:rPr>
      </w:pPr>
      <w:r w:rsidRPr="0071134B">
        <w:rPr>
          <w:rFonts w:cstheme="minorHAnsi"/>
          <w:b/>
          <w:sz w:val="24"/>
          <w:szCs w:val="24"/>
        </w:rPr>
        <w:t>Week</w:t>
      </w:r>
      <w:r w:rsidR="00AD0400">
        <w:rPr>
          <w:rFonts w:cstheme="minorHAnsi"/>
          <w:b/>
          <w:sz w:val="24"/>
          <w:szCs w:val="24"/>
        </w:rPr>
        <w:t>s</w:t>
      </w:r>
      <w:r w:rsidRPr="0071134B">
        <w:rPr>
          <w:rFonts w:cstheme="minorHAnsi"/>
          <w:b/>
          <w:sz w:val="24"/>
          <w:szCs w:val="24"/>
        </w:rPr>
        <w:t xml:space="preserve"> 7</w:t>
      </w:r>
      <w:r w:rsidR="00AD0400">
        <w:rPr>
          <w:rFonts w:cstheme="minorHAnsi"/>
          <w:b/>
          <w:sz w:val="24"/>
          <w:szCs w:val="24"/>
        </w:rPr>
        <w:t>-9</w:t>
      </w:r>
      <w:r w:rsidRPr="0071134B">
        <w:rPr>
          <w:rFonts w:cstheme="minorHAnsi"/>
          <w:b/>
          <w:sz w:val="24"/>
          <w:szCs w:val="24"/>
        </w:rPr>
        <w:t>:</w:t>
      </w:r>
      <w:r w:rsidR="00AD0400">
        <w:rPr>
          <w:rFonts w:cstheme="minorHAnsi"/>
          <w:sz w:val="24"/>
          <w:szCs w:val="24"/>
        </w:rPr>
        <w:tab/>
      </w:r>
      <w:r w:rsidR="00AD0400" w:rsidRPr="00AD0400">
        <w:rPr>
          <w:rFonts w:cstheme="minorHAnsi"/>
          <w:sz w:val="24"/>
          <w:szCs w:val="24"/>
        </w:rPr>
        <w:t>Professional codes of conduct</w:t>
      </w:r>
    </w:p>
    <w:p w:rsidR="0071134B" w:rsidRPr="0071134B" w:rsidRDefault="0071134B" w:rsidP="0071134B">
      <w:pPr>
        <w:tabs>
          <w:tab w:val="left" w:pos="4095"/>
        </w:tabs>
        <w:rPr>
          <w:rFonts w:cstheme="minorHAnsi"/>
          <w:sz w:val="24"/>
          <w:szCs w:val="24"/>
        </w:rPr>
      </w:pPr>
    </w:p>
    <w:p w:rsidR="0071134B" w:rsidRPr="00AD0400" w:rsidRDefault="0071134B" w:rsidP="00AD0400">
      <w:pPr>
        <w:tabs>
          <w:tab w:val="left" w:pos="1350"/>
          <w:tab w:val="left" w:pos="4095"/>
        </w:tabs>
        <w:rPr>
          <w:rFonts w:cstheme="minorHAnsi"/>
          <w:sz w:val="24"/>
          <w:szCs w:val="24"/>
        </w:rPr>
      </w:pPr>
      <w:r w:rsidRPr="0071134B">
        <w:rPr>
          <w:rFonts w:cstheme="minorHAnsi"/>
          <w:b/>
          <w:sz w:val="24"/>
          <w:szCs w:val="24"/>
        </w:rPr>
        <w:t>Week 10:</w:t>
      </w:r>
      <w:r w:rsidR="00AD0400">
        <w:rPr>
          <w:rFonts w:cstheme="minorHAnsi"/>
          <w:sz w:val="24"/>
          <w:szCs w:val="24"/>
        </w:rPr>
        <w:tab/>
      </w:r>
      <w:r w:rsidR="00AD0400" w:rsidRPr="00AD0400">
        <w:rPr>
          <w:rFonts w:cstheme="minorHAnsi"/>
          <w:sz w:val="24"/>
          <w:szCs w:val="24"/>
        </w:rPr>
        <w:t>Professional organizations and career options</w:t>
      </w:r>
    </w:p>
    <w:p w:rsidR="0071134B" w:rsidRPr="0071134B" w:rsidRDefault="0071134B" w:rsidP="0071134B">
      <w:pPr>
        <w:tabs>
          <w:tab w:val="left" w:pos="4095"/>
        </w:tabs>
        <w:rPr>
          <w:rFonts w:cstheme="minorHAnsi"/>
          <w:b/>
          <w:sz w:val="24"/>
          <w:szCs w:val="24"/>
        </w:rPr>
      </w:pPr>
    </w:p>
    <w:p w:rsidR="0071134B" w:rsidRPr="00AD0400" w:rsidRDefault="0071134B" w:rsidP="00AD0400">
      <w:pPr>
        <w:tabs>
          <w:tab w:val="left" w:pos="1350"/>
          <w:tab w:val="left" w:pos="4095"/>
        </w:tabs>
        <w:rPr>
          <w:rFonts w:cstheme="minorHAnsi"/>
          <w:sz w:val="24"/>
          <w:szCs w:val="24"/>
        </w:rPr>
      </w:pPr>
      <w:r w:rsidRPr="0071134B">
        <w:rPr>
          <w:rFonts w:cstheme="minorHAnsi"/>
          <w:b/>
          <w:sz w:val="24"/>
          <w:szCs w:val="24"/>
        </w:rPr>
        <w:t>Week 11:</w:t>
      </w:r>
      <w:r w:rsidR="00AD0400">
        <w:rPr>
          <w:rFonts w:cstheme="minorHAnsi"/>
          <w:sz w:val="24"/>
          <w:szCs w:val="24"/>
        </w:rPr>
        <w:tab/>
      </w:r>
      <w:r w:rsidR="00AD0400" w:rsidRPr="00AD0400">
        <w:rPr>
          <w:rFonts w:cstheme="minorHAnsi"/>
          <w:sz w:val="24"/>
          <w:szCs w:val="24"/>
        </w:rPr>
        <w:t>Privacy and civil liberties</w:t>
      </w:r>
    </w:p>
    <w:p w:rsidR="0071134B" w:rsidRPr="0071134B" w:rsidRDefault="0071134B" w:rsidP="0071134B">
      <w:pPr>
        <w:tabs>
          <w:tab w:val="left" w:pos="4095"/>
        </w:tabs>
        <w:rPr>
          <w:rFonts w:cstheme="minorHAnsi"/>
          <w:b/>
          <w:sz w:val="24"/>
          <w:szCs w:val="24"/>
        </w:rPr>
      </w:pPr>
    </w:p>
    <w:p w:rsidR="0071134B" w:rsidRPr="0071134B" w:rsidRDefault="0071134B" w:rsidP="00AD0400">
      <w:pPr>
        <w:tabs>
          <w:tab w:val="left" w:pos="1350"/>
          <w:tab w:val="left" w:pos="4095"/>
        </w:tabs>
        <w:rPr>
          <w:rFonts w:cstheme="minorHAnsi"/>
          <w:b/>
          <w:sz w:val="24"/>
          <w:szCs w:val="24"/>
        </w:rPr>
      </w:pPr>
      <w:r w:rsidRPr="0071134B">
        <w:rPr>
          <w:rFonts w:cstheme="minorHAnsi"/>
          <w:b/>
          <w:sz w:val="24"/>
          <w:szCs w:val="24"/>
        </w:rPr>
        <w:t>Week 12:</w:t>
      </w:r>
      <w:r w:rsidR="00AD0400">
        <w:rPr>
          <w:rFonts w:cstheme="minorHAnsi"/>
          <w:b/>
          <w:sz w:val="24"/>
          <w:szCs w:val="24"/>
        </w:rPr>
        <w:tab/>
      </w:r>
      <w:r w:rsidR="00AD0400" w:rsidRPr="00AD0400">
        <w:rPr>
          <w:rFonts w:cstheme="minorHAnsi"/>
          <w:sz w:val="24"/>
          <w:szCs w:val="24"/>
        </w:rPr>
        <w:t xml:space="preserve">Intellectual property, </w:t>
      </w:r>
      <w:r w:rsidR="00AD0400">
        <w:rPr>
          <w:rFonts w:cstheme="minorHAnsi"/>
          <w:sz w:val="24"/>
          <w:szCs w:val="24"/>
        </w:rPr>
        <w:t>f</w:t>
      </w:r>
      <w:r w:rsidR="00AD0400" w:rsidRPr="00AD0400">
        <w:rPr>
          <w:rFonts w:cstheme="minorHAnsi"/>
          <w:sz w:val="24"/>
          <w:szCs w:val="24"/>
        </w:rPr>
        <w:t>ree speech and content controls</w:t>
      </w:r>
    </w:p>
    <w:p w:rsidR="0071134B" w:rsidRPr="0071134B" w:rsidRDefault="0071134B" w:rsidP="0071134B">
      <w:pPr>
        <w:tabs>
          <w:tab w:val="left" w:pos="4095"/>
        </w:tabs>
        <w:rPr>
          <w:rFonts w:cstheme="minorHAnsi"/>
          <w:b/>
          <w:sz w:val="24"/>
          <w:szCs w:val="24"/>
        </w:rPr>
      </w:pPr>
    </w:p>
    <w:p w:rsidR="0071134B" w:rsidRPr="00AD0400" w:rsidRDefault="0071134B" w:rsidP="00AD0400">
      <w:pPr>
        <w:tabs>
          <w:tab w:val="left" w:pos="1350"/>
          <w:tab w:val="left" w:pos="4095"/>
        </w:tabs>
        <w:rPr>
          <w:rFonts w:cstheme="minorHAnsi"/>
          <w:sz w:val="24"/>
          <w:szCs w:val="24"/>
        </w:rPr>
      </w:pPr>
      <w:r w:rsidRPr="0071134B">
        <w:rPr>
          <w:rFonts w:cstheme="minorHAnsi"/>
          <w:b/>
          <w:sz w:val="24"/>
          <w:szCs w:val="24"/>
        </w:rPr>
        <w:t>Week 13:</w:t>
      </w:r>
      <w:r w:rsidR="00AD0400">
        <w:rPr>
          <w:rFonts w:cstheme="minorHAnsi"/>
          <w:sz w:val="24"/>
          <w:szCs w:val="24"/>
        </w:rPr>
        <w:tab/>
      </w:r>
      <w:r w:rsidR="00AD0400" w:rsidRPr="00AD0400">
        <w:rPr>
          <w:rFonts w:cstheme="minorHAnsi"/>
          <w:sz w:val="24"/>
          <w:szCs w:val="24"/>
        </w:rPr>
        <w:t>Risks and liabilities</w:t>
      </w:r>
    </w:p>
    <w:p w:rsidR="0071134B" w:rsidRPr="0071134B" w:rsidRDefault="0071134B" w:rsidP="0071134B">
      <w:pPr>
        <w:tabs>
          <w:tab w:val="left" w:pos="4095"/>
        </w:tabs>
        <w:rPr>
          <w:rFonts w:cstheme="minorHAnsi"/>
          <w:sz w:val="24"/>
          <w:szCs w:val="24"/>
        </w:rPr>
      </w:pPr>
    </w:p>
    <w:p w:rsidR="0071134B" w:rsidRDefault="0071134B" w:rsidP="00AD0400">
      <w:pPr>
        <w:tabs>
          <w:tab w:val="left" w:pos="1350"/>
          <w:tab w:val="left" w:pos="4095"/>
        </w:tabs>
        <w:rPr>
          <w:rFonts w:cstheme="minorHAnsi"/>
          <w:sz w:val="24"/>
          <w:szCs w:val="24"/>
        </w:rPr>
      </w:pPr>
      <w:r w:rsidRPr="0071134B">
        <w:rPr>
          <w:rFonts w:cstheme="minorHAnsi"/>
          <w:b/>
          <w:sz w:val="24"/>
          <w:szCs w:val="24"/>
        </w:rPr>
        <w:t>Week 14:</w:t>
      </w:r>
      <w:r w:rsidR="00AD0400">
        <w:rPr>
          <w:rFonts w:cstheme="minorHAnsi"/>
          <w:sz w:val="24"/>
          <w:szCs w:val="24"/>
        </w:rPr>
        <w:tab/>
        <w:t>Review for final exam</w:t>
      </w:r>
    </w:p>
    <w:p w:rsidR="00AD0400" w:rsidRDefault="00AD0400" w:rsidP="00AD0400">
      <w:pPr>
        <w:tabs>
          <w:tab w:val="left" w:pos="1350"/>
          <w:tab w:val="left" w:pos="4095"/>
        </w:tabs>
        <w:rPr>
          <w:rFonts w:cstheme="minorHAnsi"/>
          <w:sz w:val="24"/>
          <w:szCs w:val="24"/>
        </w:rPr>
      </w:pPr>
    </w:p>
    <w:sectPr w:rsidR="00AD0400"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AC" w:rsidRDefault="004307AC" w:rsidP="006F3636">
      <w:r>
        <w:separator/>
      </w:r>
    </w:p>
  </w:endnote>
  <w:endnote w:type="continuationSeparator" w:id="0">
    <w:p w:rsidR="004307AC" w:rsidRDefault="004307AC"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4307AC" w:rsidRPr="001454D2" w:rsidRDefault="004307AC">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AD0400">
          <w:rPr>
            <w:noProof/>
            <w:sz w:val="24"/>
            <w:szCs w:val="24"/>
          </w:rPr>
          <w:t>1</w:t>
        </w:r>
        <w:r w:rsidRPr="001454D2">
          <w:rPr>
            <w:noProof/>
            <w:sz w:val="24"/>
            <w:szCs w:val="24"/>
          </w:rPr>
          <w:fldChar w:fldCharType="end"/>
        </w:r>
      </w:p>
    </w:sdtContent>
  </w:sdt>
  <w:p w:rsidR="004307AC" w:rsidRDefault="00430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AC" w:rsidRDefault="004307AC" w:rsidP="006F3636">
      <w:r>
        <w:separator/>
      </w:r>
    </w:p>
  </w:footnote>
  <w:footnote w:type="continuationSeparator" w:id="0">
    <w:p w:rsidR="004307AC" w:rsidRDefault="004307AC"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7AC" w:rsidRDefault="004307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7AC" w:rsidRDefault="004307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7AC" w:rsidRDefault="004307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E24BD"/>
    <w:multiLevelType w:val="multilevel"/>
    <w:tmpl w:val="3F4C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D3255F"/>
    <w:multiLevelType w:val="multilevel"/>
    <w:tmpl w:val="E97A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BF4359B"/>
    <w:multiLevelType w:val="multilevel"/>
    <w:tmpl w:val="55E2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D770B9"/>
    <w:multiLevelType w:val="multilevel"/>
    <w:tmpl w:val="7870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95D2C"/>
    <w:rsid w:val="000A1EC8"/>
    <w:rsid w:val="000D2A83"/>
    <w:rsid w:val="001454D2"/>
    <w:rsid w:val="001A4C23"/>
    <w:rsid w:val="001B4EAA"/>
    <w:rsid w:val="00234DE7"/>
    <w:rsid w:val="00345C9A"/>
    <w:rsid w:val="003552F8"/>
    <w:rsid w:val="003A6949"/>
    <w:rsid w:val="003D35D0"/>
    <w:rsid w:val="004307AC"/>
    <w:rsid w:val="0046430F"/>
    <w:rsid w:val="00562C3A"/>
    <w:rsid w:val="00565081"/>
    <w:rsid w:val="006424C4"/>
    <w:rsid w:val="006A2002"/>
    <w:rsid w:val="006F3636"/>
    <w:rsid w:val="0071134B"/>
    <w:rsid w:val="008F46DC"/>
    <w:rsid w:val="009663DB"/>
    <w:rsid w:val="00980161"/>
    <w:rsid w:val="00AD0400"/>
    <w:rsid w:val="00BE7CDA"/>
    <w:rsid w:val="00C311BE"/>
    <w:rsid w:val="00CF1809"/>
    <w:rsid w:val="00D9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372384">
      <w:bodyDiv w:val="1"/>
      <w:marLeft w:val="0"/>
      <w:marRight w:val="0"/>
      <w:marTop w:val="0"/>
      <w:marBottom w:val="0"/>
      <w:divBdr>
        <w:top w:val="none" w:sz="0" w:space="0" w:color="auto"/>
        <w:left w:val="none" w:sz="0" w:space="0" w:color="auto"/>
        <w:bottom w:val="none" w:sz="0" w:space="0" w:color="auto"/>
        <w:right w:val="none" w:sz="0" w:space="0" w:color="auto"/>
      </w:divBdr>
    </w:div>
    <w:div w:id="21375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2016-01-11T21:26:00Z</dcterms:created>
  <dcterms:modified xsi:type="dcterms:W3CDTF">2016-01-11T21:26:00Z</dcterms:modified>
</cp:coreProperties>
</file>