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8D3" w:rsidRDefault="00BF78D3" w:rsidP="00BF78D3">
      <w:pPr>
        <w:pStyle w:val="NoSpacing"/>
        <w:rPr>
          <w:sz w:val="24"/>
          <w:szCs w:val="24"/>
          <w:lang w:bidi="ar-SA"/>
        </w:rPr>
      </w:pPr>
      <w:r w:rsidRPr="00BF78D3">
        <w:rPr>
          <w:noProof/>
          <w:sz w:val="24"/>
          <w:szCs w:val="24"/>
          <w:lang w:bidi="ar-SA"/>
        </w:rPr>
        <w:drawing>
          <wp:inline distT="0" distB="0" distL="0" distR="0" wp14:anchorId="796C8F12" wp14:editId="54B9ABA9">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BF78D3" w:rsidRDefault="00BF78D3" w:rsidP="00BF78D3">
      <w:pPr>
        <w:pStyle w:val="NoSpacing"/>
        <w:rPr>
          <w:sz w:val="24"/>
          <w:szCs w:val="24"/>
          <w:lang w:bidi="ar-SA"/>
        </w:rPr>
      </w:pPr>
    </w:p>
    <w:p w:rsidR="00BF78D3" w:rsidRDefault="00BF78D3" w:rsidP="00BF78D3">
      <w:pPr>
        <w:pStyle w:val="NoSpacing"/>
        <w:jc w:val="center"/>
        <w:rPr>
          <w:b/>
          <w:sz w:val="24"/>
          <w:szCs w:val="24"/>
          <w:lang w:bidi="ar-SA"/>
        </w:rPr>
      </w:pPr>
      <w:r>
        <w:rPr>
          <w:b/>
          <w:sz w:val="24"/>
          <w:szCs w:val="24"/>
          <w:lang w:bidi="ar-SA"/>
        </w:rPr>
        <w:t>POLITICAL SCIENCE 101</w:t>
      </w:r>
    </w:p>
    <w:p w:rsidR="00BF78D3" w:rsidRDefault="00BF78D3" w:rsidP="00BF78D3">
      <w:pPr>
        <w:pStyle w:val="NoSpacing"/>
        <w:jc w:val="center"/>
        <w:rPr>
          <w:b/>
          <w:sz w:val="24"/>
          <w:szCs w:val="24"/>
          <w:lang w:bidi="ar-SA"/>
        </w:rPr>
      </w:pPr>
      <w:r>
        <w:rPr>
          <w:b/>
          <w:sz w:val="24"/>
          <w:szCs w:val="24"/>
          <w:lang w:bidi="ar-SA"/>
        </w:rPr>
        <w:t>INTRODUCTION TO GLOBAL POLITICS</w:t>
      </w:r>
    </w:p>
    <w:p w:rsidR="00BF78D3" w:rsidRDefault="00BF78D3" w:rsidP="00BF78D3">
      <w:pPr>
        <w:pStyle w:val="NoSpacing"/>
        <w:jc w:val="center"/>
        <w:rPr>
          <w:b/>
          <w:sz w:val="24"/>
          <w:szCs w:val="24"/>
          <w:lang w:bidi="ar-SA"/>
        </w:rPr>
      </w:pPr>
    </w:p>
    <w:p w:rsidR="00BF78D3" w:rsidRPr="00BF78D3" w:rsidRDefault="00BF78D3" w:rsidP="00BF78D3">
      <w:pPr>
        <w:pStyle w:val="NoSpacing"/>
        <w:rPr>
          <w:b/>
          <w:sz w:val="24"/>
          <w:szCs w:val="24"/>
          <w:lang w:bidi="ar-SA"/>
        </w:rPr>
      </w:pPr>
      <w:r>
        <w:rPr>
          <w:b/>
          <w:sz w:val="24"/>
          <w:szCs w:val="24"/>
          <w:lang w:bidi="ar-SA"/>
        </w:rPr>
        <w:t>BULLETIN INFORMATION</w:t>
      </w:r>
    </w:p>
    <w:p w:rsidR="005255CE" w:rsidRDefault="005255CE" w:rsidP="00BF78D3">
      <w:pPr>
        <w:pStyle w:val="NoSpacing"/>
        <w:rPr>
          <w:sz w:val="24"/>
          <w:szCs w:val="24"/>
          <w:lang w:bidi="ar-SA"/>
        </w:rPr>
      </w:pPr>
      <w:r w:rsidRPr="00BF78D3">
        <w:rPr>
          <w:sz w:val="24"/>
          <w:szCs w:val="24"/>
          <w:lang w:bidi="ar-SA"/>
        </w:rPr>
        <w:t>POLI 101: INTRODUCTION TO GLOBAL POLITICS</w:t>
      </w:r>
      <w:r w:rsidR="00BF78D3">
        <w:rPr>
          <w:sz w:val="24"/>
          <w:szCs w:val="24"/>
          <w:lang w:bidi="ar-SA"/>
        </w:rPr>
        <w:t xml:space="preserve"> (3 credit hours)</w:t>
      </w:r>
    </w:p>
    <w:p w:rsidR="00BF78D3" w:rsidRPr="00BF78D3" w:rsidRDefault="00BF78D3" w:rsidP="00BF78D3">
      <w:pPr>
        <w:pStyle w:val="NoSpacing"/>
        <w:rPr>
          <w:b/>
          <w:sz w:val="24"/>
          <w:szCs w:val="24"/>
          <w:lang w:bidi="ar-SA"/>
        </w:rPr>
      </w:pPr>
      <w:r>
        <w:rPr>
          <w:b/>
          <w:sz w:val="24"/>
          <w:szCs w:val="24"/>
          <w:lang w:bidi="ar-SA"/>
        </w:rPr>
        <w:t>Course Description:</w:t>
      </w:r>
    </w:p>
    <w:p w:rsidR="005255CE" w:rsidRPr="00BF78D3" w:rsidRDefault="005255CE" w:rsidP="00BF78D3">
      <w:pPr>
        <w:pStyle w:val="NoSpacing"/>
        <w:rPr>
          <w:sz w:val="24"/>
          <w:szCs w:val="24"/>
          <w:lang w:bidi="ar-SA"/>
        </w:rPr>
      </w:pPr>
      <w:proofErr w:type="gramStart"/>
      <w:r w:rsidRPr="00BF78D3">
        <w:rPr>
          <w:sz w:val="24"/>
          <w:szCs w:val="24"/>
          <w:lang w:bidi="ar-SA"/>
        </w:rPr>
        <w:t>Introduction to theories about global politics.</w:t>
      </w:r>
      <w:proofErr w:type="gramEnd"/>
      <w:r w:rsidRPr="00BF78D3">
        <w:rPr>
          <w:sz w:val="24"/>
          <w:szCs w:val="24"/>
          <w:lang w:bidi="ar-SA"/>
        </w:rPr>
        <w:t xml:space="preserve"> Issues and controver</w:t>
      </w:r>
      <w:r w:rsidR="00BF78D3">
        <w:rPr>
          <w:sz w:val="24"/>
          <w:szCs w:val="24"/>
          <w:lang w:bidi="ar-SA"/>
        </w:rPr>
        <w:t>sies central to global politics</w:t>
      </w:r>
    </w:p>
    <w:p w:rsidR="005255CE" w:rsidRPr="00BF78D3" w:rsidRDefault="005255CE" w:rsidP="00BF78D3">
      <w:pPr>
        <w:pStyle w:val="NoSpacing"/>
        <w:rPr>
          <w:sz w:val="24"/>
          <w:szCs w:val="24"/>
          <w:lang w:bidi="ar-SA"/>
        </w:rPr>
      </w:pPr>
      <w:r w:rsidRPr="00BF78D3">
        <w:rPr>
          <w:sz w:val="24"/>
          <w:szCs w:val="24"/>
          <w:lang w:bidi="ar-SA"/>
        </w:rPr>
        <w:t> </w:t>
      </w:r>
    </w:p>
    <w:p w:rsidR="00BF78D3" w:rsidRPr="00C25280" w:rsidRDefault="00BF78D3" w:rsidP="00BF78D3">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5255CE" w:rsidRPr="00BF78D3" w:rsidRDefault="005255CE" w:rsidP="00BF78D3">
      <w:pPr>
        <w:pStyle w:val="NoSpacing"/>
        <w:rPr>
          <w:sz w:val="24"/>
          <w:szCs w:val="24"/>
          <w:lang w:bidi="ar-SA"/>
        </w:rPr>
      </w:pPr>
      <w:r w:rsidRPr="00BF78D3">
        <w:rPr>
          <w:sz w:val="24"/>
          <w:szCs w:val="24"/>
          <w:lang w:bidi="ar-SA"/>
        </w:rPr>
        <w:t>This course provides an introduction to global politics and an understanding of issues and controversies central to politics within and across nations. Students will learn to apply basic social science methodologies and perspectives to a range of political questions and consider the source and relevance of values in decision making with respect to the resolution of political conflict and controversies. This course focuses on essential and timely questions relating to global politics, and it does so by examining these questions through a variety of analytical lenses and approaches.</w:t>
      </w:r>
    </w:p>
    <w:p w:rsidR="005255CE" w:rsidRPr="00BF78D3" w:rsidRDefault="005255CE" w:rsidP="00BF78D3">
      <w:pPr>
        <w:pStyle w:val="NoSpacing"/>
        <w:rPr>
          <w:sz w:val="24"/>
          <w:szCs w:val="24"/>
          <w:lang w:bidi="ar-SA"/>
        </w:rPr>
      </w:pPr>
      <w:r w:rsidRPr="00BF78D3">
        <w:rPr>
          <w:sz w:val="24"/>
          <w:szCs w:val="24"/>
          <w:lang w:bidi="ar-SA"/>
        </w:rPr>
        <w:t> </w:t>
      </w:r>
    </w:p>
    <w:p w:rsidR="00BF78D3" w:rsidRPr="00C25280" w:rsidRDefault="00BF78D3" w:rsidP="00BF78D3">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BF78D3" w:rsidRPr="00C25280" w:rsidRDefault="00BF78D3" w:rsidP="00BF78D3">
      <w:pPr>
        <w:pStyle w:val="NoSpacing"/>
        <w:rPr>
          <w:rFonts w:cs="Times New Roman"/>
          <w:b/>
          <w:bCs/>
          <w:sz w:val="24"/>
          <w:szCs w:val="24"/>
          <w:u w:val="single"/>
        </w:rPr>
      </w:pPr>
      <w:r w:rsidRPr="00C25280">
        <w:rPr>
          <w:rFonts w:cs="Times New Roman"/>
          <w:b/>
          <w:bCs/>
          <w:sz w:val="24"/>
          <w:szCs w:val="24"/>
          <w:u w:val="single"/>
        </w:rPr>
        <w:t xml:space="preserve">Upon successful completion of </w:t>
      </w:r>
      <w:r>
        <w:rPr>
          <w:rFonts w:cs="Times New Roman"/>
          <w:b/>
          <w:bCs/>
          <w:sz w:val="24"/>
          <w:szCs w:val="24"/>
          <w:u w:val="single"/>
        </w:rPr>
        <w:t>Political Science 101</w:t>
      </w:r>
      <w:r w:rsidRPr="00C25280">
        <w:rPr>
          <w:rFonts w:cs="Times New Roman"/>
          <w:b/>
          <w:bCs/>
          <w:sz w:val="24"/>
          <w:szCs w:val="24"/>
          <w:u w:val="single"/>
        </w:rPr>
        <w:t>, students will be able to:</w:t>
      </w:r>
    </w:p>
    <w:p w:rsidR="00BF78D3" w:rsidRDefault="005255CE" w:rsidP="00BF78D3">
      <w:pPr>
        <w:pStyle w:val="NoSpacing"/>
        <w:numPr>
          <w:ilvl w:val="0"/>
          <w:numId w:val="27"/>
        </w:numPr>
        <w:rPr>
          <w:sz w:val="24"/>
          <w:szCs w:val="24"/>
          <w:lang w:bidi="ar-SA"/>
        </w:rPr>
      </w:pPr>
      <w:r w:rsidRPr="00BF78D3">
        <w:rPr>
          <w:sz w:val="24"/>
          <w:szCs w:val="24"/>
          <w:lang w:bidi="ar-SA"/>
        </w:rPr>
        <w:t>Identify the major trends in global politics (e.g., marketization, democratization, and globalization).</w:t>
      </w:r>
    </w:p>
    <w:p w:rsidR="00BF78D3" w:rsidRDefault="000B2423" w:rsidP="00BF78D3">
      <w:pPr>
        <w:pStyle w:val="NoSpacing"/>
        <w:numPr>
          <w:ilvl w:val="0"/>
          <w:numId w:val="27"/>
        </w:numPr>
        <w:rPr>
          <w:sz w:val="24"/>
          <w:szCs w:val="24"/>
          <w:lang w:bidi="ar-SA"/>
        </w:rPr>
      </w:pPr>
      <w:r>
        <w:rPr>
          <w:sz w:val="24"/>
          <w:szCs w:val="24"/>
          <w:lang w:bidi="ar-SA"/>
        </w:rPr>
        <w:t xml:space="preserve">Demonstrate understanding of </w:t>
      </w:r>
      <w:r w:rsidR="005255CE" w:rsidRPr="00BF78D3">
        <w:rPr>
          <w:sz w:val="24"/>
          <w:szCs w:val="24"/>
          <w:lang w:bidi="ar-SA"/>
        </w:rPr>
        <w:t>other major ethical issues in global politics such as war and peace, press freedom, separatist movements, social responsibility, and religious fundamentalism.</w:t>
      </w:r>
    </w:p>
    <w:p w:rsidR="00BF78D3" w:rsidRDefault="005255CE" w:rsidP="00BF78D3">
      <w:pPr>
        <w:pStyle w:val="NoSpacing"/>
        <w:numPr>
          <w:ilvl w:val="0"/>
          <w:numId w:val="27"/>
        </w:numPr>
        <w:rPr>
          <w:sz w:val="24"/>
          <w:szCs w:val="24"/>
          <w:lang w:bidi="ar-SA"/>
        </w:rPr>
      </w:pPr>
      <w:r w:rsidRPr="00BF78D3">
        <w:rPr>
          <w:sz w:val="24"/>
          <w:szCs w:val="24"/>
          <w:lang w:bidi="ar-SA"/>
        </w:rPr>
        <w:t>Describe and explain a variety of political issues with the use of the principles and methodologies of the social sciences.</w:t>
      </w:r>
    </w:p>
    <w:p w:rsidR="005255CE" w:rsidRPr="00BF78D3" w:rsidRDefault="000B2423" w:rsidP="00BF78D3">
      <w:pPr>
        <w:pStyle w:val="NoSpacing"/>
        <w:numPr>
          <w:ilvl w:val="0"/>
          <w:numId w:val="27"/>
        </w:numPr>
        <w:rPr>
          <w:sz w:val="24"/>
          <w:szCs w:val="24"/>
          <w:lang w:bidi="ar-SA"/>
        </w:rPr>
      </w:pPr>
      <w:r>
        <w:rPr>
          <w:sz w:val="24"/>
          <w:szCs w:val="24"/>
          <w:lang w:bidi="ar-SA"/>
        </w:rPr>
        <w:t xml:space="preserve">Demonstrate understanding of </w:t>
      </w:r>
      <w:bookmarkStart w:id="0" w:name="_GoBack"/>
      <w:bookmarkEnd w:id="0"/>
      <w:r w:rsidR="005255CE" w:rsidRPr="00BF78D3">
        <w:rPr>
          <w:sz w:val="24"/>
          <w:szCs w:val="24"/>
          <w:lang w:bidi="ar-SA"/>
        </w:rPr>
        <w:t>the sources and different kinds of social and personal values, as well as the role of cultural diversity, analyzing the ways in which these are manifested in the decision making and political practices of various societies.</w:t>
      </w:r>
    </w:p>
    <w:p w:rsidR="005255CE" w:rsidRPr="00BF78D3" w:rsidRDefault="005255CE" w:rsidP="00BF78D3">
      <w:pPr>
        <w:pStyle w:val="NoSpacing"/>
        <w:rPr>
          <w:sz w:val="24"/>
          <w:szCs w:val="24"/>
          <w:lang w:bidi="ar-SA"/>
        </w:rPr>
      </w:pPr>
      <w:r w:rsidRPr="00BF78D3">
        <w:rPr>
          <w:sz w:val="24"/>
          <w:szCs w:val="24"/>
          <w:lang w:bidi="ar-SA"/>
        </w:rPr>
        <w:t> </w:t>
      </w:r>
    </w:p>
    <w:p w:rsidR="00BF78D3" w:rsidRDefault="00BF78D3" w:rsidP="00BF78D3">
      <w:pPr>
        <w:pStyle w:val="NoSpacing"/>
        <w:rPr>
          <w:rFonts w:cs="Times New Roman"/>
          <w:sz w:val="24"/>
          <w:szCs w:val="24"/>
        </w:rPr>
      </w:pPr>
      <w:r w:rsidRPr="00C25280">
        <w:rPr>
          <w:rFonts w:cs="Times New Roman"/>
          <w:b/>
          <w:bCs/>
          <w:sz w:val="24"/>
          <w:szCs w:val="24"/>
        </w:rPr>
        <w:t>SAMPLE REQUIRED TEXTS/SUGGESTED READINGS/MATERIALS</w:t>
      </w:r>
    </w:p>
    <w:p w:rsidR="00BF78D3" w:rsidRDefault="005255CE" w:rsidP="00BF78D3">
      <w:pPr>
        <w:pStyle w:val="NoSpacing"/>
        <w:numPr>
          <w:ilvl w:val="0"/>
          <w:numId w:val="28"/>
        </w:numPr>
        <w:rPr>
          <w:sz w:val="24"/>
          <w:szCs w:val="24"/>
          <w:lang w:bidi="ar-SA"/>
        </w:rPr>
      </w:pPr>
      <w:r w:rsidRPr="00BF78D3">
        <w:rPr>
          <w:sz w:val="24"/>
          <w:szCs w:val="24"/>
          <w:lang w:bidi="ar-SA"/>
        </w:rPr>
        <w:t xml:space="preserve">The CQ Researcher, </w:t>
      </w:r>
      <w:r w:rsidRPr="00BF78D3">
        <w:rPr>
          <w:i/>
          <w:iCs/>
          <w:sz w:val="24"/>
          <w:szCs w:val="24"/>
          <w:lang w:bidi="ar-SA"/>
        </w:rPr>
        <w:t>Global Issues. 2012 Edition</w:t>
      </w:r>
      <w:r w:rsidRPr="00BF78D3">
        <w:rPr>
          <w:sz w:val="24"/>
          <w:szCs w:val="24"/>
          <w:lang w:bidi="ar-SA"/>
        </w:rPr>
        <w:t>. CQ Press, 2012.</w:t>
      </w:r>
    </w:p>
    <w:p w:rsidR="00BF78D3" w:rsidRDefault="005255CE" w:rsidP="00BF78D3">
      <w:pPr>
        <w:pStyle w:val="NoSpacing"/>
        <w:numPr>
          <w:ilvl w:val="0"/>
          <w:numId w:val="28"/>
        </w:numPr>
        <w:rPr>
          <w:sz w:val="24"/>
          <w:szCs w:val="24"/>
          <w:lang w:bidi="ar-SA"/>
        </w:rPr>
      </w:pPr>
      <w:r w:rsidRPr="00BF78D3">
        <w:rPr>
          <w:sz w:val="24"/>
          <w:szCs w:val="24"/>
          <w:lang w:bidi="ar-SA"/>
        </w:rPr>
        <w:t xml:space="preserve">The CQ Researcher, </w:t>
      </w:r>
      <w:r w:rsidRPr="00BF78D3">
        <w:rPr>
          <w:i/>
          <w:iCs/>
          <w:sz w:val="24"/>
          <w:szCs w:val="24"/>
          <w:lang w:bidi="ar-SA"/>
        </w:rPr>
        <w:t>Issues in Comparative Politics.</w:t>
      </w:r>
      <w:r w:rsidRPr="00BF78D3">
        <w:rPr>
          <w:sz w:val="24"/>
          <w:szCs w:val="24"/>
          <w:lang w:bidi="ar-SA"/>
        </w:rPr>
        <w:t xml:space="preserve"> CQ Press, 2012.</w:t>
      </w:r>
    </w:p>
    <w:p w:rsidR="00BF78D3" w:rsidRDefault="005255CE" w:rsidP="00BF78D3">
      <w:pPr>
        <w:pStyle w:val="NoSpacing"/>
        <w:numPr>
          <w:ilvl w:val="0"/>
          <w:numId w:val="28"/>
        </w:numPr>
        <w:rPr>
          <w:sz w:val="24"/>
          <w:szCs w:val="24"/>
          <w:lang w:bidi="ar-SA"/>
        </w:rPr>
      </w:pPr>
      <w:r w:rsidRPr="00BF78D3">
        <w:rPr>
          <w:sz w:val="24"/>
          <w:szCs w:val="24"/>
          <w:lang w:bidi="ar-SA"/>
        </w:rPr>
        <w:t xml:space="preserve">Manfred B. Steger, </w:t>
      </w:r>
      <w:r w:rsidRPr="00BF78D3">
        <w:rPr>
          <w:i/>
          <w:iCs/>
          <w:sz w:val="24"/>
          <w:szCs w:val="24"/>
          <w:lang w:bidi="ar-SA"/>
        </w:rPr>
        <w:t>Globalization: A Very Short Introduction</w:t>
      </w:r>
      <w:r w:rsidRPr="00BF78D3">
        <w:rPr>
          <w:sz w:val="24"/>
          <w:szCs w:val="24"/>
          <w:lang w:bidi="ar-SA"/>
        </w:rPr>
        <w:t>. Oxford University Press, 2009.</w:t>
      </w:r>
    </w:p>
    <w:p w:rsidR="005255CE" w:rsidRPr="00BF78D3" w:rsidRDefault="005255CE" w:rsidP="00BF78D3">
      <w:pPr>
        <w:pStyle w:val="NoSpacing"/>
        <w:numPr>
          <w:ilvl w:val="0"/>
          <w:numId w:val="28"/>
        </w:numPr>
        <w:rPr>
          <w:sz w:val="24"/>
          <w:szCs w:val="24"/>
          <w:lang w:bidi="ar-SA"/>
        </w:rPr>
      </w:pPr>
      <w:r w:rsidRPr="00BF78D3">
        <w:rPr>
          <w:sz w:val="24"/>
          <w:szCs w:val="24"/>
          <w:lang w:bidi="ar-SA"/>
        </w:rPr>
        <w:t>It is expected that students will access newspaper, media or Internet coverage of international political issues.</w:t>
      </w:r>
    </w:p>
    <w:p w:rsidR="005255CE" w:rsidRDefault="005255CE" w:rsidP="00BF78D3">
      <w:pPr>
        <w:pStyle w:val="NoSpacing"/>
        <w:rPr>
          <w:sz w:val="24"/>
          <w:szCs w:val="24"/>
          <w:lang w:bidi="ar-SA"/>
        </w:rPr>
      </w:pPr>
      <w:r w:rsidRPr="00BF78D3">
        <w:rPr>
          <w:sz w:val="24"/>
          <w:szCs w:val="24"/>
          <w:lang w:bidi="ar-SA"/>
        </w:rPr>
        <w:t> </w:t>
      </w:r>
    </w:p>
    <w:p w:rsidR="00BF78D3" w:rsidRDefault="00BF78D3" w:rsidP="00BF78D3">
      <w:pPr>
        <w:pStyle w:val="NoSpacing"/>
        <w:rPr>
          <w:sz w:val="24"/>
          <w:szCs w:val="24"/>
          <w:lang w:bidi="ar-SA"/>
        </w:rPr>
      </w:pPr>
    </w:p>
    <w:p w:rsidR="00BF78D3" w:rsidRDefault="00BF78D3" w:rsidP="00BF78D3">
      <w:pPr>
        <w:pStyle w:val="NoSpacing"/>
        <w:rPr>
          <w:sz w:val="24"/>
          <w:szCs w:val="24"/>
          <w:lang w:bidi="ar-SA"/>
        </w:rPr>
      </w:pPr>
    </w:p>
    <w:p w:rsidR="00BF78D3" w:rsidRPr="00BF78D3" w:rsidRDefault="00BF78D3" w:rsidP="00BF78D3">
      <w:pPr>
        <w:pStyle w:val="NoSpacing"/>
        <w:rPr>
          <w:sz w:val="24"/>
          <w:szCs w:val="24"/>
          <w:lang w:bidi="ar-SA"/>
        </w:rPr>
      </w:pPr>
    </w:p>
    <w:p w:rsidR="00BF78D3" w:rsidRPr="001D7EC4" w:rsidRDefault="00BF78D3" w:rsidP="00BF78D3">
      <w:pPr>
        <w:pStyle w:val="NoSpacing"/>
        <w:rPr>
          <w:rFonts w:cs="Times New Roman"/>
          <w:i/>
          <w:iCs/>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BF78D3" w:rsidRDefault="005255CE" w:rsidP="00BF78D3">
      <w:pPr>
        <w:pStyle w:val="NoSpacing"/>
        <w:numPr>
          <w:ilvl w:val="0"/>
          <w:numId w:val="29"/>
        </w:numPr>
        <w:rPr>
          <w:sz w:val="24"/>
          <w:szCs w:val="24"/>
          <w:lang w:bidi="ar-SA"/>
        </w:rPr>
      </w:pPr>
      <w:r w:rsidRPr="00BF78D3">
        <w:rPr>
          <w:b/>
          <w:iCs/>
          <w:sz w:val="24"/>
          <w:szCs w:val="24"/>
          <w:lang w:bidi="ar-SA"/>
        </w:rPr>
        <w:t>Exams</w:t>
      </w:r>
      <w:r w:rsidRPr="00BF78D3">
        <w:rPr>
          <w:b/>
          <w:sz w:val="24"/>
          <w:szCs w:val="24"/>
          <w:lang w:bidi="ar-SA"/>
        </w:rPr>
        <w:t>:</w:t>
      </w:r>
      <w:r w:rsidRPr="00BF78D3">
        <w:rPr>
          <w:sz w:val="24"/>
          <w:szCs w:val="24"/>
          <w:lang w:bidi="ar-SA"/>
        </w:rPr>
        <w:t xml:space="preserve"> There are </w:t>
      </w:r>
      <w:r w:rsidRPr="00BF78D3">
        <w:rPr>
          <w:sz w:val="24"/>
          <w:szCs w:val="24"/>
          <w:u w:val="single"/>
          <w:lang w:bidi="ar-SA"/>
        </w:rPr>
        <w:t>three</w:t>
      </w:r>
      <w:r w:rsidRPr="00BF78D3">
        <w:rPr>
          <w:sz w:val="24"/>
          <w:szCs w:val="24"/>
          <w:lang w:bidi="ar-SA"/>
        </w:rPr>
        <w:t xml:space="preserve"> exams, each covering one-third of the semester's reading and lecture material and consisting of identification and short answer questions. </w:t>
      </w:r>
    </w:p>
    <w:p w:rsidR="00BF78D3" w:rsidRDefault="00BF78D3" w:rsidP="00BF78D3">
      <w:pPr>
        <w:pStyle w:val="NoSpacing"/>
        <w:ind w:left="720"/>
        <w:rPr>
          <w:sz w:val="24"/>
          <w:szCs w:val="24"/>
          <w:lang w:bidi="ar-SA"/>
        </w:rPr>
      </w:pPr>
    </w:p>
    <w:p w:rsidR="005255CE" w:rsidRPr="00BF78D3" w:rsidRDefault="005255CE" w:rsidP="00BF78D3">
      <w:pPr>
        <w:pStyle w:val="NoSpacing"/>
        <w:numPr>
          <w:ilvl w:val="0"/>
          <w:numId w:val="29"/>
        </w:numPr>
        <w:rPr>
          <w:sz w:val="24"/>
          <w:szCs w:val="24"/>
          <w:lang w:bidi="ar-SA"/>
        </w:rPr>
      </w:pPr>
      <w:r w:rsidRPr="00BF78D3">
        <w:rPr>
          <w:b/>
          <w:iCs/>
          <w:sz w:val="24"/>
          <w:szCs w:val="24"/>
          <w:lang w:bidi="ar-SA"/>
        </w:rPr>
        <w:t>Papers</w:t>
      </w:r>
      <w:r w:rsidRPr="00BF78D3">
        <w:rPr>
          <w:b/>
          <w:sz w:val="24"/>
          <w:szCs w:val="24"/>
          <w:lang w:bidi="ar-SA"/>
        </w:rPr>
        <w:t>:</w:t>
      </w:r>
      <w:r w:rsidRPr="00BF78D3">
        <w:rPr>
          <w:sz w:val="24"/>
          <w:szCs w:val="24"/>
          <w:lang w:bidi="ar-SA"/>
        </w:rPr>
        <w:t xml:space="preserve"> Additionally students will complete two papers on topics relating global politics to issues of values, ethics, and social responsibility.  There are four optional topics, and students must choose two: marketization, democratization, globalization, and political conflicts. </w:t>
      </w:r>
    </w:p>
    <w:p w:rsidR="005255CE" w:rsidRPr="00BF78D3" w:rsidRDefault="005255CE" w:rsidP="00BF78D3">
      <w:pPr>
        <w:pStyle w:val="NoSpacing"/>
        <w:rPr>
          <w:sz w:val="24"/>
          <w:szCs w:val="24"/>
          <w:lang w:bidi="ar-SA"/>
        </w:rPr>
      </w:pPr>
      <w:r w:rsidRPr="00BF78D3">
        <w:rPr>
          <w:sz w:val="24"/>
          <w:szCs w:val="24"/>
          <w:lang w:bidi="ar-SA"/>
        </w:rPr>
        <w:t> </w:t>
      </w:r>
    </w:p>
    <w:p w:rsidR="00BF78D3" w:rsidRDefault="00BF78D3" w:rsidP="00BF78D3">
      <w:pPr>
        <w:pStyle w:val="NoSpacing"/>
        <w:rPr>
          <w:rFonts w:cs="Times New Roman"/>
          <w:sz w:val="24"/>
          <w:szCs w:val="24"/>
        </w:rPr>
      </w:pPr>
      <w:r w:rsidRPr="00C25280">
        <w:rPr>
          <w:rFonts w:cs="Times New Roman"/>
          <w:b/>
          <w:sz w:val="24"/>
          <w:szCs w:val="24"/>
        </w:rPr>
        <w:t>SAMPLE COURSE OUTLINE WITH TIMELINE OF TOPICS, READINGS/ASSIGNMENTS, EXAMS/PROJECTS</w:t>
      </w:r>
      <w:r w:rsidRPr="00C25280">
        <w:rPr>
          <w:rFonts w:cs="Times New Roman"/>
          <w:sz w:val="24"/>
          <w:szCs w:val="24"/>
        </w:rPr>
        <w:t>   </w:t>
      </w:r>
    </w:p>
    <w:p w:rsidR="005255CE" w:rsidRPr="00BF78D3" w:rsidRDefault="005255CE" w:rsidP="00BF78D3">
      <w:pPr>
        <w:pStyle w:val="NoSpacing"/>
        <w:rPr>
          <w:sz w:val="24"/>
          <w:szCs w:val="24"/>
          <w:lang w:bidi="ar-SA"/>
        </w:rPr>
      </w:pPr>
      <w:r w:rsidRPr="00BF78D3">
        <w:rPr>
          <w:sz w:val="24"/>
          <w:szCs w:val="24"/>
          <w:u w:val="single"/>
          <w:lang w:bidi="ar-SA"/>
        </w:rPr>
        <w:t>Week 1:</w:t>
      </w:r>
      <w:r w:rsidRPr="00BF78D3">
        <w:rPr>
          <w:sz w:val="24"/>
          <w:szCs w:val="24"/>
          <w:lang w:bidi="ar-SA"/>
        </w:rPr>
        <w:t xml:space="preserve"> </w:t>
      </w:r>
      <w:r w:rsidR="00BF78D3">
        <w:rPr>
          <w:sz w:val="24"/>
          <w:szCs w:val="24"/>
          <w:lang w:bidi="ar-SA"/>
        </w:rPr>
        <w:tab/>
      </w:r>
      <w:r w:rsidRPr="00BF78D3">
        <w:rPr>
          <w:sz w:val="24"/>
          <w:szCs w:val="24"/>
          <w:lang w:bidi="ar-SA"/>
        </w:rPr>
        <w:t>Why Government?</w:t>
      </w:r>
    </w:p>
    <w:p w:rsidR="005255CE" w:rsidRPr="00BF78D3" w:rsidRDefault="005255CE" w:rsidP="00BF78D3">
      <w:pPr>
        <w:pStyle w:val="NoSpacing"/>
        <w:ind w:left="1440"/>
        <w:rPr>
          <w:sz w:val="24"/>
          <w:szCs w:val="24"/>
          <w:lang w:bidi="ar-SA"/>
        </w:rPr>
      </w:pPr>
      <w:r w:rsidRPr="00BF78D3">
        <w:rPr>
          <w:sz w:val="24"/>
          <w:szCs w:val="24"/>
          <w:lang w:bidi="ar-SA"/>
        </w:rPr>
        <w:t xml:space="preserve">Readings: David L. Weimer and Aidan Vining, </w:t>
      </w:r>
      <w:r w:rsidRPr="00BF78D3">
        <w:rPr>
          <w:i/>
          <w:iCs/>
          <w:sz w:val="24"/>
          <w:szCs w:val="24"/>
          <w:lang w:bidi="ar-SA"/>
        </w:rPr>
        <w:t>Policy Analysis: Concepts and Practice</w:t>
      </w:r>
      <w:r w:rsidRPr="00BF78D3">
        <w:rPr>
          <w:sz w:val="24"/>
          <w:szCs w:val="24"/>
          <w:lang w:bidi="ar-SA"/>
        </w:rPr>
        <w:t>, 5</w:t>
      </w:r>
      <w:r w:rsidRPr="00BF78D3">
        <w:rPr>
          <w:sz w:val="24"/>
          <w:szCs w:val="24"/>
          <w:vertAlign w:val="superscript"/>
          <w:lang w:bidi="ar-SA"/>
        </w:rPr>
        <w:t>th</w:t>
      </w:r>
      <w:r w:rsidRPr="00BF78D3">
        <w:rPr>
          <w:sz w:val="24"/>
          <w:szCs w:val="24"/>
          <w:lang w:bidi="ar-SA"/>
        </w:rPr>
        <w:t xml:space="preserve"> ed. Longman, 2011, </w:t>
      </w:r>
      <w:proofErr w:type="spellStart"/>
      <w:r w:rsidRPr="00BF78D3">
        <w:rPr>
          <w:sz w:val="24"/>
          <w:szCs w:val="24"/>
          <w:lang w:bidi="ar-SA"/>
        </w:rPr>
        <w:t>chs</w:t>
      </w:r>
      <w:proofErr w:type="spellEnd"/>
      <w:r w:rsidRPr="00BF78D3">
        <w:rPr>
          <w:sz w:val="24"/>
          <w:szCs w:val="24"/>
          <w:lang w:bidi="ar-SA"/>
        </w:rPr>
        <w:t xml:space="preserve">. </w:t>
      </w:r>
      <w:proofErr w:type="gramStart"/>
      <w:r w:rsidRPr="00BF78D3">
        <w:rPr>
          <w:sz w:val="24"/>
          <w:szCs w:val="24"/>
          <w:lang w:bidi="ar-SA"/>
        </w:rPr>
        <w:t>5 and 7.</w:t>
      </w:r>
      <w:proofErr w:type="gramEnd"/>
    </w:p>
    <w:p w:rsidR="005255CE" w:rsidRPr="00BF78D3" w:rsidRDefault="005255CE" w:rsidP="00BF78D3">
      <w:pPr>
        <w:pStyle w:val="NoSpacing"/>
        <w:ind w:left="1440"/>
        <w:rPr>
          <w:sz w:val="24"/>
          <w:szCs w:val="24"/>
          <w:lang w:bidi="ar-SA"/>
        </w:rPr>
      </w:pPr>
      <w:r w:rsidRPr="00BF78D3">
        <w:rPr>
          <w:sz w:val="24"/>
          <w:szCs w:val="24"/>
          <w:lang w:bidi="ar-SA"/>
        </w:rPr>
        <w:t>(Reviewing market failures and the issue of distribution in a nontechnical way, and emphasizing in particular how different societies may attach different values to the solution of these problems.)</w:t>
      </w:r>
    </w:p>
    <w:p w:rsidR="005255CE" w:rsidRPr="00BF78D3" w:rsidRDefault="005255CE" w:rsidP="00BF78D3">
      <w:pPr>
        <w:pStyle w:val="NoSpacing"/>
        <w:rPr>
          <w:sz w:val="24"/>
          <w:szCs w:val="24"/>
          <w:lang w:bidi="ar-SA"/>
        </w:rPr>
      </w:pPr>
      <w:r w:rsidRPr="00BF78D3">
        <w:rPr>
          <w:sz w:val="24"/>
          <w:szCs w:val="24"/>
          <w:lang w:bidi="ar-SA"/>
        </w:rPr>
        <w:t> </w:t>
      </w:r>
    </w:p>
    <w:p w:rsidR="005255CE" w:rsidRPr="00BF78D3" w:rsidRDefault="005255CE" w:rsidP="00BF78D3">
      <w:pPr>
        <w:pStyle w:val="NoSpacing"/>
        <w:rPr>
          <w:sz w:val="24"/>
          <w:szCs w:val="24"/>
          <w:lang w:bidi="ar-SA"/>
        </w:rPr>
      </w:pPr>
      <w:r w:rsidRPr="00BF78D3">
        <w:rPr>
          <w:sz w:val="24"/>
          <w:szCs w:val="24"/>
          <w:u w:val="single"/>
          <w:lang w:bidi="ar-SA"/>
        </w:rPr>
        <w:t>Weeks 2-4:</w:t>
      </w:r>
      <w:r w:rsidRPr="00BF78D3">
        <w:rPr>
          <w:sz w:val="24"/>
          <w:szCs w:val="24"/>
          <w:lang w:bidi="ar-SA"/>
        </w:rPr>
        <w:t xml:space="preserve"> </w:t>
      </w:r>
      <w:r w:rsidR="00BF78D3">
        <w:rPr>
          <w:sz w:val="24"/>
          <w:szCs w:val="24"/>
          <w:lang w:bidi="ar-SA"/>
        </w:rPr>
        <w:tab/>
      </w:r>
      <w:r w:rsidRPr="00BF78D3">
        <w:rPr>
          <w:sz w:val="24"/>
          <w:szCs w:val="24"/>
          <w:lang w:bidi="ar-SA"/>
        </w:rPr>
        <w:t>Economic Development</w:t>
      </w:r>
    </w:p>
    <w:p w:rsidR="005255CE" w:rsidRPr="00BF78D3" w:rsidRDefault="005255CE" w:rsidP="00BF78D3">
      <w:pPr>
        <w:pStyle w:val="NoSpacing"/>
        <w:numPr>
          <w:ilvl w:val="0"/>
          <w:numId w:val="30"/>
        </w:numPr>
        <w:rPr>
          <w:sz w:val="24"/>
          <w:szCs w:val="24"/>
          <w:lang w:bidi="ar-SA"/>
        </w:rPr>
      </w:pPr>
      <w:r w:rsidRPr="00BF78D3">
        <w:rPr>
          <w:sz w:val="24"/>
          <w:szCs w:val="24"/>
          <w:lang w:bidi="ar-SA"/>
        </w:rPr>
        <w:t>The Resource Curse</w:t>
      </w:r>
    </w:p>
    <w:p w:rsidR="00BF78D3" w:rsidRDefault="005255CE" w:rsidP="00BF78D3">
      <w:pPr>
        <w:pStyle w:val="NoSpacing"/>
        <w:ind w:left="1440" w:firstLine="720"/>
        <w:rPr>
          <w:sz w:val="24"/>
          <w:szCs w:val="24"/>
          <w:lang w:bidi="ar-SA"/>
        </w:rPr>
      </w:pPr>
      <w:r w:rsidRPr="00BF78D3">
        <w:rPr>
          <w:sz w:val="24"/>
          <w:szCs w:val="24"/>
          <w:lang w:bidi="ar-SA"/>
        </w:rPr>
        <w:t xml:space="preserve">Readings: The CQ Researcher, </w:t>
      </w:r>
      <w:r w:rsidRPr="00BF78D3">
        <w:rPr>
          <w:i/>
          <w:iCs/>
          <w:sz w:val="24"/>
          <w:szCs w:val="24"/>
          <w:lang w:bidi="ar-SA"/>
        </w:rPr>
        <w:t>Global Issues</w:t>
      </w:r>
      <w:r w:rsidRPr="00BF78D3">
        <w:rPr>
          <w:sz w:val="24"/>
          <w:szCs w:val="24"/>
          <w:lang w:bidi="ar-SA"/>
        </w:rPr>
        <w:t xml:space="preserve">, </w:t>
      </w:r>
      <w:proofErr w:type="spellStart"/>
      <w:r w:rsidRPr="00BF78D3">
        <w:rPr>
          <w:sz w:val="24"/>
          <w:szCs w:val="24"/>
          <w:lang w:bidi="ar-SA"/>
        </w:rPr>
        <w:t>ch.</w:t>
      </w:r>
      <w:proofErr w:type="spellEnd"/>
      <w:r w:rsidRPr="00BF78D3">
        <w:rPr>
          <w:sz w:val="24"/>
          <w:szCs w:val="24"/>
          <w:lang w:bidi="ar-SA"/>
        </w:rPr>
        <w:t xml:space="preserve"> 14.</w:t>
      </w:r>
    </w:p>
    <w:p w:rsidR="005255CE" w:rsidRPr="00BF78D3" w:rsidRDefault="005255CE" w:rsidP="00BF78D3">
      <w:pPr>
        <w:pStyle w:val="NoSpacing"/>
        <w:numPr>
          <w:ilvl w:val="0"/>
          <w:numId w:val="30"/>
        </w:numPr>
        <w:rPr>
          <w:sz w:val="24"/>
          <w:szCs w:val="24"/>
          <w:lang w:bidi="ar-SA"/>
        </w:rPr>
      </w:pPr>
      <w:r w:rsidRPr="00BF78D3">
        <w:rPr>
          <w:sz w:val="24"/>
          <w:szCs w:val="24"/>
          <w:lang w:bidi="ar-SA"/>
        </w:rPr>
        <w:t>Social Welfare in Europe</w:t>
      </w:r>
    </w:p>
    <w:p w:rsidR="005255CE" w:rsidRPr="00BF78D3" w:rsidRDefault="005255CE" w:rsidP="00BF78D3">
      <w:pPr>
        <w:pStyle w:val="NoSpacing"/>
        <w:ind w:left="1440" w:firstLine="720"/>
        <w:rPr>
          <w:sz w:val="24"/>
          <w:szCs w:val="24"/>
          <w:lang w:bidi="ar-SA"/>
        </w:rPr>
      </w:pPr>
      <w:r w:rsidRPr="00BF78D3">
        <w:rPr>
          <w:sz w:val="24"/>
          <w:szCs w:val="24"/>
          <w:lang w:bidi="ar-SA"/>
        </w:rPr>
        <w:t xml:space="preserve">Readings: The CQ Researcher, </w:t>
      </w:r>
      <w:r w:rsidRPr="00BF78D3">
        <w:rPr>
          <w:i/>
          <w:iCs/>
          <w:sz w:val="24"/>
          <w:szCs w:val="24"/>
          <w:lang w:bidi="ar-SA"/>
        </w:rPr>
        <w:t>Issues in Comparative Politics</w:t>
      </w:r>
      <w:r w:rsidRPr="00BF78D3">
        <w:rPr>
          <w:sz w:val="24"/>
          <w:szCs w:val="24"/>
          <w:lang w:bidi="ar-SA"/>
        </w:rPr>
        <w:t xml:space="preserve">, </w:t>
      </w:r>
      <w:proofErr w:type="spellStart"/>
      <w:r w:rsidRPr="00BF78D3">
        <w:rPr>
          <w:sz w:val="24"/>
          <w:szCs w:val="24"/>
          <w:lang w:bidi="ar-SA"/>
        </w:rPr>
        <w:t>ch.</w:t>
      </w:r>
      <w:proofErr w:type="spellEnd"/>
      <w:r w:rsidRPr="00BF78D3">
        <w:rPr>
          <w:sz w:val="24"/>
          <w:szCs w:val="24"/>
          <w:lang w:bidi="ar-SA"/>
        </w:rPr>
        <w:t xml:space="preserve"> 15.</w:t>
      </w:r>
    </w:p>
    <w:p w:rsidR="005255CE" w:rsidRPr="00BF78D3" w:rsidRDefault="005255CE" w:rsidP="00BF78D3">
      <w:pPr>
        <w:pStyle w:val="NoSpacing"/>
        <w:numPr>
          <w:ilvl w:val="0"/>
          <w:numId w:val="30"/>
        </w:numPr>
        <w:rPr>
          <w:sz w:val="24"/>
          <w:szCs w:val="24"/>
          <w:lang w:bidi="ar-SA"/>
        </w:rPr>
      </w:pPr>
      <w:r w:rsidRPr="00BF78D3">
        <w:rPr>
          <w:sz w:val="24"/>
          <w:szCs w:val="24"/>
          <w:lang w:bidi="ar-SA"/>
        </w:rPr>
        <w:t>The Graying Planet</w:t>
      </w:r>
    </w:p>
    <w:p w:rsidR="005255CE" w:rsidRPr="00BF78D3" w:rsidRDefault="005255CE" w:rsidP="00BF78D3">
      <w:pPr>
        <w:pStyle w:val="NoSpacing"/>
        <w:ind w:left="1440" w:firstLine="720"/>
        <w:rPr>
          <w:sz w:val="24"/>
          <w:szCs w:val="24"/>
          <w:lang w:bidi="ar-SA"/>
        </w:rPr>
      </w:pPr>
      <w:r w:rsidRPr="00BF78D3">
        <w:rPr>
          <w:sz w:val="24"/>
          <w:szCs w:val="24"/>
          <w:lang w:bidi="ar-SA"/>
        </w:rPr>
        <w:t xml:space="preserve">Readings: The CQ Researcher, </w:t>
      </w:r>
      <w:r w:rsidRPr="00BF78D3">
        <w:rPr>
          <w:i/>
          <w:iCs/>
          <w:sz w:val="24"/>
          <w:szCs w:val="24"/>
          <w:lang w:bidi="ar-SA"/>
        </w:rPr>
        <w:t>Issues in Comparative Politics</w:t>
      </w:r>
      <w:r w:rsidRPr="00BF78D3">
        <w:rPr>
          <w:sz w:val="24"/>
          <w:szCs w:val="24"/>
          <w:lang w:bidi="ar-SA"/>
        </w:rPr>
        <w:t xml:space="preserve">, </w:t>
      </w:r>
      <w:proofErr w:type="spellStart"/>
      <w:r w:rsidRPr="00BF78D3">
        <w:rPr>
          <w:sz w:val="24"/>
          <w:szCs w:val="24"/>
          <w:lang w:bidi="ar-SA"/>
        </w:rPr>
        <w:t>ch.</w:t>
      </w:r>
      <w:proofErr w:type="spellEnd"/>
      <w:r w:rsidRPr="00BF78D3">
        <w:rPr>
          <w:sz w:val="24"/>
          <w:szCs w:val="24"/>
          <w:lang w:bidi="ar-SA"/>
        </w:rPr>
        <w:t xml:space="preserve"> 16.</w:t>
      </w:r>
    </w:p>
    <w:p w:rsidR="005255CE" w:rsidRPr="00BF78D3" w:rsidRDefault="005255CE" w:rsidP="00BF78D3">
      <w:pPr>
        <w:pStyle w:val="NoSpacing"/>
        <w:rPr>
          <w:sz w:val="24"/>
          <w:szCs w:val="24"/>
          <w:lang w:bidi="ar-SA"/>
        </w:rPr>
      </w:pPr>
      <w:r w:rsidRPr="00BF78D3">
        <w:rPr>
          <w:sz w:val="24"/>
          <w:szCs w:val="24"/>
          <w:lang w:bidi="ar-SA"/>
        </w:rPr>
        <w:t> </w:t>
      </w:r>
      <w:r w:rsidR="00BF78D3">
        <w:rPr>
          <w:sz w:val="24"/>
          <w:szCs w:val="24"/>
          <w:lang w:bidi="ar-SA"/>
        </w:rPr>
        <w:tab/>
      </w:r>
      <w:r w:rsidR="00BF78D3">
        <w:rPr>
          <w:sz w:val="24"/>
          <w:szCs w:val="24"/>
          <w:lang w:bidi="ar-SA"/>
        </w:rPr>
        <w:tab/>
      </w:r>
      <w:r w:rsidRPr="00BF78D3">
        <w:rPr>
          <w:i/>
          <w:iCs/>
          <w:sz w:val="24"/>
          <w:szCs w:val="24"/>
          <w:lang w:bidi="ar-SA"/>
        </w:rPr>
        <w:t>(Module I: Marketization) – Paper due</w:t>
      </w:r>
    </w:p>
    <w:p w:rsidR="005255CE" w:rsidRPr="00BF78D3" w:rsidRDefault="005255CE" w:rsidP="00BF78D3">
      <w:pPr>
        <w:pStyle w:val="NoSpacing"/>
        <w:tabs>
          <w:tab w:val="left" w:pos="1666"/>
        </w:tabs>
        <w:rPr>
          <w:sz w:val="24"/>
          <w:szCs w:val="24"/>
          <w:lang w:bidi="ar-SA"/>
        </w:rPr>
      </w:pPr>
    </w:p>
    <w:p w:rsidR="005255CE" w:rsidRPr="00BF78D3" w:rsidRDefault="005255CE" w:rsidP="00BF78D3">
      <w:pPr>
        <w:pStyle w:val="NoSpacing"/>
        <w:ind w:firstLine="720"/>
        <w:rPr>
          <w:sz w:val="24"/>
          <w:szCs w:val="24"/>
          <w:lang w:bidi="ar-SA"/>
        </w:rPr>
      </w:pPr>
      <w:r w:rsidRPr="00BF78D3">
        <w:rPr>
          <w:i/>
          <w:iCs/>
          <w:sz w:val="24"/>
          <w:szCs w:val="24"/>
          <w:lang w:bidi="ar-SA"/>
        </w:rPr>
        <w:t>First Exam          </w:t>
      </w:r>
    </w:p>
    <w:p w:rsidR="00BF78D3" w:rsidRDefault="005255CE" w:rsidP="00BF78D3">
      <w:pPr>
        <w:pStyle w:val="NoSpacing"/>
        <w:rPr>
          <w:sz w:val="24"/>
          <w:szCs w:val="24"/>
          <w:lang w:bidi="ar-SA"/>
        </w:rPr>
      </w:pPr>
      <w:r w:rsidRPr="00BF78D3">
        <w:rPr>
          <w:sz w:val="24"/>
          <w:szCs w:val="24"/>
          <w:lang w:bidi="ar-SA"/>
        </w:rPr>
        <w:t> </w:t>
      </w:r>
    </w:p>
    <w:p w:rsidR="005255CE" w:rsidRPr="00BF78D3" w:rsidRDefault="005255CE" w:rsidP="00BF78D3">
      <w:pPr>
        <w:pStyle w:val="NoSpacing"/>
        <w:rPr>
          <w:sz w:val="24"/>
          <w:szCs w:val="24"/>
          <w:lang w:bidi="ar-SA"/>
        </w:rPr>
      </w:pPr>
      <w:r w:rsidRPr="00BF78D3">
        <w:rPr>
          <w:sz w:val="24"/>
          <w:szCs w:val="24"/>
          <w:u w:val="single"/>
          <w:lang w:bidi="ar-SA"/>
        </w:rPr>
        <w:t>Weeks 5-7:</w:t>
      </w:r>
      <w:r w:rsidRPr="00BF78D3">
        <w:rPr>
          <w:sz w:val="24"/>
          <w:szCs w:val="24"/>
          <w:lang w:bidi="ar-SA"/>
        </w:rPr>
        <w:t xml:space="preserve"> </w:t>
      </w:r>
      <w:r w:rsidR="00BF78D3">
        <w:rPr>
          <w:sz w:val="24"/>
          <w:szCs w:val="24"/>
          <w:lang w:bidi="ar-SA"/>
        </w:rPr>
        <w:tab/>
      </w:r>
      <w:r w:rsidRPr="00BF78D3">
        <w:rPr>
          <w:sz w:val="24"/>
          <w:szCs w:val="24"/>
          <w:lang w:bidi="ar-SA"/>
        </w:rPr>
        <w:t>Political Change</w:t>
      </w:r>
    </w:p>
    <w:p w:rsidR="005255CE" w:rsidRPr="00BF78D3" w:rsidRDefault="005255CE" w:rsidP="00BF78D3">
      <w:pPr>
        <w:pStyle w:val="NoSpacing"/>
        <w:numPr>
          <w:ilvl w:val="0"/>
          <w:numId w:val="31"/>
        </w:numPr>
        <w:rPr>
          <w:sz w:val="24"/>
          <w:szCs w:val="24"/>
          <w:lang w:bidi="ar-SA"/>
        </w:rPr>
      </w:pPr>
      <w:r w:rsidRPr="00BF78D3">
        <w:rPr>
          <w:sz w:val="24"/>
          <w:szCs w:val="24"/>
          <w:lang w:bidi="ar-SA"/>
        </w:rPr>
        <w:t>Turmoil in the Arab World</w:t>
      </w:r>
    </w:p>
    <w:p w:rsidR="005255CE" w:rsidRPr="00BF78D3" w:rsidRDefault="005255CE" w:rsidP="00BF78D3">
      <w:pPr>
        <w:pStyle w:val="NoSpacing"/>
        <w:ind w:left="1440" w:firstLine="720"/>
        <w:rPr>
          <w:sz w:val="24"/>
          <w:szCs w:val="24"/>
          <w:lang w:bidi="ar-SA"/>
        </w:rPr>
      </w:pPr>
      <w:r w:rsidRPr="00BF78D3">
        <w:rPr>
          <w:sz w:val="24"/>
          <w:szCs w:val="24"/>
          <w:lang w:bidi="ar-SA"/>
        </w:rPr>
        <w:t xml:space="preserve">Readings: The CQ Researcher, </w:t>
      </w:r>
      <w:r w:rsidRPr="00BF78D3">
        <w:rPr>
          <w:i/>
          <w:iCs/>
          <w:sz w:val="24"/>
          <w:szCs w:val="24"/>
          <w:lang w:bidi="ar-SA"/>
        </w:rPr>
        <w:t>Issues in Comparative Politics</w:t>
      </w:r>
      <w:r w:rsidRPr="00BF78D3">
        <w:rPr>
          <w:sz w:val="24"/>
          <w:szCs w:val="24"/>
          <w:lang w:bidi="ar-SA"/>
        </w:rPr>
        <w:t xml:space="preserve">, </w:t>
      </w:r>
      <w:proofErr w:type="spellStart"/>
      <w:r w:rsidRPr="00BF78D3">
        <w:rPr>
          <w:sz w:val="24"/>
          <w:szCs w:val="24"/>
          <w:lang w:bidi="ar-SA"/>
        </w:rPr>
        <w:t>ch.</w:t>
      </w:r>
      <w:proofErr w:type="spellEnd"/>
      <w:r w:rsidRPr="00BF78D3">
        <w:rPr>
          <w:sz w:val="24"/>
          <w:szCs w:val="24"/>
          <w:lang w:bidi="ar-SA"/>
        </w:rPr>
        <w:t xml:space="preserve"> 1.</w:t>
      </w:r>
    </w:p>
    <w:p w:rsidR="005255CE" w:rsidRPr="00BF78D3" w:rsidRDefault="005255CE" w:rsidP="00BF78D3">
      <w:pPr>
        <w:pStyle w:val="NoSpacing"/>
        <w:numPr>
          <w:ilvl w:val="0"/>
          <w:numId w:val="31"/>
        </w:numPr>
        <w:rPr>
          <w:sz w:val="24"/>
          <w:szCs w:val="24"/>
          <w:lang w:bidi="ar-SA"/>
        </w:rPr>
      </w:pPr>
      <w:r w:rsidRPr="00BF78D3">
        <w:rPr>
          <w:sz w:val="24"/>
          <w:szCs w:val="24"/>
          <w:lang w:bidi="ar-SA"/>
        </w:rPr>
        <w:t>Democracy in Southeast Asia</w:t>
      </w:r>
    </w:p>
    <w:p w:rsidR="005255CE" w:rsidRPr="00BF78D3" w:rsidRDefault="005255CE" w:rsidP="00BF78D3">
      <w:pPr>
        <w:pStyle w:val="NoSpacing"/>
        <w:ind w:left="1440" w:firstLine="720"/>
        <w:rPr>
          <w:sz w:val="24"/>
          <w:szCs w:val="24"/>
          <w:lang w:bidi="ar-SA"/>
        </w:rPr>
      </w:pPr>
      <w:r w:rsidRPr="00BF78D3">
        <w:rPr>
          <w:sz w:val="24"/>
          <w:szCs w:val="24"/>
          <w:lang w:bidi="ar-SA"/>
        </w:rPr>
        <w:t xml:space="preserve">Readings: The CQ Researcher, </w:t>
      </w:r>
      <w:r w:rsidRPr="00BF78D3">
        <w:rPr>
          <w:i/>
          <w:iCs/>
          <w:sz w:val="24"/>
          <w:szCs w:val="24"/>
          <w:lang w:bidi="ar-SA"/>
        </w:rPr>
        <w:t>Issues in Comparative Politics</w:t>
      </w:r>
      <w:r w:rsidRPr="00BF78D3">
        <w:rPr>
          <w:sz w:val="24"/>
          <w:szCs w:val="24"/>
          <w:lang w:bidi="ar-SA"/>
        </w:rPr>
        <w:t xml:space="preserve">, </w:t>
      </w:r>
      <w:proofErr w:type="spellStart"/>
      <w:r w:rsidRPr="00BF78D3">
        <w:rPr>
          <w:sz w:val="24"/>
          <w:szCs w:val="24"/>
          <w:lang w:bidi="ar-SA"/>
        </w:rPr>
        <w:t>ch.</w:t>
      </w:r>
      <w:proofErr w:type="spellEnd"/>
      <w:r w:rsidRPr="00BF78D3">
        <w:rPr>
          <w:sz w:val="24"/>
          <w:szCs w:val="24"/>
          <w:lang w:bidi="ar-SA"/>
        </w:rPr>
        <w:t xml:space="preserve"> 2.</w:t>
      </w:r>
    </w:p>
    <w:p w:rsidR="005255CE" w:rsidRPr="00BF78D3" w:rsidRDefault="005255CE" w:rsidP="00BF78D3">
      <w:pPr>
        <w:pStyle w:val="NoSpacing"/>
        <w:numPr>
          <w:ilvl w:val="0"/>
          <w:numId w:val="31"/>
        </w:numPr>
        <w:rPr>
          <w:sz w:val="24"/>
          <w:szCs w:val="24"/>
          <w:lang w:bidi="ar-SA"/>
        </w:rPr>
      </w:pPr>
      <w:r w:rsidRPr="00BF78D3">
        <w:rPr>
          <w:sz w:val="24"/>
          <w:szCs w:val="24"/>
          <w:lang w:bidi="ar-SA"/>
        </w:rPr>
        <w:t>Sub-Saharan Democracy</w:t>
      </w:r>
    </w:p>
    <w:p w:rsidR="005255CE" w:rsidRPr="00BF78D3" w:rsidRDefault="005255CE" w:rsidP="00BF78D3">
      <w:pPr>
        <w:pStyle w:val="NoSpacing"/>
        <w:ind w:left="1440" w:firstLine="720"/>
        <w:rPr>
          <w:sz w:val="24"/>
          <w:szCs w:val="24"/>
          <w:lang w:bidi="ar-SA"/>
        </w:rPr>
      </w:pPr>
      <w:r w:rsidRPr="00BF78D3">
        <w:rPr>
          <w:sz w:val="24"/>
          <w:szCs w:val="24"/>
          <w:lang w:bidi="ar-SA"/>
        </w:rPr>
        <w:t xml:space="preserve">Readings: The CQ Researcher, </w:t>
      </w:r>
      <w:r w:rsidRPr="00BF78D3">
        <w:rPr>
          <w:i/>
          <w:iCs/>
          <w:sz w:val="24"/>
          <w:szCs w:val="24"/>
          <w:lang w:bidi="ar-SA"/>
        </w:rPr>
        <w:t>Issues in Comparative Politics</w:t>
      </w:r>
      <w:r w:rsidRPr="00BF78D3">
        <w:rPr>
          <w:sz w:val="24"/>
          <w:szCs w:val="24"/>
          <w:lang w:bidi="ar-SA"/>
        </w:rPr>
        <w:t xml:space="preserve">, </w:t>
      </w:r>
      <w:proofErr w:type="spellStart"/>
      <w:r w:rsidRPr="00BF78D3">
        <w:rPr>
          <w:sz w:val="24"/>
          <w:szCs w:val="24"/>
          <w:lang w:bidi="ar-SA"/>
        </w:rPr>
        <w:t>ch.</w:t>
      </w:r>
      <w:proofErr w:type="spellEnd"/>
      <w:r w:rsidRPr="00BF78D3">
        <w:rPr>
          <w:sz w:val="24"/>
          <w:szCs w:val="24"/>
          <w:lang w:bidi="ar-SA"/>
        </w:rPr>
        <w:t xml:space="preserve"> 3.</w:t>
      </w:r>
    </w:p>
    <w:p w:rsidR="005255CE" w:rsidRPr="00BF78D3" w:rsidRDefault="005255CE" w:rsidP="00BF78D3">
      <w:pPr>
        <w:pStyle w:val="NoSpacing"/>
        <w:ind w:left="720" w:firstLine="720"/>
        <w:rPr>
          <w:sz w:val="24"/>
          <w:szCs w:val="24"/>
          <w:lang w:bidi="ar-SA"/>
        </w:rPr>
      </w:pPr>
      <w:r w:rsidRPr="00BF78D3">
        <w:rPr>
          <w:i/>
          <w:iCs/>
          <w:sz w:val="24"/>
          <w:szCs w:val="24"/>
          <w:lang w:bidi="ar-SA"/>
        </w:rPr>
        <w:t>(Module II: Democratization) – Paper due</w:t>
      </w:r>
    </w:p>
    <w:p w:rsidR="005255CE" w:rsidRPr="00BF78D3" w:rsidRDefault="005255CE" w:rsidP="00BF78D3">
      <w:pPr>
        <w:pStyle w:val="NoSpacing"/>
        <w:rPr>
          <w:sz w:val="24"/>
          <w:szCs w:val="24"/>
          <w:lang w:bidi="ar-SA"/>
        </w:rPr>
      </w:pPr>
      <w:r w:rsidRPr="00BF78D3">
        <w:rPr>
          <w:sz w:val="24"/>
          <w:szCs w:val="24"/>
          <w:lang w:bidi="ar-SA"/>
        </w:rPr>
        <w:t>                </w:t>
      </w:r>
    </w:p>
    <w:p w:rsidR="005255CE" w:rsidRPr="00BF78D3" w:rsidRDefault="005255CE" w:rsidP="00BF78D3">
      <w:pPr>
        <w:pStyle w:val="NoSpacing"/>
        <w:rPr>
          <w:sz w:val="24"/>
          <w:szCs w:val="24"/>
          <w:lang w:bidi="ar-SA"/>
        </w:rPr>
      </w:pPr>
      <w:r w:rsidRPr="00BF78D3">
        <w:rPr>
          <w:sz w:val="24"/>
          <w:szCs w:val="24"/>
          <w:u w:val="single"/>
          <w:lang w:bidi="ar-SA"/>
        </w:rPr>
        <w:t>Weeks 8-10:</w:t>
      </w:r>
      <w:r w:rsidRPr="00BF78D3">
        <w:rPr>
          <w:sz w:val="24"/>
          <w:szCs w:val="24"/>
          <w:lang w:bidi="ar-SA"/>
        </w:rPr>
        <w:t xml:space="preserve"> </w:t>
      </w:r>
      <w:r w:rsidR="00BF78D3">
        <w:rPr>
          <w:sz w:val="24"/>
          <w:szCs w:val="24"/>
          <w:lang w:bidi="ar-SA"/>
        </w:rPr>
        <w:tab/>
      </w:r>
      <w:r w:rsidRPr="00BF78D3">
        <w:rPr>
          <w:sz w:val="24"/>
          <w:szCs w:val="24"/>
          <w:lang w:bidi="ar-SA"/>
        </w:rPr>
        <w:t>Globalization</w:t>
      </w:r>
    </w:p>
    <w:p w:rsidR="005255CE" w:rsidRPr="00BF78D3" w:rsidRDefault="005255CE" w:rsidP="00BF78D3">
      <w:pPr>
        <w:pStyle w:val="NoSpacing"/>
        <w:numPr>
          <w:ilvl w:val="0"/>
          <w:numId w:val="32"/>
        </w:numPr>
        <w:rPr>
          <w:sz w:val="24"/>
          <w:szCs w:val="24"/>
          <w:lang w:bidi="ar-SA"/>
        </w:rPr>
      </w:pPr>
      <w:r w:rsidRPr="00BF78D3">
        <w:rPr>
          <w:sz w:val="24"/>
          <w:szCs w:val="24"/>
          <w:lang w:bidi="ar-SA"/>
        </w:rPr>
        <w:t>The Economic Dimension of Globalization</w:t>
      </w:r>
    </w:p>
    <w:p w:rsidR="005255CE" w:rsidRPr="00BF78D3" w:rsidRDefault="005255CE" w:rsidP="00BF78D3">
      <w:pPr>
        <w:pStyle w:val="NoSpacing"/>
        <w:ind w:left="1440"/>
        <w:rPr>
          <w:sz w:val="24"/>
          <w:szCs w:val="24"/>
          <w:lang w:bidi="ar-SA"/>
        </w:rPr>
      </w:pPr>
      <w:r w:rsidRPr="00BF78D3">
        <w:rPr>
          <w:sz w:val="24"/>
          <w:szCs w:val="24"/>
          <w:lang w:bidi="ar-SA"/>
        </w:rPr>
        <w:t> </w:t>
      </w:r>
      <w:r w:rsidR="00BF78D3">
        <w:rPr>
          <w:sz w:val="24"/>
          <w:szCs w:val="24"/>
          <w:lang w:bidi="ar-SA"/>
        </w:rPr>
        <w:tab/>
      </w:r>
      <w:r w:rsidRPr="00BF78D3">
        <w:rPr>
          <w:sz w:val="24"/>
          <w:szCs w:val="24"/>
          <w:lang w:bidi="ar-SA"/>
        </w:rPr>
        <w:t xml:space="preserve">Readings: Steger, </w:t>
      </w:r>
      <w:proofErr w:type="spellStart"/>
      <w:r w:rsidRPr="00BF78D3">
        <w:rPr>
          <w:sz w:val="24"/>
          <w:szCs w:val="24"/>
          <w:lang w:bidi="ar-SA"/>
        </w:rPr>
        <w:t>ch.</w:t>
      </w:r>
      <w:proofErr w:type="spellEnd"/>
      <w:r w:rsidRPr="00BF78D3">
        <w:rPr>
          <w:sz w:val="24"/>
          <w:szCs w:val="24"/>
          <w:lang w:bidi="ar-SA"/>
        </w:rPr>
        <w:t xml:space="preserve"> 3.</w:t>
      </w:r>
    </w:p>
    <w:p w:rsidR="005255CE" w:rsidRPr="00BF78D3" w:rsidRDefault="005255CE" w:rsidP="00BF78D3">
      <w:pPr>
        <w:pStyle w:val="NoSpacing"/>
        <w:numPr>
          <w:ilvl w:val="0"/>
          <w:numId w:val="32"/>
        </w:numPr>
        <w:rPr>
          <w:sz w:val="24"/>
          <w:szCs w:val="24"/>
          <w:lang w:bidi="ar-SA"/>
        </w:rPr>
      </w:pPr>
      <w:r w:rsidRPr="00BF78D3">
        <w:rPr>
          <w:sz w:val="24"/>
          <w:szCs w:val="24"/>
          <w:lang w:bidi="ar-SA"/>
        </w:rPr>
        <w:t>The Cultural Dimension of Globalization</w:t>
      </w:r>
    </w:p>
    <w:p w:rsidR="005255CE" w:rsidRPr="00BF78D3" w:rsidRDefault="005255CE" w:rsidP="00BF78D3">
      <w:pPr>
        <w:pStyle w:val="NoSpacing"/>
        <w:ind w:left="1440"/>
        <w:rPr>
          <w:sz w:val="24"/>
          <w:szCs w:val="24"/>
          <w:lang w:bidi="ar-SA"/>
        </w:rPr>
      </w:pPr>
      <w:r w:rsidRPr="00BF78D3">
        <w:rPr>
          <w:sz w:val="24"/>
          <w:szCs w:val="24"/>
          <w:lang w:bidi="ar-SA"/>
        </w:rPr>
        <w:t> </w:t>
      </w:r>
      <w:r w:rsidR="00BF78D3">
        <w:rPr>
          <w:sz w:val="24"/>
          <w:szCs w:val="24"/>
          <w:lang w:bidi="ar-SA"/>
        </w:rPr>
        <w:tab/>
      </w:r>
      <w:r w:rsidRPr="00BF78D3">
        <w:rPr>
          <w:sz w:val="24"/>
          <w:szCs w:val="24"/>
          <w:lang w:bidi="ar-SA"/>
        </w:rPr>
        <w:t xml:space="preserve">Readings: Steger, </w:t>
      </w:r>
      <w:proofErr w:type="spellStart"/>
      <w:r w:rsidRPr="00BF78D3">
        <w:rPr>
          <w:sz w:val="24"/>
          <w:szCs w:val="24"/>
          <w:lang w:bidi="ar-SA"/>
        </w:rPr>
        <w:t>ch.</w:t>
      </w:r>
      <w:proofErr w:type="spellEnd"/>
      <w:r w:rsidRPr="00BF78D3">
        <w:rPr>
          <w:sz w:val="24"/>
          <w:szCs w:val="24"/>
          <w:lang w:bidi="ar-SA"/>
        </w:rPr>
        <w:t xml:space="preserve"> 5.</w:t>
      </w:r>
    </w:p>
    <w:p w:rsidR="00BF78D3" w:rsidRDefault="005255CE" w:rsidP="00BF78D3">
      <w:pPr>
        <w:pStyle w:val="NoSpacing"/>
        <w:numPr>
          <w:ilvl w:val="0"/>
          <w:numId w:val="32"/>
        </w:numPr>
        <w:rPr>
          <w:sz w:val="24"/>
          <w:szCs w:val="24"/>
          <w:lang w:bidi="ar-SA"/>
        </w:rPr>
      </w:pPr>
      <w:r w:rsidRPr="00BF78D3">
        <w:rPr>
          <w:sz w:val="24"/>
          <w:szCs w:val="24"/>
          <w:lang w:bidi="ar-SA"/>
        </w:rPr>
        <w:lastRenderedPageBreak/>
        <w:t>The Political Dimension of Globalization</w:t>
      </w:r>
    </w:p>
    <w:p w:rsidR="005255CE" w:rsidRPr="00BF78D3" w:rsidRDefault="005255CE" w:rsidP="00BF78D3">
      <w:pPr>
        <w:pStyle w:val="NoSpacing"/>
        <w:ind w:left="2160"/>
        <w:rPr>
          <w:sz w:val="24"/>
          <w:szCs w:val="24"/>
          <w:lang w:bidi="ar-SA"/>
        </w:rPr>
      </w:pPr>
      <w:r w:rsidRPr="00BF78D3">
        <w:rPr>
          <w:sz w:val="24"/>
          <w:szCs w:val="24"/>
          <w:lang w:bidi="ar-SA"/>
        </w:rPr>
        <w:t xml:space="preserve">Readings: Steger, </w:t>
      </w:r>
      <w:proofErr w:type="spellStart"/>
      <w:r w:rsidRPr="00BF78D3">
        <w:rPr>
          <w:sz w:val="24"/>
          <w:szCs w:val="24"/>
          <w:lang w:bidi="ar-SA"/>
        </w:rPr>
        <w:t>ch.</w:t>
      </w:r>
      <w:proofErr w:type="spellEnd"/>
      <w:r w:rsidRPr="00BF78D3">
        <w:rPr>
          <w:sz w:val="24"/>
          <w:szCs w:val="24"/>
          <w:lang w:bidi="ar-SA"/>
        </w:rPr>
        <w:t xml:space="preserve"> 4.</w:t>
      </w:r>
    </w:p>
    <w:p w:rsidR="005255CE" w:rsidRDefault="00BF78D3" w:rsidP="00BF78D3">
      <w:pPr>
        <w:pStyle w:val="NoSpacing"/>
        <w:ind w:left="720" w:firstLine="720"/>
        <w:rPr>
          <w:i/>
          <w:iCs/>
          <w:sz w:val="24"/>
          <w:szCs w:val="24"/>
          <w:lang w:bidi="ar-SA"/>
        </w:rPr>
      </w:pPr>
      <w:r w:rsidRPr="00BF78D3">
        <w:rPr>
          <w:i/>
          <w:iCs/>
          <w:sz w:val="24"/>
          <w:szCs w:val="24"/>
          <w:lang w:bidi="ar-SA"/>
        </w:rPr>
        <w:t xml:space="preserve"> </w:t>
      </w:r>
      <w:r w:rsidR="005255CE" w:rsidRPr="00BF78D3">
        <w:rPr>
          <w:i/>
          <w:iCs/>
          <w:sz w:val="24"/>
          <w:szCs w:val="24"/>
          <w:lang w:bidi="ar-SA"/>
        </w:rPr>
        <w:t>(Module III: Globalization) – Paper due</w:t>
      </w:r>
    </w:p>
    <w:p w:rsidR="00BF78D3" w:rsidRDefault="00BF78D3" w:rsidP="00BF78D3">
      <w:pPr>
        <w:pStyle w:val="NoSpacing"/>
        <w:ind w:left="720" w:firstLine="720"/>
        <w:rPr>
          <w:i/>
          <w:iCs/>
          <w:sz w:val="24"/>
          <w:szCs w:val="24"/>
          <w:lang w:bidi="ar-SA"/>
        </w:rPr>
      </w:pPr>
    </w:p>
    <w:p w:rsidR="00BF78D3" w:rsidRPr="00BF78D3" w:rsidRDefault="005255CE" w:rsidP="00BF78D3">
      <w:pPr>
        <w:pStyle w:val="NoSpacing"/>
        <w:ind w:firstLine="720"/>
        <w:rPr>
          <w:sz w:val="24"/>
          <w:szCs w:val="24"/>
          <w:lang w:bidi="ar-SA"/>
        </w:rPr>
      </w:pPr>
      <w:r w:rsidRPr="00BF78D3">
        <w:rPr>
          <w:i/>
          <w:iCs/>
          <w:sz w:val="24"/>
          <w:szCs w:val="24"/>
          <w:lang w:bidi="ar-SA"/>
        </w:rPr>
        <w:t>Second Exam</w:t>
      </w:r>
    </w:p>
    <w:p w:rsidR="005255CE" w:rsidRPr="00BF78D3" w:rsidRDefault="005255CE" w:rsidP="00BF78D3">
      <w:pPr>
        <w:pStyle w:val="NoSpacing"/>
        <w:rPr>
          <w:sz w:val="24"/>
          <w:szCs w:val="24"/>
          <w:lang w:bidi="ar-SA"/>
        </w:rPr>
      </w:pPr>
      <w:r w:rsidRPr="00BF78D3">
        <w:rPr>
          <w:sz w:val="24"/>
          <w:szCs w:val="24"/>
          <w:lang w:bidi="ar-SA"/>
        </w:rPr>
        <w:t> </w:t>
      </w:r>
    </w:p>
    <w:p w:rsidR="005255CE" w:rsidRPr="00BF78D3" w:rsidRDefault="005255CE" w:rsidP="00BF78D3">
      <w:pPr>
        <w:pStyle w:val="NoSpacing"/>
        <w:rPr>
          <w:sz w:val="24"/>
          <w:szCs w:val="24"/>
          <w:lang w:bidi="ar-SA"/>
        </w:rPr>
      </w:pPr>
      <w:r w:rsidRPr="00BF78D3">
        <w:rPr>
          <w:sz w:val="24"/>
          <w:szCs w:val="24"/>
          <w:u w:val="single"/>
          <w:lang w:bidi="ar-SA"/>
        </w:rPr>
        <w:t>Weeks 11-13:</w:t>
      </w:r>
      <w:r w:rsidRPr="00BF78D3">
        <w:rPr>
          <w:sz w:val="24"/>
          <w:szCs w:val="24"/>
          <w:lang w:bidi="ar-SA"/>
        </w:rPr>
        <w:t xml:space="preserve"> </w:t>
      </w:r>
      <w:r w:rsidR="00BF78D3">
        <w:rPr>
          <w:sz w:val="24"/>
          <w:szCs w:val="24"/>
          <w:lang w:bidi="ar-SA"/>
        </w:rPr>
        <w:tab/>
      </w:r>
      <w:r w:rsidRPr="00BF78D3">
        <w:rPr>
          <w:sz w:val="24"/>
          <w:szCs w:val="24"/>
          <w:lang w:bidi="ar-SA"/>
        </w:rPr>
        <w:t>War and Peace</w:t>
      </w:r>
    </w:p>
    <w:p w:rsidR="005255CE" w:rsidRPr="00BF78D3" w:rsidRDefault="005255CE" w:rsidP="00BF78D3">
      <w:pPr>
        <w:pStyle w:val="NoSpacing"/>
        <w:numPr>
          <w:ilvl w:val="0"/>
          <w:numId w:val="33"/>
        </w:numPr>
        <w:rPr>
          <w:sz w:val="24"/>
          <w:szCs w:val="24"/>
          <w:lang w:bidi="ar-SA"/>
        </w:rPr>
      </w:pPr>
      <w:r w:rsidRPr="00BF78D3">
        <w:rPr>
          <w:sz w:val="24"/>
          <w:szCs w:val="24"/>
          <w:lang w:bidi="ar-SA"/>
        </w:rPr>
        <w:t>Rising Tension over Iran</w:t>
      </w:r>
    </w:p>
    <w:p w:rsidR="005255CE" w:rsidRPr="00BF78D3" w:rsidRDefault="005255CE" w:rsidP="00BF78D3">
      <w:pPr>
        <w:pStyle w:val="NoSpacing"/>
        <w:ind w:left="1440" w:firstLine="720"/>
        <w:rPr>
          <w:sz w:val="24"/>
          <w:szCs w:val="24"/>
          <w:lang w:bidi="ar-SA"/>
        </w:rPr>
      </w:pPr>
      <w:r w:rsidRPr="00BF78D3">
        <w:rPr>
          <w:sz w:val="24"/>
          <w:szCs w:val="24"/>
          <w:lang w:bidi="ar-SA"/>
        </w:rPr>
        <w:t xml:space="preserve">Readings: CQ Researcher, </w:t>
      </w:r>
      <w:r w:rsidRPr="00BF78D3">
        <w:rPr>
          <w:i/>
          <w:iCs/>
          <w:sz w:val="24"/>
          <w:szCs w:val="24"/>
          <w:lang w:bidi="ar-SA"/>
        </w:rPr>
        <w:t>Global Issues</w:t>
      </w:r>
      <w:r w:rsidRPr="00BF78D3">
        <w:rPr>
          <w:sz w:val="24"/>
          <w:szCs w:val="24"/>
          <w:lang w:bidi="ar-SA"/>
        </w:rPr>
        <w:t xml:space="preserve">, </w:t>
      </w:r>
      <w:proofErr w:type="spellStart"/>
      <w:r w:rsidRPr="00BF78D3">
        <w:rPr>
          <w:sz w:val="24"/>
          <w:szCs w:val="24"/>
          <w:lang w:bidi="ar-SA"/>
        </w:rPr>
        <w:t>ch.</w:t>
      </w:r>
      <w:proofErr w:type="spellEnd"/>
      <w:r w:rsidRPr="00BF78D3">
        <w:rPr>
          <w:sz w:val="24"/>
          <w:szCs w:val="24"/>
          <w:lang w:bidi="ar-SA"/>
        </w:rPr>
        <w:t xml:space="preserve"> 1.</w:t>
      </w:r>
    </w:p>
    <w:p w:rsidR="005255CE" w:rsidRPr="00BF78D3" w:rsidRDefault="005255CE" w:rsidP="00BF78D3">
      <w:pPr>
        <w:pStyle w:val="NoSpacing"/>
        <w:numPr>
          <w:ilvl w:val="0"/>
          <w:numId w:val="33"/>
        </w:numPr>
        <w:rPr>
          <w:sz w:val="24"/>
          <w:szCs w:val="24"/>
          <w:lang w:bidi="ar-SA"/>
        </w:rPr>
      </w:pPr>
      <w:r w:rsidRPr="00BF78D3">
        <w:rPr>
          <w:sz w:val="24"/>
          <w:szCs w:val="24"/>
          <w:lang w:bidi="ar-SA"/>
        </w:rPr>
        <w:t>U.S.-Pakistan Relations</w:t>
      </w:r>
    </w:p>
    <w:p w:rsidR="005255CE" w:rsidRPr="00BF78D3" w:rsidRDefault="005255CE" w:rsidP="00BF78D3">
      <w:pPr>
        <w:pStyle w:val="NoSpacing"/>
        <w:ind w:left="1440" w:firstLine="720"/>
        <w:rPr>
          <w:sz w:val="24"/>
          <w:szCs w:val="24"/>
          <w:lang w:bidi="ar-SA"/>
        </w:rPr>
      </w:pPr>
      <w:r w:rsidRPr="00BF78D3">
        <w:rPr>
          <w:sz w:val="24"/>
          <w:szCs w:val="24"/>
          <w:lang w:bidi="ar-SA"/>
        </w:rPr>
        <w:t xml:space="preserve">Readings: CQ Researcher, </w:t>
      </w:r>
      <w:r w:rsidRPr="00BF78D3">
        <w:rPr>
          <w:i/>
          <w:iCs/>
          <w:sz w:val="24"/>
          <w:szCs w:val="24"/>
          <w:lang w:bidi="ar-SA"/>
        </w:rPr>
        <w:t>Global Issues</w:t>
      </w:r>
      <w:r w:rsidRPr="00BF78D3">
        <w:rPr>
          <w:sz w:val="24"/>
          <w:szCs w:val="24"/>
          <w:lang w:bidi="ar-SA"/>
        </w:rPr>
        <w:t xml:space="preserve">, </w:t>
      </w:r>
      <w:proofErr w:type="spellStart"/>
      <w:r w:rsidRPr="00BF78D3">
        <w:rPr>
          <w:sz w:val="24"/>
          <w:szCs w:val="24"/>
          <w:lang w:bidi="ar-SA"/>
        </w:rPr>
        <w:t>ch.</w:t>
      </w:r>
      <w:proofErr w:type="spellEnd"/>
      <w:r w:rsidRPr="00BF78D3">
        <w:rPr>
          <w:sz w:val="24"/>
          <w:szCs w:val="24"/>
          <w:lang w:bidi="ar-SA"/>
        </w:rPr>
        <w:t xml:space="preserve"> 6.</w:t>
      </w:r>
    </w:p>
    <w:p w:rsidR="005255CE" w:rsidRPr="00BF78D3" w:rsidRDefault="005255CE" w:rsidP="00BF78D3">
      <w:pPr>
        <w:pStyle w:val="NoSpacing"/>
        <w:numPr>
          <w:ilvl w:val="0"/>
          <w:numId w:val="33"/>
        </w:numPr>
        <w:rPr>
          <w:sz w:val="24"/>
          <w:szCs w:val="24"/>
          <w:lang w:bidi="ar-SA"/>
        </w:rPr>
      </w:pPr>
      <w:proofErr w:type="spellStart"/>
      <w:r w:rsidRPr="00BF78D3">
        <w:rPr>
          <w:sz w:val="24"/>
          <w:szCs w:val="24"/>
          <w:lang w:bidi="ar-SA"/>
        </w:rPr>
        <w:t>Peacebuilding</w:t>
      </w:r>
      <w:proofErr w:type="spellEnd"/>
    </w:p>
    <w:p w:rsidR="005255CE" w:rsidRPr="00BF78D3" w:rsidRDefault="005255CE" w:rsidP="00BF78D3">
      <w:pPr>
        <w:pStyle w:val="NoSpacing"/>
        <w:ind w:left="1440" w:firstLine="720"/>
        <w:rPr>
          <w:sz w:val="24"/>
          <w:szCs w:val="24"/>
          <w:lang w:bidi="ar-SA"/>
        </w:rPr>
      </w:pPr>
      <w:r w:rsidRPr="00BF78D3">
        <w:rPr>
          <w:sz w:val="24"/>
          <w:szCs w:val="24"/>
          <w:lang w:bidi="ar-SA"/>
        </w:rPr>
        <w:t xml:space="preserve">Readings: CQ Researcher, </w:t>
      </w:r>
      <w:r w:rsidRPr="00BF78D3">
        <w:rPr>
          <w:i/>
          <w:iCs/>
          <w:sz w:val="24"/>
          <w:szCs w:val="24"/>
          <w:lang w:bidi="ar-SA"/>
        </w:rPr>
        <w:t>Global Issues</w:t>
      </w:r>
      <w:r w:rsidRPr="00BF78D3">
        <w:rPr>
          <w:sz w:val="24"/>
          <w:szCs w:val="24"/>
          <w:lang w:bidi="ar-SA"/>
        </w:rPr>
        <w:t xml:space="preserve">, </w:t>
      </w:r>
      <w:proofErr w:type="spellStart"/>
      <w:r w:rsidRPr="00BF78D3">
        <w:rPr>
          <w:sz w:val="24"/>
          <w:szCs w:val="24"/>
          <w:lang w:bidi="ar-SA"/>
        </w:rPr>
        <w:t>ch.</w:t>
      </w:r>
      <w:proofErr w:type="spellEnd"/>
      <w:r w:rsidRPr="00BF78D3">
        <w:rPr>
          <w:sz w:val="24"/>
          <w:szCs w:val="24"/>
          <w:lang w:bidi="ar-SA"/>
        </w:rPr>
        <w:t xml:space="preserve"> 10.</w:t>
      </w:r>
    </w:p>
    <w:p w:rsidR="005255CE" w:rsidRPr="00BF78D3" w:rsidRDefault="005255CE" w:rsidP="00BF78D3">
      <w:pPr>
        <w:pStyle w:val="NoSpacing"/>
        <w:ind w:left="720" w:firstLine="720"/>
        <w:rPr>
          <w:sz w:val="24"/>
          <w:szCs w:val="24"/>
          <w:lang w:bidi="ar-SA"/>
        </w:rPr>
      </w:pPr>
      <w:r w:rsidRPr="00BF78D3">
        <w:rPr>
          <w:i/>
          <w:iCs/>
          <w:sz w:val="24"/>
          <w:szCs w:val="24"/>
          <w:lang w:bidi="ar-SA"/>
        </w:rPr>
        <w:t>(Module IV: Political Conflict) – Paper due</w:t>
      </w:r>
    </w:p>
    <w:p w:rsidR="005255CE" w:rsidRPr="00BF78D3" w:rsidRDefault="005255CE" w:rsidP="00BF78D3">
      <w:pPr>
        <w:pStyle w:val="NoSpacing"/>
        <w:rPr>
          <w:sz w:val="24"/>
          <w:szCs w:val="24"/>
          <w:lang w:bidi="ar-SA"/>
        </w:rPr>
      </w:pPr>
      <w:r w:rsidRPr="00BF78D3">
        <w:rPr>
          <w:sz w:val="24"/>
          <w:szCs w:val="24"/>
          <w:lang w:bidi="ar-SA"/>
        </w:rPr>
        <w:t>                 </w:t>
      </w:r>
    </w:p>
    <w:p w:rsidR="005255CE" w:rsidRPr="00BF78D3" w:rsidRDefault="005255CE" w:rsidP="00BF78D3">
      <w:pPr>
        <w:pStyle w:val="NoSpacing"/>
        <w:rPr>
          <w:sz w:val="24"/>
          <w:szCs w:val="24"/>
          <w:lang w:bidi="ar-SA"/>
        </w:rPr>
      </w:pPr>
      <w:r w:rsidRPr="00BF78D3">
        <w:rPr>
          <w:sz w:val="24"/>
          <w:szCs w:val="24"/>
          <w:u w:val="single"/>
          <w:lang w:bidi="ar-SA"/>
        </w:rPr>
        <w:t>Weeks 14-16:</w:t>
      </w:r>
      <w:r w:rsidRPr="00BF78D3">
        <w:rPr>
          <w:sz w:val="24"/>
          <w:szCs w:val="24"/>
          <w:lang w:bidi="ar-SA"/>
        </w:rPr>
        <w:t xml:space="preserve"> </w:t>
      </w:r>
      <w:r w:rsidR="00BF78D3">
        <w:rPr>
          <w:sz w:val="24"/>
          <w:szCs w:val="24"/>
          <w:lang w:bidi="ar-SA"/>
        </w:rPr>
        <w:tab/>
      </w:r>
      <w:r w:rsidRPr="00BF78D3">
        <w:rPr>
          <w:sz w:val="24"/>
          <w:szCs w:val="24"/>
          <w:lang w:bidi="ar-SA"/>
        </w:rPr>
        <w:t>Civil Liberties and Social Issues</w:t>
      </w:r>
    </w:p>
    <w:p w:rsidR="005255CE" w:rsidRPr="00BF78D3" w:rsidRDefault="005255CE" w:rsidP="00BF78D3">
      <w:pPr>
        <w:pStyle w:val="NoSpacing"/>
        <w:numPr>
          <w:ilvl w:val="0"/>
          <w:numId w:val="34"/>
        </w:numPr>
        <w:rPr>
          <w:sz w:val="24"/>
          <w:szCs w:val="24"/>
          <w:lang w:bidi="ar-SA"/>
        </w:rPr>
      </w:pPr>
      <w:r w:rsidRPr="00BF78D3">
        <w:rPr>
          <w:sz w:val="24"/>
          <w:szCs w:val="24"/>
          <w:lang w:bidi="ar-SA"/>
        </w:rPr>
        <w:t>Press Freedom</w:t>
      </w:r>
    </w:p>
    <w:p w:rsidR="005255CE" w:rsidRPr="00BF78D3" w:rsidRDefault="005255CE" w:rsidP="00BF78D3">
      <w:pPr>
        <w:pStyle w:val="NoSpacing"/>
        <w:ind w:left="1440" w:firstLine="720"/>
        <w:rPr>
          <w:sz w:val="24"/>
          <w:szCs w:val="24"/>
          <w:lang w:bidi="ar-SA"/>
        </w:rPr>
      </w:pPr>
      <w:r w:rsidRPr="00BF78D3">
        <w:rPr>
          <w:sz w:val="24"/>
          <w:szCs w:val="24"/>
          <w:lang w:bidi="ar-SA"/>
        </w:rPr>
        <w:t xml:space="preserve">Readings: The CQ Researcher, </w:t>
      </w:r>
      <w:r w:rsidRPr="00BF78D3">
        <w:rPr>
          <w:i/>
          <w:iCs/>
          <w:sz w:val="24"/>
          <w:szCs w:val="24"/>
          <w:lang w:bidi="ar-SA"/>
        </w:rPr>
        <w:t>Issues in Comparative Politics</w:t>
      </w:r>
      <w:r w:rsidRPr="00BF78D3">
        <w:rPr>
          <w:sz w:val="24"/>
          <w:szCs w:val="24"/>
          <w:lang w:bidi="ar-SA"/>
        </w:rPr>
        <w:t xml:space="preserve">, </w:t>
      </w:r>
      <w:proofErr w:type="spellStart"/>
      <w:r w:rsidRPr="00BF78D3">
        <w:rPr>
          <w:sz w:val="24"/>
          <w:szCs w:val="24"/>
          <w:lang w:bidi="ar-SA"/>
        </w:rPr>
        <w:t>ch.</w:t>
      </w:r>
      <w:proofErr w:type="spellEnd"/>
      <w:r w:rsidRPr="00BF78D3">
        <w:rPr>
          <w:sz w:val="24"/>
          <w:szCs w:val="24"/>
          <w:lang w:bidi="ar-SA"/>
        </w:rPr>
        <w:t xml:space="preserve"> 4.</w:t>
      </w:r>
    </w:p>
    <w:p w:rsidR="005255CE" w:rsidRPr="00BF78D3" w:rsidRDefault="005255CE" w:rsidP="00BF78D3">
      <w:pPr>
        <w:pStyle w:val="NoSpacing"/>
        <w:numPr>
          <w:ilvl w:val="0"/>
          <w:numId w:val="34"/>
        </w:numPr>
        <w:rPr>
          <w:sz w:val="24"/>
          <w:szCs w:val="24"/>
          <w:lang w:bidi="ar-SA"/>
        </w:rPr>
      </w:pPr>
      <w:r w:rsidRPr="00BF78D3">
        <w:rPr>
          <w:sz w:val="24"/>
          <w:szCs w:val="24"/>
          <w:lang w:bidi="ar-SA"/>
        </w:rPr>
        <w:t>Separatist Movements</w:t>
      </w:r>
    </w:p>
    <w:p w:rsidR="005255CE" w:rsidRPr="00BF78D3" w:rsidRDefault="005255CE" w:rsidP="00BF78D3">
      <w:pPr>
        <w:pStyle w:val="NoSpacing"/>
        <w:ind w:left="1440" w:firstLine="720"/>
        <w:rPr>
          <w:sz w:val="24"/>
          <w:szCs w:val="24"/>
          <w:lang w:bidi="ar-SA"/>
        </w:rPr>
      </w:pPr>
      <w:r w:rsidRPr="00BF78D3">
        <w:rPr>
          <w:sz w:val="24"/>
          <w:szCs w:val="24"/>
          <w:lang w:bidi="ar-SA"/>
        </w:rPr>
        <w:t xml:space="preserve">Readings: The CQ Researcher, </w:t>
      </w:r>
      <w:r w:rsidRPr="00BF78D3">
        <w:rPr>
          <w:i/>
          <w:iCs/>
          <w:sz w:val="24"/>
          <w:szCs w:val="24"/>
          <w:lang w:bidi="ar-SA"/>
        </w:rPr>
        <w:t>Issues in Comparative Politics</w:t>
      </w:r>
      <w:r w:rsidRPr="00BF78D3">
        <w:rPr>
          <w:sz w:val="24"/>
          <w:szCs w:val="24"/>
          <w:lang w:bidi="ar-SA"/>
        </w:rPr>
        <w:t xml:space="preserve">, </w:t>
      </w:r>
      <w:proofErr w:type="spellStart"/>
      <w:r w:rsidRPr="00BF78D3">
        <w:rPr>
          <w:sz w:val="24"/>
          <w:szCs w:val="24"/>
          <w:lang w:bidi="ar-SA"/>
        </w:rPr>
        <w:t>ch.</w:t>
      </w:r>
      <w:proofErr w:type="spellEnd"/>
      <w:r w:rsidRPr="00BF78D3">
        <w:rPr>
          <w:sz w:val="24"/>
          <w:szCs w:val="24"/>
          <w:lang w:bidi="ar-SA"/>
        </w:rPr>
        <w:t xml:space="preserve"> 5.</w:t>
      </w:r>
    </w:p>
    <w:p w:rsidR="005255CE" w:rsidRPr="00BF78D3" w:rsidRDefault="005255CE" w:rsidP="00BF78D3">
      <w:pPr>
        <w:pStyle w:val="NoSpacing"/>
        <w:numPr>
          <w:ilvl w:val="0"/>
          <w:numId w:val="34"/>
        </w:numPr>
        <w:rPr>
          <w:sz w:val="24"/>
          <w:szCs w:val="24"/>
          <w:lang w:bidi="ar-SA"/>
        </w:rPr>
      </w:pPr>
      <w:r w:rsidRPr="00BF78D3">
        <w:rPr>
          <w:sz w:val="24"/>
          <w:szCs w:val="24"/>
          <w:lang w:bidi="ar-SA"/>
        </w:rPr>
        <w:t>Religious Fundamentalism</w:t>
      </w:r>
    </w:p>
    <w:p w:rsidR="005255CE" w:rsidRPr="00BF78D3" w:rsidRDefault="005255CE" w:rsidP="00BF78D3">
      <w:pPr>
        <w:pStyle w:val="NoSpacing"/>
        <w:ind w:left="1440" w:firstLine="720"/>
        <w:rPr>
          <w:sz w:val="24"/>
          <w:szCs w:val="24"/>
          <w:lang w:bidi="ar-SA"/>
        </w:rPr>
      </w:pPr>
      <w:r w:rsidRPr="00BF78D3">
        <w:rPr>
          <w:sz w:val="24"/>
          <w:szCs w:val="24"/>
          <w:lang w:bidi="ar-SA"/>
        </w:rPr>
        <w:t xml:space="preserve">Readings: The CQ Researcher, </w:t>
      </w:r>
      <w:r w:rsidRPr="00BF78D3">
        <w:rPr>
          <w:i/>
          <w:iCs/>
          <w:sz w:val="24"/>
          <w:szCs w:val="24"/>
          <w:lang w:bidi="ar-SA"/>
        </w:rPr>
        <w:t>Issues in Comparative Politics</w:t>
      </w:r>
      <w:r w:rsidRPr="00BF78D3">
        <w:rPr>
          <w:sz w:val="24"/>
          <w:szCs w:val="24"/>
          <w:lang w:bidi="ar-SA"/>
        </w:rPr>
        <w:t xml:space="preserve">, </w:t>
      </w:r>
      <w:proofErr w:type="spellStart"/>
      <w:r w:rsidRPr="00BF78D3">
        <w:rPr>
          <w:sz w:val="24"/>
          <w:szCs w:val="24"/>
          <w:lang w:bidi="ar-SA"/>
        </w:rPr>
        <w:t>ch.</w:t>
      </w:r>
      <w:proofErr w:type="spellEnd"/>
      <w:r w:rsidRPr="00BF78D3">
        <w:rPr>
          <w:sz w:val="24"/>
          <w:szCs w:val="24"/>
          <w:lang w:bidi="ar-SA"/>
        </w:rPr>
        <w:t xml:space="preserve"> 12.</w:t>
      </w:r>
    </w:p>
    <w:p w:rsidR="005255CE" w:rsidRPr="00BF78D3" w:rsidRDefault="005255CE" w:rsidP="00BF78D3">
      <w:pPr>
        <w:pStyle w:val="NoSpacing"/>
        <w:rPr>
          <w:sz w:val="24"/>
          <w:szCs w:val="24"/>
          <w:lang w:bidi="ar-SA"/>
        </w:rPr>
      </w:pPr>
      <w:r w:rsidRPr="00BF78D3">
        <w:rPr>
          <w:sz w:val="24"/>
          <w:szCs w:val="24"/>
          <w:lang w:bidi="ar-SA"/>
        </w:rPr>
        <w:t> </w:t>
      </w:r>
    </w:p>
    <w:p w:rsidR="005255CE" w:rsidRPr="00BF78D3" w:rsidRDefault="005255CE" w:rsidP="00BF78D3">
      <w:pPr>
        <w:pStyle w:val="NoSpacing"/>
        <w:ind w:firstLine="720"/>
        <w:rPr>
          <w:sz w:val="24"/>
          <w:szCs w:val="24"/>
          <w:lang w:bidi="ar-SA"/>
        </w:rPr>
      </w:pPr>
      <w:r w:rsidRPr="00BF78D3">
        <w:rPr>
          <w:i/>
          <w:iCs/>
          <w:sz w:val="24"/>
          <w:szCs w:val="24"/>
          <w:lang w:bidi="ar-SA"/>
        </w:rPr>
        <w:t>Third Exam</w:t>
      </w:r>
    </w:p>
    <w:p w:rsidR="00161C8A" w:rsidRPr="00BF78D3" w:rsidRDefault="00161C8A" w:rsidP="00BF78D3">
      <w:pPr>
        <w:pStyle w:val="NoSpacing"/>
        <w:rPr>
          <w:sz w:val="24"/>
          <w:szCs w:val="24"/>
        </w:rPr>
      </w:pPr>
    </w:p>
    <w:sectPr w:rsidR="00161C8A" w:rsidRPr="00BF78D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D3F" w:rsidRDefault="00183D3F" w:rsidP="00BF78D3">
      <w:pPr>
        <w:spacing w:after="0" w:line="240" w:lineRule="auto"/>
      </w:pPr>
      <w:r>
        <w:separator/>
      </w:r>
    </w:p>
  </w:endnote>
  <w:endnote w:type="continuationSeparator" w:id="0">
    <w:p w:rsidR="00183D3F" w:rsidRDefault="00183D3F" w:rsidP="00BF7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8D3" w:rsidRDefault="00BF7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8D3" w:rsidRDefault="00BF78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8D3" w:rsidRDefault="00BF7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D3F" w:rsidRDefault="00183D3F" w:rsidP="00BF78D3">
      <w:pPr>
        <w:spacing w:after="0" w:line="240" w:lineRule="auto"/>
      </w:pPr>
      <w:r>
        <w:separator/>
      </w:r>
    </w:p>
  </w:footnote>
  <w:footnote w:type="continuationSeparator" w:id="0">
    <w:p w:rsidR="00183D3F" w:rsidRDefault="00183D3F" w:rsidP="00BF7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8D3" w:rsidRDefault="000B24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93201"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8D3" w:rsidRDefault="000B24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93202"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78D3" w:rsidRDefault="000B242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93200"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D535E"/>
    <w:multiLevelType w:val="hybridMultilevel"/>
    <w:tmpl w:val="F82A157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0700724"/>
    <w:multiLevelType w:val="hybridMultilevel"/>
    <w:tmpl w:val="B9E034B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14A16D5"/>
    <w:multiLevelType w:val="multilevel"/>
    <w:tmpl w:val="5AF4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E66E89"/>
    <w:multiLevelType w:val="hybridMultilevel"/>
    <w:tmpl w:val="ABC67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5F5E61"/>
    <w:multiLevelType w:val="multilevel"/>
    <w:tmpl w:val="D8EE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AF2B6E"/>
    <w:multiLevelType w:val="multilevel"/>
    <w:tmpl w:val="AA62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CB1A67"/>
    <w:multiLevelType w:val="hybridMultilevel"/>
    <w:tmpl w:val="CFC0820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E6250B7"/>
    <w:multiLevelType w:val="multilevel"/>
    <w:tmpl w:val="A07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113F7D"/>
    <w:multiLevelType w:val="hybridMultilevel"/>
    <w:tmpl w:val="922C1C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EC578B1"/>
    <w:multiLevelType w:val="multilevel"/>
    <w:tmpl w:val="E458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B1447D"/>
    <w:multiLevelType w:val="multilevel"/>
    <w:tmpl w:val="814E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2A5D39"/>
    <w:multiLevelType w:val="multilevel"/>
    <w:tmpl w:val="3D3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334FD3"/>
    <w:multiLevelType w:val="hybridMultilevel"/>
    <w:tmpl w:val="35AC7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8C0DE9"/>
    <w:multiLevelType w:val="multilevel"/>
    <w:tmpl w:val="969A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7E347A"/>
    <w:multiLevelType w:val="multilevel"/>
    <w:tmpl w:val="DCEA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B7443D"/>
    <w:multiLevelType w:val="multilevel"/>
    <w:tmpl w:val="26B2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9C00AD"/>
    <w:multiLevelType w:val="multilevel"/>
    <w:tmpl w:val="509A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752D94"/>
    <w:multiLevelType w:val="multilevel"/>
    <w:tmpl w:val="9BCE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E05E73"/>
    <w:multiLevelType w:val="multilevel"/>
    <w:tmpl w:val="495E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E781575"/>
    <w:multiLevelType w:val="multilevel"/>
    <w:tmpl w:val="B7FE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1E0509E"/>
    <w:multiLevelType w:val="multilevel"/>
    <w:tmpl w:val="E328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347F8A"/>
    <w:multiLevelType w:val="hybridMultilevel"/>
    <w:tmpl w:val="264A5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2152E3"/>
    <w:multiLevelType w:val="multilevel"/>
    <w:tmpl w:val="0D02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65711B"/>
    <w:multiLevelType w:val="multilevel"/>
    <w:tmpl w:val="C950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6C55865"/>
    <w:multiLevelType w:val="multilevel"/>
    <w:tmpl w:val="D0D2A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73769F1"/>
    <w:multiLevelType w:val="multilevel"/>
    <w:tmpl w:val="30AE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A6B698B"/>
    <w:multiLevelType w:val="multilevel"/>
    <w:tmpl w:val="9A8A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9F099A"/>
    <w:multiLevelType w:val="multilevel"/>
    <w:tmpl w:val="20DE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0555AF"/>
    <w:multiLevelType w:val="multilevel"/>
    <w:tmpl w:val="A244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8C68A4"/>
    <w:multiLevelType w:val="multilevel"/>
    <w:tmpl w:val="3196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2D76CC5"/>
    <w:multiLevelType w:val="multilevel"/>
    <w:tmpl w:val="1A90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146157"/>
    <w:multiLevelType w:val="multilevel"/>
    <w:tmpl w:val="2EB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3E3404"/>
    <w:multiLevelType w:val="multilevel"/>
    <w:tmpl w:val="733E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0F561F"/>
    <w:multiLevelType w:val="hybridMultilevel"/>
    <w:tmpl w:val="DC42515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5"/>
  </w:num>
  <w:num w:numId="2">
    <w:abstractNumId w:val="9"/>
  </w:num>
  <w:num w:numId="3">
    <w:abstractNumId w:val="31"/>
  </w:num>
  <w:num w:numId="4">
    <w:abstractNumId w:val="7"/>
  </w:num>
  <w:num w:numId="5">
    <w:abstractNumId w:val="17"/>
  </w:num>
  <w:num w:numId="6">
    <w:abstractNumId w:val="4"/>
  </w:num>
  <w:num w:numId="7">
    <w:abstractNumId w:val="2"/>
  </w:num>
  <w:num w:numId="8">
    <w:abstractNumId w:val="22"/>
  </w:num>
  <w:num w:numId="9">
    <w:abstractNumId w:val="15"/>
  </w:num>
  <w:num w:numId="10">
    <w:abstractNumId w:val="20"/>
  </w:num>
  <w:num w:numId="11">
    <w:abstractNumId w:val="27"/>
  </w:num>
  <w:num w:numId="12">
    <w:abstractNumId w:val="5"/>
  </w:num>
  <w:num w:numId="13">
    <w:abstractNumId w:val="30"/>
  </w:num>
  <w:num w:numId="14">
    <w:abstractNumId w:val="11"/>
  </w:num>
  <w:num w:numId="15">
    <w:abstractNumId w:val="26"/>
  </w:num>
  <w:num w:numId="16">
    <w:abstractNumId w:val="23"/>
  </w:num>
  <w:num w:numId="17">
    <w:abstractNumId w:val="29"/>
  </w:num>
  <w:num w:numId="18">
    <w:abstractNumId w:val="16"/>
  </w:num>
  <w:num w:numId="19">
    <w:abstractNumId w:val="19"/>
  </w:num>
  <w:num w:numId="20">
    <w:abstractNumId w:val="32"/>
  </w:num>
  <w:num w:numId="21">
    <w:abstractNumId w:val="14"/>
  </w:num>
  <w:num w:numId="22">
    <w:abstractNumId w:val="18"/>
  </w:num>
  <w:num w:numId="23">
    <w:abstractNumId w:val="24"/>
  </w:num>
  <w:num w:numId="24">
    <w:abstractNumId w:val="28"/>
  </w:num>
  <w:num w:numId="25">
    <w:abstractNumId w:val="13"/>
  </w:num>
  <w:num w:numId="26">
    <w:abstractNumId w:val="10"/>
  </w:num>
  <w:num w:numId="27">
    <w:abstractNumId w:val="3"/>
  </w:num>
  <w:num w:numId="28">
    <w:abstractNumId w:val="12"/>
  </w:num>
  <w:num w:numId="29">
    <w:abstractNumId w:val="21"/>
  </w:num>
  <w:num w:numId="30">
    <w:abstractNumId w:val="8"/>
  </w:num>
  <w:num w:numId="31">
    <w:abstractNumId w:val="0"/>
  </w:num>
  <w:num w:numId="32">
    <w:abstractNumId w:val="6"/>
  </w:num>
  <w:num w:numId="33">
    <w:abstractNumId w:val="1"/>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C8"/>
    <w:rsid w:val="000B2423"/>
    <w:rsid w:val="00161C8A"/>
    <w:rsid w:val="00183D3F"/>
    <w:rsid w:val="003359C8"/>
    <w:rsid w:val="00336876"/>
    <w:rsid w:val="005255CE"/>
    <w:rsid w:val="005508E5"/>
    <w:rsid w:val="0085405E"/>
    <w:rsid w:val="00BE00E9"/>
    <w:rsid w:val="00BF78D3"/>
    <w:rsid w:val="00E36560"/>
    <w:rsid w:val="00EE0119"/>
    <w:rsid w:val="00F7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character" w:styleId="Hyperlink">
    <w:name w:val="Hyperlink"/>
    <w:basedOn w:val="DefaultParagraphFont"/>
    <w:uiPriority w:val="99"/>
    <w:semiHidden/>
    <w:unhideWhenUsed/>
    <w:rsid w:val="00F77F9B"/>
    <w:rPr>
      <w:color w:val="0000FF"/>
      <w:u w:val="single"/>
    </w:rPr>
  </w:style>
  <w:style w:type="paragraph" w:styleId="BalloonText">
    <w:name w:val="Balloon Text"/>
    <w:basedOn w:val="Normal"/>
    <w:link w:val="BalloonTextChar"/>
    <w:uiPriority w:val="99"/>
    <w:semiHidden/>
    <w:unhideWhenUsed/>
    <w:rsid w:val="00BF7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8D3"/>
    <w:rPr>
      <w:rFonts w:ascii="Tahoma" w:hAnsi="Tahoma" w:cs="Tahoma"/>
      <w:sz w:val="16"/>
      <w:szCs w:val="16"/>
    </w:rPr>
  </w:style>
  <w:style w:type="paragraph" w:styleId="NoSpacing">
    <w:name w:val="No Spacing"/>
    <w:uiPriority w:val="1"/>
    <w:qFormat/>
    <w:rsid w:val="00BF78D3"/>
    <w:pPr>
      <w:spacing w:after="0" w:line="240" w:lineRule="auto"/>
    </w:pPr>
  </w:style>
  <w:style w:type="paragraph" w:styleId="Header">
    <w:name w:val="header"/>
    <w:basedOn w:val="Normal"/>
    <w:link w:val="HeaderChar"/>
    <w:uiPriority w:val="99"/>
    <w:unhideWhenUsed/>
    <w:rsid w:val="00BF7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D3"/>
  </w:style>
  <w:style w:type="paragraph" w:styleId="Footer">
    <w:name w:val="footer"/>
    <w:basedOn w:val="Normal"/>
    <w:link w:val="FooterChar"/>
    <w:uiPriority w:val="99"/>
    <w:unhideWhenUsed/>
    <w:rsid w:val="00BF7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character" w:styleId="Hyperlink">
    <w:name w:val="Hyperlink"/>
    <w:basedOn w:val="DefaultParagraphFont"/>
    <w:uiPriority w:val="99"/>
    <w:semiHidden/>
    <w:unhideWhenUsed/>
    <w:rsid w:val="00F77F9B"/>
    <w:rPr>
      <w:color w:val="0000FF"/>
      <w:u w:val="single"/>
    </w:rPr>
  </w:style>
  <w:style w:type="paragraph" w:styleId="BalloonText">
    <w:name w:val="Balloon Text"/>
    <w:basedOn w:val="Normal"/>
    <w:link w:val="BalloonTextChar"/>
    <w:uiPriority w:val="99"/>
    <w:semiHidden/>
    <w:unhideWhenUsed/>
    <w:rsid w:val="00BF7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78D3"/>
    <w:rPr>
      <w:rFonts w:ascii="Tahoma" w:hAnsi="Tahoma" w:cs="Tahoma"/>
      <w:sz w:val="16"/>
      <w:szCs w:val="16"/>
    </w:rPr>
  </w:style>
  <w:style w:type="paragraph" w:styleId="NoSpacing">
    <w:name w:val="No Spacing"/>
    <w:uiPriority w:val="1"/>
    <w:qFormat/>
    <w:rsid w:val="00BF78D3"/>
    <w:pPr>
      <w:spacing w:after="0" w:line="240" w:lineRule="auto"/>
    </w:pPr>
  </w:style>
  <w:style w:type="paragraph" w:styleId="Header">
    <w:name w:val="header"/>
    <w:basedOn w:val="Normal"/>
    <w:link w:val="HeaderChar"/>
    <w:uiPriority w:val="99"/>
    <w:unhideWhenUsed/>
    <w:rsid w:val="00BF7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8D3"/>
  </w:style>
  <w:style w:type="paragraph" w:styleId="Footer">
    <w:name w:val="footer"/>
    <w:basedOn w:val="Normal"/>
    <w:link w:val="FooterChar"/>
    <w:uiPriority w:val="99"/>
    <w:unhideWhenUsed/>
    <w:rsid w:val="00BF7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1914">
      <w:bodyDiv w:val="1"/>
      <w:marLeft w:val="0"/>
      <w:marRight w:val="0"/>
      <w:marTop w:val="0"/>
      <w:marBottom w:val="0"/>
      <w:divBdr>
        <w:top w:val="none" w:sz="0" w:space="0" w:color="auto"/>
        <w:left w:val="none" w:sz="0" w:space="0" w:color="auto"/>
        <w:bottom w:val="none" w:sz="0" w:space="0" w:color="auto"/>
        <w:right w:val="none" w:sz="0" w:space="0" w:color="auto"/>
      </w:divBdr>
      <w:divsChild>
        <w:div w:id="1405493184">
          <w:marLeft w:val="150"/>
          <w:marRight w:val="0"/>
          <w:marTop w:val="0"/>
          <w:marBottom w:val="0"/>
          <w:divBdr>
            <w:top w:val="none" w:sz="0" w:space="0" w:color="auto"/>
            <w:left w:val="none" w:sz="0" w:space="0" w:color="auto"/>
            <w:bottom w:val="none" w:sz="0" w:space="0" w:color="auto"/>
            <w:right w:val="none" w:sz="0" w:space="0" w:color="auto"/>
          </w:divBdr>
        </w:div>
      </w:divsChild>
    </w:div>
    <w:div w:id="299968892">
      <w:bodyDiv w:val="1"/>
      <w:marLeft w:val="0"/>
      <w:marRight w:val="0"/>
      <w:marTop w:val="0"/>
      <w:marBottom w:val="0"/>
      <w:divBdr>
        <w:top w:val="none" w:sz="0" w:space="0" w:color="auto"/>
        <w:left w:val="none" w:sz="0" w:space="0" w:color="auto"/>
        <w:bottom w:val="none" w:sz="0" w:space="0" w:color="auto"/>
        <w:right w:val="none" w:sz="0" w:space="0" w:color="auto"/>
      </w:divBdr>
      <w:divsChild>
        <w:div w:id="1013998543">
          <w:marLeft w:val="150"/>
          <w:marRight w:val="0"/>
          <w:marTop w:val="0"/>
          <w:marBottom w:val="0"/>
          <w:divBdr>
            <w:top w:val="none" w:sz="0" w:space="0" w:color="auto"/>
            <w:left w:val="none" w:sz="0" w:space="0" w:color="auto"/>
            <w:bottom w:val="none" w:sz="0" w:space="0" w:color="auto"/>
            <w:right w:val="none" w:sz="0" w:space="0" w:color="auto"/>
          </w:divBdr>
        </w:div>
      </w:divsChild>
    </w:div>
    <w:div w:id="630745923">
      <w:bodyDiv w:val="1"/>
      <w:marLeft w:val="0"/>
      <w:marRight w:val="0"/>
      <w:marTop w:val="0"/>
      <w:marBottom w:val="0"/>
      <w:divBdr>
        <w:top w:val="none" w:sz="0" w:space="0" w:color="auto"/>
        <w:left w:val="none" w:sz="0" w:space="0" w:color="auto"/>
        <w:bottom w:val="none" w:sz="0" w:space="0" w:color="auto"/>
        <w:right w:val="none" w:sz="0" w:space="0" w:color="auto"/>
      </w:divBdr>
      <w:divsChild>
        <w:div w:id="1361857279">
          <w:marLeft w:val="150"/>
          <w:marRight w:val="0"/>
          <w:marTop w:val="0"/>
          <w:marBottom w:val="0"/>
          <w:divBdr>
            <w:top w:val="none" w:sz="0" w:space="0" w:color="auto"/>
            <w:left w:val="none" w:sz="0" w:space="0" w:color="auto"/>
            <w:bottom w:val="none" w:sz="0" w:space="0" w:color="auto"/>
            <w:right w:val="none" w:sz="0" w:space="0" w:color="auto"/>
          </w:divBdr>
        </w:div>
      </w:divsChild>
    </w:div>
    <w:div w:id="660735175">
      <w:bodyDiv w:val="1"/>
      <w:marLeft w:val="0"/>
      <w:marRight w:val="0"/>
      <w:marTop w:val="0"/>
      <w:marBottom w:val="0"/>
      <w:divBdr>
        <w:top w:val="none" w:sz="0" w:space="0" w:color="auto"/>
        <w:left w:val="none" w:sz="0" w:space="0" w:color="auto"/>
        <w:bottom w:val="none" w:sz="0" w:space="0" w:color="auto"/>
        <w:right w:val="none" w:sz="0" w:space="0" w:color="auto"/>
      </w:divBdr>
      <w:divsChild>
        <w:div w:id="1673528741">
          <w:marLeft w:val="150"/>
          <w:marRight w:val="0"/>
          <w:marTop w:val="0"/>
          <w:marBottom w:val="0"/>
          <w:divBdr>
            <w:top w:val="none" w:sz="0" w:space="0" w:color="auto"/>
            <w:left w:val="none" w:sz="0" w:space="0" w:color="auto"/>
            <w:bottom w:val="none" w:sz="0" w:space="0" w:color="auto"/>
            <w:right w:val="none" w:sz="0" w:space="0" w:color="auto"/>
          </w:divBdr>
        </w:div>
      </w:divsChild>
    </w:div>
    <w:div w:id="1414669297">
      <w:bodyDiv w:val="1"/>
      <w:marLeft w:val="0"/>
      <w:marRight w:val="0"/>
      <w:marTop w:val="0"/>
      <w:marBottom w:val="0"/>
      <w:divBdr>
        <w:top w:val="none" w:sz="0" w:space="0" w:color="auto"/>
        <w:left w:val="none" w:sz="0" w:space="0" w:color="auto"/>
        <w:bottom w:val="none" w:sz="0" w:space="0" w:color="auto"/>
        <w:right w:val="none" w:sz="0" w:space="0" w:color="auto"/>
      </w:divBdr>
      <w:divsChild>
        <w:div w:id="156310595">
          <w:marLeft w:val="150"/>
          <w:marRight w:val="0"/>
          <w:marTop w:val="0"/>
          <w:marBottom w:val="0"/>
          <w:divBdr>
            <w:top w:val="none" w:sz="0" w:space="0" w:color="auto"/>
            <w:left w:val="none" w:sz="0" w:space="0" w:color="auto"/>
            <w:bottom w:val="none" w:sz="0" w:space="0" w:color="auto"/>
            <w:right w:val="none" w:sz="0" w:space="0" w:color="auto"/>
          </w:divBdr>
        </w:div>
      </w:divsChild>
    </w:div>
    <w:div w:id="1487748822">
      <w:bodyDiv w:val="1"/>
      <w:marLeft w:val="0"/>
      <w:marRight w:val="0"/>
      <w:marTop w:val="0"/>
      <w:marBottom w:val="0"/>
      <w:divBdr>
        <w:top w:val="none" w:sz="0" w:space="0" w:color="auto"/>
        <w:left w:val="none" w:sz="0" w:space="0" w:color="auto"/>
        <w:bottom w:val="none" w:sz="0" w:space="0" w:color="auto"/>
        <w:right w:val="none" w:sz="0" w:space="0" w:color="auto"/>
      </w:divBdr>
      <w:divsChild>
        <w:div w:id="217790206">
          <w:marLeft w:val="150"/>
          <w:marRight w:val="0"/>
          <w:marTop w:val="0"/>
          <w:marBottom w:val="0"/>
          <w:divBdr>
            <w:top w:val="none" w:sz="0" w:space="0" w:color="auto"/>
            <w:left w:val="none" w:sz="0" w:space="0" w:color="auto"/>
            <w:bottom w:val="none" w:sz="0" w:space="0" w:color="auto"/>
            <w:right w:val="none" w:sz="0" w:space="0" w:color="auto"/>
          </w:divBdr>
        </w:div>
      </w:divsChild>
    </w:div>
    <w:div w:id="1608778860">
      <w:bodyDiv w:val="1"/>
      <w:marLeft w:val="0"/>
      <w:marRight w:val="0"/>
      <w:marTop w:val="0"/>
      <w:marBottom w:val="0"/>
      <w:divBdr>
        <w:top w:val="none" w:sz="0" w:space="0" w:color="auto"/>
        <w:left w:val="none" w:sz="0" w:space="0" w:color="auto"/>
        <w:bottom w:val="none" w:sz="0" w:space="0" w:color="auto"/>
        <w:right w:val="none" w:sz="0" w:space="0" w:color="auto"/>
      </w:divBdr>
      <w:divsChild>
        <w:div w:id="1969972363">
          <w:marLeft w:val="150"/>
          <w:marRight w:val="0"/>
          <w:marTop w:val="0"/>
          <w:marBottom w:val="0"/>
          <w:divBdr>
            <w:top w:val="none" w:sz="0" w:space="0" w:color="auto"/>
            <w:left w:val="none" w:sz="0" w:space="0" w:color="auto"/>
            <w:bottom w:val="none" w:sz="0" w:space="0" w:color="auto"/>
            <w:right w:val="none" w:sz="0" w:space="0" w:color="auto"/>
          </w:divBdr>
        </w:div>
      </w:divsChild>
    </w:div>
    <w:div w:id="1643734613">
      <w:bodyDiv w:val="1"/>
      <w:marLeft w:val="0"/>
      <w:marRight w:val="0"/>
      <w:marTop w:val="0"/>
      <w:marBottom w:val="0"/>
      <w:divBdr>
        <w:top w:val="none" w:sz="0" w:space="0" w:color="auto"/>
        <w:left w:val="none" w:sz="0" w:space="0" w:color="auto"/>
        <w:bottom w:val="none" w:sz="0" w:space="0" w:color="auto"/>
        <w:right w:val="none" w:sz="0" w:space="0" w:color="auto"/>
      </w:divBdr>
      <w:divsChild>
        <w:div w:id="1035040262">
          <w:marLeft w:val="150"/>
          <w:marRight w:val="0"/>
          <w:marTop w:val="0"/>
          <w:marBottom w:val="0"/>
          <w:divBdr>
            <w:top w:val="none" w:sz="0" w:space="0" w:color="auto"/>
            <w:left w:val="none" w:sz="0" w:space="0" w:color="auto"/>
            <w:bottom w:val="none" w:sz="0" w:space="0" w:color="auto"/>
            <w:right w:val="none" w:sz="0" w:space="0" w:color="auto"/>
          </w:divBdr>
        </w:div>
      </w:divsChild>
    </w:div>
    <w:div w:id="1951469674">
      <w:bodyDiv w:val="1"/>
      <w:marLeft w:val="0"/>
      <w:marRight w:val="0"/>
      <w:marTop w:val="0"/>
      <w:marBottom w:val="0"/>
      <w:divBdr>
        <w:top w:val="none" w:sz="0" w:space="0" w:color="auto"/>
        <w:left w:val="none" w:sz="0" w:space="0" w:color="auto"/>
        <w:bottom w:val="none" w:sz="0" w:space="0" w:color="auto"/>
        <w:right w:val="none" w:sz="0" w:space="0" w:color="auto"/>
      </w:divBdr>
      <w:divsChild>
        <w:div w:id="108469058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gjames</dc:creator>
  <cp:lastModifiedBy>finnigan</cp:lastModifiedBy>
  <cp:revision>3</cp:revision>
  <dcterms:created xsi:type="dcterms:W3CDTF">2013-06-12T16:50:00Z</dcterms:created>
  <dcterms:modified xsi:type="dcterms:W3CDTF">2013-06-12T18:42:00Z</dcterms:modified>
</cp:coreProperties>
</file>