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58" w:rsidRPr="00970B77" w:rsidRDefault="00DE2558" w:rsidP="00DE2558">
      <w:pPr>
        <w:pStyle w:val="NoSpacing"/>
        <w:rPr>
          <w:rFonts w:cs="Times New Roman"/>
          <w:sz w:val="24"/>
          <w:szCs w:val="24"/>
        </w:rPr>
      </w:pPr>
      <w:r w:rsidRPr="00970B77">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DE2558" w:rsidRPr="00970B77" w:rsidRDefault="00DE2558" w:rsidP="00DE2558">
      <w:pPr>
        <w:pStyle w:val="NoSpacing"/>
        <w:rPr>
          <w:rFonts w:cs="Times New Roman"/>
          <w:sz w:val="24"/>
          <w:szCs w:val="24"/>
        </w:rPr>
      </w:pPr>
    </w:p>
    <w:p w:rsidR="00DE2558" w:rsidRPr="00970B77" w:rsidRDefault="00DE2558" w:rsidP="00DE2558">
      <w:pPr>
        <w:pStyle w:val="NoSpacing"/>
        <w:jc w:val="center"/>
        <w:rPr>
          <w:rFonts w:cs="Times New Roman"/>
          <w:b/>
          <w:sz w:val="24"/>
          <w:szCs w:val="24"/>
        </w:rPr>
      </w:pPr>
      <w:r w:rsidRPr="00970B77">
        <w:rPr>
          <w:rFonts w:cs="Times New Roman"/>
          <w:b/>
          <w:sz w:val="24"/>
          <w:szCs w:val="24"/>
        </w:rPr>
        <w:t>E</w:t>
      </w:r>
      <w:bookmarkStart w:id="0" w:name="_GoBack"/>
      <w:bookmarkEnd w:id="0"/>
      <w:r w:rsidRPr="00970B77">
        <w:rPr>
          <w:rFonts w:cs="Times New Roman"/>
          <w:b/>
          <w:sz w:val="24"/>
          <w:szCs w:val="24"/>
        </w:rPr>
        <w:t>NGLISH 284</w:t>
      </w:r>
    </w:p>
    <w:p w:rsidR="00DE2558" w:rsidRPr="00970B77" w:rsidRDefault="00DE2558" w:rsidP="00DE2558">
      <w:pPr>
        <w:pStyle w:val="NoSpacing"/>
        <w:tabs>
          <w:tab w:val="left" w:pos="4320"/>
        </w:tabs>
        <w:jc w:val="center"/>
        <w:rPr>
          <w:rFonts w:cs="Times New Roman"/>
          <w:b/>
          <w:sz w:val="24"/>
          <w:szCs w:val="24"/>
        </w:rPr>
      </w:pPr>
      <w:r w:rsidRPr="00970B77">
        <w:rPr>
          <w:rFonts w:cs="Times New Roman"/>
          <w:b/>
          <w:sz w:val="24"/>
          <w:szCs w:val="24"/>
        </w:rPr>
        <w:t>DRAMA</w:t>
      </w:r>
    </w:p>
    <w:p w:rsidR="00DE2558" w:rsidRPr="00970B77" w:rsidRDefault="00DE2558" w:rsidP="00DE2558">
      <w:pPr>
        <w:pStyle w:val="NoSpacing"/>
        <w:tabs>
          <w:tab w:val="left" w:pos="4320"/>
        </w:tabs>
        <w:rPr>
          <w:rFonts w:cs="Times New Roman"/>
          <w:b/>
          <w:sz w:val="24"/>
          <w:szCs w:val="24"/>
        </w:rPr>
      </w:pPr>
    </w:p>
    <w:p w:rsidR="00DE2558" w:rsidRPr="00970B77" w:rsidRDefault="00DE2558" w:rsidP="00DE2558">
      <w:pPr>
        <w:pStyle w:val="NoSpacing"/>
        <w:tabs>
          <w:tab w:val="left" w:pos="4320"/>
        </w:tabs>
        <w:rPr>
          <w:rFonts w:cs="Times New Roman"/>
          <w:b/>
          <w:sz w:val="24"/>
          <w:szCs w:val="24"/>
        </w:rPr>
      </w:pPr>
      <w:r w:rsidRPr="00970B77">
        <w:rPr>
          <w:rFonts w:cs="Times New Roman"/>
          <w:b/>
          <w:sz w:val="24"/>
          <w:szCs w:val="24"/>
        </w:rPr>
        <w:t>BULLETIN INFORMATION</w:t>
      </w:r>
    </w:p>
    <w:p w:rsidR="00DE2558" w:rsidRPr="00970B77" w:rsidRDefault="00DE2558" w:rsidP="00DE2558">
      <w:pPr>
        <w:pStyle w:val="NoSpacing"/>
        <w:rPr>
          <w:rFonts w:cs="Times New Roman"/>
          <w:sz w:val="24"/>
          <w:szCs w:val="24"/>
        </w:rPr>
      </w:pPr>
      <w:r w:rsidRPr="00970B77">
        <w:rPr>
          <w:rFonts w:cs="Times New Roman"/>
          <w:sz w:val="24"/>
          <w:szCs w:val="24"/>
        </w:rPr>
        <w:t xml:space="preserve">ENGL 284 – Drama </w:t>
      </w:r>
      <w:r w:rsidRPr="00970B77">
        <w:rPr>
          <w:rFonts w:cs="Times New Roman"/>
          <w:sz w:val="24"/>
          <w:szCs w:val="24"/>
        </w:rPr>
        <w:tab/>
        <w:t>(3 credit hours</w:t>
      </w:r>
      <w:proofErr w:type="gramStart"/>
      <w:r w:rsidRPr="00970B77">
        <w:rPr>
          <w:rFonts w:cs="Times New Roman"/>
          <w:sz w:val="24"/>
          <w:szCs w:val="24"/>
        </w:rPr>
        <w:t>)</w:t>
      </w:r>
      <w:proofErr w:type="gramEnd"/>
      <w:r w:rsidRPr="00970B77">
        <w:rPr>
          <w:rFonts w:cs="Times New Roman"/>
          <w:sz w:val="24"/>
          <w:szCs w:val="24"/>
        </w:rPr>
        <w:br/>
      </w:r>
      <w:r w:rsidRPr="00970B77">
        <w:rPr>
          <w:rFonts w:cs="Times New Roman"/>
          <w:b/>
          <w:sz w:val="24"/>
          <w:szCs w:val="24"/>
        </w:rPr>
        <w:t>Course Description:</w:t>
      </w:r>
      <w:r w:rsidRPr="00970B77">
        <w:rPr>
          <w:rFonts w:cs="Times New Roman"/>
          <w:sz w:val="24"/>
          <w:szCs w:val="24"/>
        </w:rPr>
        <w:br/>
        <w:t>Drama from several countries and historical periods, illustrating the nature of the genre.</w:t>
      </w:r>
      <w:r w:rsidRPr="00970B77">
        <w:rPr>
          <w:rFonts w:cs="Times New Roman"/>
          <w:sz w:val="24"/>
          <w:szCs w:val="24"/>
        </w:rPr>
        <w:br/>
        <w:t>Prerequisites: ENGL 101 and 102 or equivalent</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SAMPLE COURSE OVERVIEW</w:t>
      </w:r>
    </w:p>
    <w:p w:rsidR="00DE2558" w:rsidRPr="00970B77" w:rsidRDefault="00DE2558" w:rsidP="00DE2558">
      <w:pPr>
        <w:pStyle w:val="NoSpacing"/>
        <w:rPr>
          <w:rFonts w:cs="Times New Roman"/>
          <w:sz w:val="24"/>
          <w:szCs w:val="24"/>
        </w:rPr>
      </w:pPr>
      <w:r w:rsidRPr="00970B77">
        <w:rPr>
          <w:rFonts w:cs="Times New Roman"/>
          <w:sz w:val="24"/>
          <w:szCs w:val="24"/>
        </w:rPr>
        <w:t>Theatre often serves as a metaphor for the world or for life and it is a form particularly well-suited to such uses since live drama is a representation of both a world and the lives led within it.  This course is designed as an introduction to major plays in the western dramatic tradition, plays that have given rise to this metaphor.  In our reading, we will emphasize performance as integral to the experience of drama.  All of the plays we will read were directed primarily at a theatrical instead of a reading audience and we will attempt to keep that in mind.  The theater is a social art form and much of a play’s effect derives from this social character.  We will necessarily attend to matters of performance and reception throughout the semester. </w:t>
      </w:r>
    </w:p>
    <w:p w:rsidR="00DE2558" w:rsidRPr="00970B77" w:rsidRDefault="00DE2558" w:rsidP="00DE2558">
      <w:pPr>
        <w:pStyle w:val="NoSpacing"/>
        <w:rPr>
          <w:rFonts w:cs="Times New Roman"/>
          <w:sz w:val="24"/>
          <w:szCs w:val="24"/>
        </w:rPr>
      </w:pPr>
      <w:r w:rsidRPr="00970B77">
        <w:rPr>
          <w:rFonts w:cs="Times New Roman"/>
          <w:sz w:val="24"/>
          <w:szCs w:val="24"/>
        </w:rPr>
        <w:t>Our word “drama” derives from the Greek for “to do, act, perform” and thus refers to an art form that is meant to be acted out on stage.  The English word “play” can refer to both the text performed and the action of performing it. When Shakespeare has Hamlet say that weeping and looking sad “are actions that a man might play,” he is punning on both senses of the word.  In this course we will explore the development of the drama and its sense of play. </w:t>
      </w:r>
    </w:p>
    <w:p w:rsidR="00DE2558" w:rsidRPr="00970B77" w:rsidRDefault="00DE2558" w:rsidP="00DE2558">
      <w:pPr>
        <w:pStyle w:val="NoSpacing"/>
        <w:rPr>
          <w:rFonts w:cs="Times New Roman"/>
          <w:sz w:val="24"/>
          <w:szCs w:val="24"/>
        </w:rPr>
      </w:pPr>
      <w:r w:rsidRPr="00970B77">
        <w:rPr>
          <w:rFonts w:cs="Times New Roman"/>
          <w:sz w:val="24"/>
          <w:szCs w:val="24"/>
        </w:rPr>
        <w:t xml:space="preserve">I have divided the syllabus into four major sections:  Classical Drama, Medieval Drama, Renaissance Drama, and, for lack of a better term, Modern Drama.  We will read plays in a variety of genres—from classical tragedy and comedy to cycle plays and moralities to the comedy and tragedy of the English Renaissance and on through the nineteenth and twentieth </w:t>
      </w:r>
      <w:proofErr w:type="spellStart"/>
      <w:r w:rsidRPr="00970B77">
        <w:rPr>
          <w:rFonts w:cs="Times New Roman"/>
          <w:sz w:val="24"/>
          <w:szCs w:val="24"/>
        </w:rPr>
        <w:t>centuries</w:t>
      </w:r>
      <w:proofErr w:type="spellEnd"/>
      <w:r w:rsidRPr="00970B77">
        <w:rPr>
          <w:rFonts w:cs="Times New Roman"/>
          <w:sz w:val="24"/>
          <w:szCs w:val="24"/>
        </w:rPr>
        <w:t>.  I have chosen to follow chronology here in order to demonstrate something of the way that the drama develops historically. </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ITEMIZED LEARNING OUTCOMES</w:t>
      </w:r>
      <w:r w:rsidRPr="00970B77">
        <w:rPr>
          <w:rFonts w:cs="Times New Roman"/>
          <w:sz w:val="24"/>
          <w:szCs w:val="24"/>
        </w:rPr>
        <w:t xml:space="preserve"> </w:t>
      </w:r>
    </w:p>
    <w:p w:rsidR="00DE2558" w:rsidRPr="00970B77" w:rsidRDefault="00DE2558" w:rsidP="00DE2558">
      <w:pPr>
        <w:pStyle w:val="NoSpacing"/>
        <w:rPr>
          <w:rFonts w:cs="Times New Roman"/>
          <w:b/>
          <w:bCs/>
          <w:sz w:val="24"/>
          <w:szCs w:val="24"/>
          <w:u w:val="single"/>
        </w:rPr>
      </w:pPr>
      <w:r w:rsidRPr="00970B77">
        <w:rPr>
          <w:rFonts w:cs="Times New Roman"/>
          <w:b/>
          <w:bCs/>
          <w:sz w:val="24"/>
          <w:szCs w:val="24"/>
          <w:u w:val="single"/>
        </w:rPr>
        <w:t>Upon successful completion of English 284, students will be able to:</w:t>
      </w:r>
      <w:r w:rsidRPr="00970B77">
        <w:rPr>
          <w:rFonts w:cs="Times New Roman"/>
          <w:sz w:val="24"/>
          <w:szCs w:val="24"/>
        </w:rPr>
        <w:t>  </w:t>
      </w:r>
    </w:p>
    <w:p w:rsidR="00DE2558" w:rsidRPr="00970B77" w:rsidRDefault="00DE2558" w:rsidP="00DE2558">
      <w:pPr>
        <w:pStyle w:val="NoSpacing"/>
        <w:numPr>
          <w:ilvl w:val="0"/>
          <w:numId w:val="2"/>
        </w:numPr>
        <w:rPr>
          <w:rFonts w:cs="Times New Roman"/>
          <w:sz w:val="24"/>
          <w:szCs w:val="24"/>
        </w:rPr>
      </w:pPr>
      <w:r w:rsidRPr="00970B77">
        <w:rPr>
          <w:rFonts w:cs="Times New Roman"/>
          <w:sz w:val="24"/>
          <w:szCs w:val="24"/>
        </w:rPr>
        <w:t>Describe drama as an artistic and literary form.</w:t>
      </w:r>
    </w:p>
    <w:p w:rsidR="00DE2558" w:rsidRPr="00970B77" w:rsidRDefault="00DE2558" w:rsidP="00DE2558">
      <w:pPr>
        <w:pStyle w:val="NoSpacing"/>
        <w:numPr>
          <w:ilvl w:val="0"/>
          <w:numId w:val="2"/>
        </w:numPr>
        <w:rPr>
          <w:rFonts w:cs="Times New Roman"/>
          <w:sz w:val="24"/>
          <w:szCs w:val="24"/>
        </w:rPr>
      </w:pPr>
      <w:r w:rsidRPr="00970B77">
        <w:rPr>
          <w:rFonts w:cs="Times New Roman"/>
          <w:sz w:val="24"/>
          <w:szCs w:val="24"/>
        </w:rPr>
        <w:t>Discuss the history of dramatic genres, theatrical styles, and aesthetic movements.</w:t>
      </w:r>
    </w:p>
    <w:p w:rsidR="00DE2558" w:rsidRPr="00970B77" w:rsidRDefault="00DE2558" w:rsidP="00DE2558">
      <w:pPr>
        <w:pStyle w:val="NoSpacing"/>
        <w:numPr>
          <w:ilvl w:val="0"/>
          <w:numId w:val="2"/>
        </w:numPr>
        <w:rPr>
          <w:rFonts w:cs="Times New Roman"/>
          <w:sz w:val="24"/>
          <w:szCs w:val="24"/>
        </w:rPr>
      </w:pPr>
      <w:r w:rsidRPr="00970B77">
        <w:rPr>
          <w:rFonts w:cs="Times New Roman"/>
          <w:sz w:val="24"/>
          <w:szCs w:val="24"/>
        </w:rPr>
        <w:t>Analyze dramatic works with regard to style, period, and composition.</w:t>
      </w:r>
    </w:p>
    <w:p w:rsidR="00DE2558" w:rsidRPr="00970B77" w:rsidRDefault="00DE2558" w:rsidP="00DE2558">
      <w:pPr>
        <w:pStyle w:val="NoSpacing"/>
        <w:numPr>
          <w:ilvl w:val="0"/>
          <w:numId w:val="2"/>
        </w:numPr>
        <w:rPr>
          <w:rFonts w:cs="Times New Roman"/>
          <w:sz w:val="24"/>
          <w:szCs w:val="24"/>
        </w:rPr>
      </w:pPr>
      <w:r w:rsidRPr="00970B77">
        <w:rPr>
          <w:rFonts w:cs="Times New Roman"/>
          <w:sz w:val="24"/>
          <w:szCs w:val="24"/>
        </w:rPr>
        <w:t>Interpret plays through in-class performance/readings.</w:t>
      </w:r>
    </w:p>
    <w:p w:rsidR="00DE2558" w:rsidRPr="00970B77" w:rsidRDefault="00DE2558" w:rsidP="00DE2558">
      <w:pPr>
        <w:pStyle w:val="NoSpacing"/>
        <w:numPr>
          <w:ilvl w:val="0"/>
          <w:numId w:val="2"/>
        </w:numPr>
        <w:rPr>
          <w:rFonts w:cs="Times New Roman"/>
          <w:sz w:val="24"/>
          <w:szCs w:val="24"/>
        </w:rPr>
      </w:pPr>
      <w:r w:rsidRPr="00970B77">
        <w:rPr>
          <w:rFonts w:cs="Times New Roman"/>
          <w:sz w:val="24"/>
          <w:szCs w:val="24"/>
        </w:rPr>
        <w:t>Demonstrate an understanding of drama as performance.</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bCs/>
          <w:sz w:val="24"/>
          <w:szCs w:val="24"/>
        </w:rPr>
        <w:t>SAMPLE REQUIRED TEXTS/SUGGESTED READINGS/MATERIALS</w:t>
      </w:r>
      <w:r w:rsidRPr="00970B77">
        <w:rPr>
          <w:rFonts w:cs="Times New Roman"/>
          <w:sz w:val="24"/>
          <w:szCs w:val="24"/>
        </w:rPr>
        <w:t xml:space="preserve"> </w:t>
      </w:r>
    </w:p>
    <w:p w:rsidR="00DE2558" w:rsidRPr="00970B77" w:rsidRDefault="00DE2558" w:rsidP="00DE2558">
      <w:pPr>
        <w:pStyle w:val="NoSpacing"/>
        <w:numPr>
          <w:ilvl w:val="0"/>
          <w:numId w:val="3"/>
        </w:numPr>
        <w:rPr>
          <w:rFonts w:cs="Times New Roman"/>
          <w:sz w:val="24"/>
          <w:szCs w:val="24"/>
        </w:rPr>
      </w:pPr>
      <w:r w:rsidRPr="00970B77">
        <w:rPr>
          <w:rFonts w:cs="Times New Roman"/>
          <w:sz w:val="24"/>
          <w:szCs w:val="24"/>
        </w:rPr>
        <w:t xml:space="preserve">Lee </w:t>
      </w:r>
      <w:proofErr w:type="spellStart"/>
      <w:r w:rsidRPr="00970B77">
        <w:rPr>
          <w:rFonts w:cs="Times New Roman"/>
          <w:sz w:val="24"/>
          <w:szCs w:val="24"/>
        </w:rPr>
        <w:t>Jacobus</w:t>
      </w:r>
      <w:proofErr w:type="spellEnd"/>
      <w:r w:rsidRPr="00970B77">
        <w:rPr>
          <w:rFonts w:cs="Times New Roman"/>
          <w:sz w:val="24"/>
          <w:szCs w:val="24"/>
        </w:rPr>
        <w:t xml:space="preserve">, </w:t>
      </w:r>
      <w:proofErr w:type="gramStart"/>
      <w:r w:rsidRPr="00970B77">
        <w:rPr>
          <w:rFonts w:cs="Times New Roman"/>
          <w:i/>
          <w:iCs/>
          <w:sz w:val="24"/>
          <w:szCs w:val="24"/>
        </w:rPr>
        <w:t>The</w:t>
      </w:r>
      <w:proofErr w:type="gramEnd"/>
      <w:r w:rsidRPr="00970B77">
        <w:rPr>
          <w:rFonts w:cs="Times New Roman"/>
          <w:i/>
          <w:iCs/>
          <w:sz w:val="24"/>
          <w:szCs w:val="24"/>
        </w:rPr>
        <w:t xml:space="preserve"> Bedford Introduction to Drama </w:t>
      </w:r>
      <w:r w:rsidRPr="00970B77">
        <w:rPr>
          <w:rFonts w:cs="Times New Roman"/>
          <w:sz w:val="24"/>
          <w:szCs w:val="24"/>
        </w:rPr>
        <w:t>(Sixth Edition).</w:t>
      </w:r>
    </w:p>
    <w:p w:rsidR="00DE2558" w:rsidRPr="00970B77" w:rsidRDefault="00DE2558" w:rsidP="00DE2558">
      <w:pPr>
        <w:pStyle w:val="NoSpacing"/>
        <w:rPr>
          <w:rFonts w:cs="Times New Roman"/>
          <w:sz w:val="24"/>
          <w:szCs w:val="24"/>
        </w:rPr>
      </w:pPr>
      <w:r w:rsidRPr="00970B77">
        <w:rPr>
          <w:rFonts w:cs="Times New Roman"/>
          <w:sz w:val="24"/>
          <w:szCs w:val="24"/>
        </w:rPr>
        <w:lastRenderedPageBreak/>
        <w:t> </w:t>
      </w:r>
    </w:p>
    <w:p w:rsidR="00DE2558" w:rsidRPr="00970B77" w:rsidRDefault="00DE2558" w:rsidP="00DE2558">
      <w:pPr>
        <w:pStyle w:val="NoSpacing"/>
        <w:rPr>
          <w:rFonts w:cs="Times New Roman"/>
          <w:sz w:val="24"/>
          <w:szCs w:val="24"/>
        </w:rPr>
      </w:pPr>
    </w:p>
    <w:p w:rsidR="00DE2558" w:rsidRPr="00970B77" w:rsidRDefault="00DE2558" w:rsidP="00DE2558">
      <w:pPr>
        <w:pStyle w:val="NoSpacing"/>
        <w:rPr>
          <w:rFonts w:cs="Times New Roman"/>
          <w:sz w:val="24"/>
          <w:szCs w:val="24"/>
        </w:rPr>
      </w:pPr>
      <w:r w:rsidRPr="00970B77">
        <w:rPr>
          <w:rFonts w:cs="Times New Roman"/>
          <w:b/>
          <w:sz w:val="24"/>
          <w:szCs w:val="24"/>
        </w:rPr>
        <w:t>SAMPLE ASSIGNMENTS AND/OR EXAM</w:t>
      </w:r>
      <w:r w:rsidRPr="00970B77">
        <w:rPr>
          <w:rFonts w:cs="Times New Roman"/>
          <w:sz w:val="24"/>
          <w:szCs w:val="24"/>
        </w:rPr>
        <w:t xml:space="preserve"> </w:t>
      </w:r>
    </w:p>
    <w:p w:rsidR="00DE2558" w:rsidRPr="00970B77" w:rsidRDefault="00DE2558" w:rsidP="00DE2558">
      <w:pPr>
        <w:pStyle w:val="NoSpacing"/>
        <w:numPr>
          <w:ilvl w:val="0"/>
          <w:numId w:val="4"/>
        </w:numPr>
        <w:rPr>
          <w:rFonts w:cs="Times New Roman"/>
          <w:sz w:val="24"/>
          <w:szCs w:val="24"/>
        </w:rPr>
      </w:pPr>
      <w:r w:rsidRPr="00970B77">
        <w:rPr>
          <w:rFonts w:cs="Times New Roman"/>
          <w:b/>
          <w:sz w:val="24"/>
          <w:szCs w:val="24"/>
        </w:rPr>
        <w:t>Two papers</w:t>
      </w:r>
      <w:r w:rsidRPr="00970B77">
        <w:rPr>
          <w:rFonts w:cs="Times New Roman"/>
          <w:sz w:val="24"/>
          <w:szCs w:val="24"/>
        </w:rPr>
        <w:t>:  The papers will require you to develop well-organized evidence-based critical arguments about the course material based in careful readings of one or more of the plays on the syllabus. </w:t>
      </w:r>
    </w:p>
    <w:p w:rsidR="00DE2558" w:rsidRPr="00970B77" w:rsidRDefault="00DE2558" w:rsidP="00DE2558">
      <w:pPr>
        <w:pStyle w:val="NoSpacing"/>
        <w:numPr>
          <w:ilvl w:val="0"/>
          <w:numId w:val="4"/>
        </w:numPr>
        <w:rPr>
          <w:rFonts w:cs="Times New Roman"/>
          <w:b/>
          <w:sz w:val="24"/>
          <w:szCs w:val="24"/>
        </w:rPr>
      </w:pPr>
      <w:r w:rsidRPr="00970B77">
        <w:rPr>
          <w:rFonts w:cs="Times New Roman"/>
          <w:b/>
          <w:sz w:val="24"/>
          <w:szCs w:val="24"/>
        </w:rPr>
        <w:t>Quizzes</w:t>
      </w:r>
    </w:p>
    <w:p w:rsidR="00DE2558" w:rsidRPr="00970B77" w:rsidRDefault="00DE2558" w:rsidP="00DE2558">
      <w:pPr>
        <w:pStyle w:val="NoSpacing"/>
        <w:numPr>
          <w:ilvl w:val="0"/>
          <w:numId w:val="4"/>
        </w:numPr>
        <w:rPr>
          <w:rFonts w:cs="Times New Roman"/>
          <w:b/>
          <w:sz w:val="24"/>
          <w:szCs w:val="24"/>
        </w:rPr>
      </w:pPr>
      <w:r w:rsidRPr="00970B77">
        <w:rPr>
          <w:rFonts w:cs="Times New Roman"/>
          <w:b/>
          <w:sz w:val="24"/>
          <w:szCs w:val="24"/>
        </w:rPr>
        <w:t>A performance exercise</w:t>
      </w:r>
    </w:p>
    <w:p w:rsidR="00DE2558" w:rsidRPr="00970B77" w:rsidRDefault="00DE2558" w:rsidP="00DE2558">
      <w:pPr>
        <w:pStyle w:val="NoSpacing"/>
        <w:numPr>
          <w:ilvl w:val="0"/>
          <w:numId w:val="4"/>
        </w:numPr>
        <w:rPr>
          <w:rFonts w:cs="Times New Roman"/>
          <w:sz w:val="24"/>
          <w:szCs w:val="24"/>
        </w:rPr>
      </w:pPr>
      <w:r w:rsidRPr="00970B77">
        <w:rPr>
          <w:rFonts w:cs="Times New Roman"/>
          <w:b/>
          <w:sz w:val="24"/>
          <w:szCs w:val="24"/>
        </w:rPr>
        <w:t>A final exam</w:t>
      </w: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SAMPLE COURSE OUTLINE WITH TIMELINE OF TOPICS, READINGS/ASSIGNMENTS, EXAMS/PROJECTS</w:t>
      </w: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1:</w:t>
      </w:r>
      <w:r w:rsidRPr="00970B77">
        <w:rPr>
          <w:rFonts w:cs="Times New Roman"/>
          <w:sz w:val="24"/>
          <w:szCs w:val="24"/>
        </w:rPr>
        <w:tab/>
        <w:t>Introductions, Overview.</w:t>
      </w:r>
    </w:p>
    <w:p w:rsidR="00DE2558" w:rsidRPr="00970B77" w:rsidRDefault="00DE2558" w:rsidP="00DE2558">
      <w:pPr>
        <w:pStyle w:val="NoSpacing"/>
        <w:ind w:left="720" w:firstLine="720"/>
        <w:rPr>
          <w:rFonts w:cs="Times New Roman"/>
          <w:sz w:val="24"/>
          <w:szCs w:val="24"/>
        </w:rPr>
      </w:pPr>
      <w:r w:rsidRPr="00970B77">
        <w:rPr>
          <w:rFonts w:cs="Times New Roman"/>
          <w:sz w:val="24"/>
          <w:szCs w:val="24"/>
        </w:rPr>
        <w:t>Classical Drama—Tragedy and Comedy (</w:t>
      </w:r>
      <w:proofErr w:type="spellStart"/>
      <w:r w:rsidRPr="00970B77">
        <w:rPr>
          <w:rFonts w:cs="Times New Roman"/>
          <w:sz w:val="24"/>
          <w:szCs w:val="24"/>
        </w:rPr>
        <w:t>Jacobus</w:t>
      </w:r>
      <w:proofErr w:type="spellEnd"/>
      <w:r w:rsidRPr="00970B77">
        <w:rPr>
          <w:rFonts w:cs="Times New Roman"/>
          <w:sz w:val="24"/>
          <w:szCs w:val="24"/>
        </w:rPr>
        <w:t xml:space="preserve"> 30-40).</w:t>
      </w:r>
    </w:p>
    <w:p w:rsidR="00DE2558" w:rsidRPr="00970B77" w:rsidRDefault="00DE2558" w:rsidP="00DE2558">
      <w:pPr>
        <w:pStyle w:val="NoSpacing"/>
        <w:ind w:left="720" w:firstLine="720"/>
        <w:rPr>
          <w:rFonts w:cs="Times New Roman"/>
          <w:sz w:val="24"/>
          <w:szCs w:val="24"/>
        </w:rPr>
      </w:pPr>
      <w:proofErr w:type="gramStart"/>
      <w:r w:rsidRPr="00970B77">
        <w:rPr>
          <w:rFonts w:cs="Times New Roman"/>
          <w:sz w:val="24"/>
          <w:szCs w:val="24"/>
        </w:rPr>
        <w:t xml:space="preserve">Sophocles </w:t>
      </w:r>
      <w:r w:rsidRPr="00970B77">
        <w:rPr>
          <w:rFonts w:cs="Times New Roman"/>
          <w:i/>
          <w:iCs/>
          <w:sz w:val="24"/>
          <w:szCs w:val="24"/>
        </w:rPr>
        <w:t xml:space="preserve">Oedipus Rex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69-106, read the commentaries too!)</w:t>
      </w:r>
      <w:proofErr w:type="gramEnd"/>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2:</w:t>
      </w:r>
      <w:r w:rsidRPr="00970B77">
        <w:rPr>
          <w:rFonts w:cs="Times New Roman"/>
          <w:sz w:val="24"/>
          <w:szCs w:val="24"/>
        </w:rPr>
        <w:tab/>
      </w:r>
      <w:r w:rsidRPr="00970B77">
        <w:rPr>
          <w:rFonts w:cs="Times New Roman"/>
          <w:i/>
          <w:iCs/>
          <w:sz w:val="24"/>
          <w:szCs w:val="24"/>
        </w:rPr>
        <w:t>Oedipus Rex</w:t>
      </w: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t xml:space="preserve">Aristophanes, </w:t>
      </w:r>
      <w:proofErr w:type="spellStart"/>
      <w:r w:rsidRPr="00970B77">
        <w:rPr>
          <w:rFonts w:cs="Times New Roman"/>
          <w:i/>
          <w:iCs/>
          <w:sz w:val="24"/>
          <w:szCs w:val="24"/>
        </w:rPr>
        <w:t>Lysistrata</w:t>
      </w:r>
      <w:proofErr w:type="spellEnd"/>
      <w:r w:rsidRPr="00970B77">
        <w:rPr>
          <w:rFonts w:cs="Times New Roman"/>
          <w:i/>
          <w:iCs/>
          <w:sz w:val="24"/>
          <w:szCs w:val="24"/>
        </w:rPr>
        <w:t xml:space="preserve">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164-187)</w:t>
      </w:r>
    </w:p>
    <w:p w:rsidR="00DE2558" w:rsidRPr="00970B77" w:rsidRDefault="00DE2558" w:rsidP="00DE2558">
      <w:pPr>
        <w:pStyle w:val="NoSpacing"/>
        <w:rPr>
          <w:rFonts w:cs="Times New Roman"/>
          <w:sz w:val="24"/>
          <w:szCs w:val="24"/>
        </w:rPr>
      </w:pPr>
      <w:r w:rsidRPr="00970B77">
        <w:rPr>
          <w:rFonts w:cs="Times New Roman"/>
          <w:i/>
          <w:iCs/>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3:</w:t>
      </w:r>
      <w:r w:rsidRPr="00970B77">
        <w:rPr>
          <w:rFonts w:cs="Times New Roman"/>
          <w:sz w:val="24"/>
          <w:szCs w:val="24"/>
        </w:rPr>
        <w:tab/>
        <w:t xml:space="preserve">Aristophanes, </w:t>
      </w:r>
      <w:proofErr w:type="spellStart"/>
      <w:r w:rsidRPr="00970B77">
        <w:rPr>
          <w:rFonts w:cs="Times New Roman"/>
          <w:i/>
          <w:iCs/>
          <w:sz w:val="24"/>
          <w:szCs w:val="24"/>
        </w:rPr>
        <w:t>Lysistrata</w:t>
      </w:r>
      <w:proofErr w:type="spellEnd"/>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t xml:space="preserve">Roman Drama—selections </w:t>
      </w:r>
      <w:proofErr w:type="spellStart"/>
      <w:r w:rsidRPr="00970B77">
        <w:rPr>
          <w:rFonts w:cs="Times New Roman"/>
          <w:sz w:val="24"/>
          <w:szCs w:val="24"/>
        </w:rPr>
        <w:t>Jacobus</w:t>
      </w:r>
      <w:proofErr w:type="spellEnd"/>
      <w:r w:rsidRPr="00970B77">
        <w:rPr>
          <w:rFonts w:cs="Times New Roman"/>
          <w:sz w:val="24"/>
          <w:szCs w:val="24"/>
        </w:rPr>
        <w:t xml:space="preserve"> 188-204</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4:</w:t>
      </w:r>
      <w:r w:rsidRPr="00970B77">
        <w:rPr>
          <w:rFonts w:cs="Times New Roman"/>
          <w:sz w:val="24"/>
          <w:szCs w:val="24"/>
        </w:rPr>
        <w:tab/>
        <w:t>Medieval Drama (</w:t>
      </w:r>
      <w:proofErr w:type="spellStart"/>
      <w:r w:rsidRPr="00970B77">
        <w:rPr>
          <w:rFonts w:cs="Times New Roman"/>
          <w:sz w:val="24"/>
          <w:szCs w:val="24"/>
        </w:rPr>
        <w:t>Jacobus</w:t>
      </w:r>
      <w:proofErr w:type="spellEnd"/>
      <w:r w:rsidRPr="00970B77">
        <w:rPr>
          <w:rFonts w:cs="Times New Roman"/>
          <w:sz w:val="24"/>
          <w:szCs w:val="24"/>
        </w:rPr>
        <w:t xml:space="preserve"> 205-215).</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r>
      <w:r w:rsidRPr="00970B77">
        <w:rPr>
          <w:rFonts w:cs="Times New Roman"/>
          <w:i/>
          <w:iCs/>
          <w:sz w:val="24"/>
          <w:szCs w:val="24"/>
        </w:rPr>
        <w:t>The Second Shepherd’s Play</w:t>
      </w:r>
      <w:r w:rsidRPr="00970B77">
        <w:rPr>
          <w:rFonts w:cs="Times New Roman"/>
          <w:sz w:val="24"/>
          <w:szCs w:val="24"/>
        </w:rPr>
        <w:t xml:space="preserve"> (</w:t>
      </w:r>
      <w:proofErr w:type="spellStart"/>
      <w:r w:rsidRPr="00970B77">
        <w:rPr>
          <w:rFonts w:cs="Times New Roman"/>
          <w:sz w:val="24"/>
          <w:szCs w:val="24"/>
        </w:rPr>
        <w:t>Jacobus</w:t>
      </w:r>
      <w:proofErr w:type="spellEnd"/>
      <w:r w:rsidRPr="00970B77">
        <w:rPr>
          <w:rFonts w:cs="Times New Roman"/>
          <w:sz w:val="24"/>
          <w:szCs w:val="24"/>
        </w:rPr>
        <w:t xml:space="preserve"> 225-238)</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r>
      <w:r w:rsidRPr="00970B77">
        <w:rPr>
          <w:rFonts w:cs="Times New Roman"/>
          <w:i/>
          <w:iCs/>
          <w:sz w:val="24"/>
          <w:szCs w:val="24"/>
        </w:rPr>
        <w:t>Everyman</w:t>
      </w:r>
      <w:r w:rsidRPr="00970B77">
        <w:rPr>
          <w:rFonts w:cs="Times New Roman"/>
          <w:sz w:val="24"/>
          <w:szCs w:val="24"/>
        </w:rPr>
        <w:t xml:space="preserve"> (</w:t>
      </w:r>
      <w:proofErr w:type="spellStart"/>
      <w:r w:rsidRPr="00970B77">
        <w:rPr>
          <w:rFonts w:cs="Times New Roman"/>
          <w:sz w:val="24"/>
          <w:szCs w:val="24"/>
        </w:rPr>
        <w:t>Jacobus</w:t>
      </w:r>
      <w:proofErr w:type="spellEnd"/>
      <w:r w:rsidRPr="00970B77">
        <w:rPr>
          <w:rFonts w:cs="Times New Roman"/>
          <w:sz w:val="24"/>
          <w:szCs w:val="24"/>
        </w:rPr>
        <w:t xml:space="preserve"> 239-251)</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5:</w:t>
      </w:r>
      <w:r w:rsidRPr="00970B77">
        <w:rPr>
          <w:rFonts w:cs="Times New Roman"/>
          <w:sz w:val="24"/>
          <w:szCs w:val="24"/>
        </w:rPr>
        <w:tab/>
        <w:t>Renaissance Drama (</w:t>
      </w:r>
      <w:proofErr w:type="spellStart"/>
      <w:r w:rsidRPr="00970B77">
        <w:rPr>
          <w:rFonts w:cs="Times New Roman"/>
          <w:sz w:val="24"/>
          <w:szCs w:val="24"/>
        </w:rPr>
        <w:t>Jacobus</w:t>
      </w:r>
      <w:proofErr w:type="spellEnd"/>
      <w:r w:rsidRPr="00970B77">
        <w:rPr>
          <w:rFonts w:cs="Times New Roman"/>
          <w:sz w:val="24"/>
          <w:szCs w:val="24"/>
        </w:rPr>
        <w:t xml:space="preserve"> 252-263)</w:t>
      </w:r>
    </w:p>
    <w:p w:rsidR="00DE2558" w:rsidRPr="00970B77" w:rsidRDefault="00DE2558" w:rsidP="00DE2558">
      <w:pPr>
        <w:pStyle w:val="NoSpacing"/>
        <w:ind w:left="720" w:firstLine="720"/>
        <w:rPr>
          <w:rFonts w:cs="Times New Roman"/>
          <w:sz w:val="24"/>
          <w:szCs w:val="24"/>
        </w:rPr>
      </w:pPr>
      <w:r w:rsidRPr="00970B77">
        <w:rPr>
          <w:rFonts w:cs="Times New Roman"/>
          <w:sz w:val="24"/>
          <w:szCs w:val="24"/>
        </w:rPr>
        <w:t xml:space="preserve">Christopher Marlowe, </w:t>
      </w:r>
      <w:r w:rsidRPr="00970B77">
        <w:rPr>
          <w:rFonts w:cs="Times New Roman"/>
          <w:i/>
          <w:iCs/>
          <w:sz w:val="24"/>
          <w:szCs w:val="24"/>
        </w:rPr>
        <w:t xml:space="preserve">Doctor Faustus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265-296)</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r>
      <w:r w:rsidRPr="00970B77">
        <w:rPr>
          <w:rFonts w:cs="Times New Roman"/>
          <w:i/>
          <w:iCs/>
          <w:sz w:val="24"/>
          <w:szCs w:val="24"/>
        </w:rPr>
        <w:t>Doctor Faustus</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6:</w:t>
      </w:r>
      <w:r w:rsidRPr="00970B77">
        <w:rPr>
          <w:rFonts w:cs="Times New Roman"/>
          <w:sz w:val="24"/>
          <w:szCs w:val="24"/>
        </w:rPr>
        <w:tab/>
      </w:r>
      <w:r w:rsidRPr="00970B77">
        <w:rPr>
          <w:rFonts w:cs="Times New Roman"/>
          <w:i/>
          <w:iCs/>
          <w:sz w:val="24"/>
          <w:szCs w:val="24"/>
        </w:rPr>
        <w:t>Doctor Faustus</w:t>
      </w:r>
      <w:r w:rsidRPr="00970B77">
        <w:rPr>
          <w:rFonts w:cs="Times New Roman"/>
          <w:sz w:val="24"/>
          <w:szCs w:val="24"/>
        </w:rPr>
        <w:t xml:space="preserve">             </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t xml:space="preserve">William Shakespeare, </w:t>
      </w:r>
      <w:r w:rsidRPr="00970B77">
        <w:rPr>
          <w:rFonts w:cs="Times New Roman"/>
          <w:i/>
          <w:iCs/>
          <w:sz w:val="24"/>
          <w:szCs w:val="24"/>
        </w:rPr>
        <w:t xml:space="preserve">A Midsummer Night’s Dream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296-336)</w:t>
      </w:r>
    </w:p>
    <w:p w:rsidR="00DE2558" w:rsidRPr="00970B77" w:rsidRDefault="00DE2558" w:rsidP="00DE2558">
      <w:pPr>
        <w:pStyle w:val="NoSpacing"/>
        <w:ind w:left="720" w:firstLine="720"/>
        <w:rPr>
          <w:rFonts w:cs="Times New Roman"/>
          <w:sz w:val="24"/>
          <w:szCs w:val="24"/>
        </w:rPr>
      </w:pPr>
      <w:r w:rsidRPr="00970B77">
        <w:rPr>
          <w:rFonts w:cs="Times New Roman"/>
          <w:sz w:val="24"/>
          <w:szCs w:val="24"/>
        </w:rPr>
        <w:t>PAPER 1 DUE</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7:</w:t>
      </w:r>
      <w:r w:rsidRPr="00970B77">
        <w:rPr>
          <w:rFonts w:cs="Times New Roman"/>
          <w:sz w:val="24"/>
          <w:szCs w:val="24"/>
        </w:rPr>
        <w:tab/>
      </w:r>
      <w:r w:rsidRPr="00970B77">
        <w:rPr>
          <w:rFonts w:cs="Times New Roman"/>
          <w:i/>
          <w:iCs/>
          <w:sz w:val="24"/>
          <w:szCs w:val="24"/>
        </w:rPr>
        <w:t>A Midsummer Night’s Dream</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t xml:space="preserve">William Shakespeare, </w:t>
      </w:r>
      <w:r w:rsidRPr="00970B77">
        <w:rPr>
          <w:rFonts w:cs="Times New Roman"/>
          <w:i/>
          <w:iCs/>
          <w:sz w:val="24"/>
          <w:szCs w:val="24"/>
        </w:rPr>
        <w:t>Hamlet</w:t>
      </w:r>
      <w:r w:rsidRPr="00970B77">
        <w:rPr>
          <w:rFonts w:cs="Times New Roman"/>
          <w:sz w:val="24"/>
          <w:szCs w:val="24"/>
        </w:rPr>
        <w:t xml:space="preserve"> (</w:t>
      </w:r>
      <w:proofErr w:type="spellStart"/>
      <w:r w:rsidRPr="00970B77">
        <w:rPr>
          <w:rFonts w:cs="Times New Roman"/>
          <w:sz w:val="24"/>
          <w:szCs w:val="24"/>
        </w:rPr>
        <w:t>Jacobus</w:t>
      </w:r>
      <w:proofErr w:type="spellEnd"/>
      <w:r w:rsidRPr="00970B77">
        <w:rPr>
          <w:rFonts w:cs="Times New Roman"/>
          <w:sz w:val="24"/>
          <w:szCs w:val="24"/>
        </w:rPr>
        <w:t xml:space="preserve"> 337-400, read   commentaries!)</w:t>
      </w:r>
    </w:p>
    <w:p w:rsidR="00DE2558" w:rsidRPr="00970B77" w:rsidRDefault="00DE2558" w:rsidP="00DE2558">
      <w:pPr>
        <w:pStyle w:val="NoSpacing"/>
        <w:rPr>
          <w:rFonts w:cs="Times New Roman"/>
          <w:sz w:val="24"/>
          <w:szCs w:val="24"/>
        </w:rPr>
      </w:pPr>
    </w:p>
    <w:p w:rsidR="00DE2558" w:rsidRPr="00970B77" w:rsidRDefault="00DE2558" w:rsidP="00DE2558">
      <w:pPr>
        <w:pStyle w:val="NoSpacing"/>
        <w:rPr>
          <w:rFonts w:cs="Times New Roman"/>
          <w:sz w:val="24"/>
          <w:szCs w:val="24"/>
        </w:rPr>
      </w:pPr>
      <w:r w:rsidRPr="00970B77">
        <w:rPr>
          <w:rFonts w:cs="Times New Roman"/>
          <w:b/>
          <w:sz w:val="24"/>
          <w:szCs w:val="24"/>
        </w:rPr>
        <w:t>Week 8:</w:t>
      </w:r>
      <w:r w:rsidRPr="00970B77">
        <w:rPr>
          <w:rFonts w:cs="Times New Roman"/>
          <w:sz w:val="24"/>
          <w:szCs w:val="24"/>
        </w:rPr>
        <w:tab/>
      </w:r>
      <w:r w:rsidRPr="00970B77">
        <w:rPr>
          <w:rFonts w:cs="Times New Roman"/>
          <w:i/>
          <w:iCs/>
          <w:sz w:val="24"/>
          <w:szCs w:val="24"/>
        </w:rPr>
        <w:t>Hamlet</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ind w:left="1440" w:hanging="1440"/>
        <w:rPr>
          <w:rFonts w:cs="Times New Roman"/>
          <w:sz w:val="24"/>
          <w:szCs w:val="24"/>
        </w:rPr>
      </w:pPr>
      <w:r w:rsidRPr="00970B77">
        <w:rPr>
          <w:rFonts w:cs="Times New Roman"/>
          <w:b/>
          <w:sz w:val="24"/>
          <w:szCs w:val="24"/>
        </w:rPr>
        <w:t>Week 9:</w:t>
      </w:r>
      <w:r w:rsidRPr="00970B77">
        <w:rPr>
          <w:rFonts w:cs="Times New Roman"/>
          <w:sz w:val="24"/>
          <w:szCs w:val="24"/>
        </w:rPr>
        <w:tab/>
      </w:r>
      <w:proofErr w:type="spellStart"/>
      <w:r w:rsidRPr="00970B77">
        <w:rPr>
          <w:rFonts w:cs="Times New Roman"/>
          <w:sz w:val="24"/>
          <w:szCs w:val="24"/>
        </w:rPr>
        <w:t>Aphra</w:t>
      </w:r>
      <w:proofErr w:type="spellEnd"/>
      <w:r w:rsidRPr="00970B77">
        <w:rPr>
          <w:rFonts w:cs="Times New Roman"/>
          <w:sz w:val="24"/>
          <w:szCs w:val="24"/>
        </w:rPr>
        <w:t xml:space="preserve"> </w:t>
      </w:r>
      <w:proofErr w:type="spellStart"/>
      <w:r w:rsidRPr="00970B77">
        <w:rPr>
          <w:rFonts w:cs="Times New Roman"/>
          <w:sz w:val="24"/>
          <w:szCs w:val="24"/>
        </w:rPr>
        <w:t>Behn</w:t>
      </w:r>
      <w:proofErr w:type="spellEnd"/>
      <w:r w:rsidRPr="00970B77">
        <w:rPr>
          <w:rFonts w:cs="Times New Roman"/>
          <w:sz w:val="24"/>
          <w:szCs w:val="24"/>
        </w:rPr>
        <w:t xml:space="preserve">, </w:t>
      </w:r>
      <w:proofErr w:type="gramStart"/>
      <w:r w:rsidRPr="00970B77">
        <w:rPr>
          <w:rFonts w:cs="Times New Roman"/>
          <w:i/>
          <w:iCs/>
          <w:sz w:val="24"/>
          <w:szCs w:val="24"/>
        </w:rPr>
        <w:t>The</w:t>
      </w:r>
      <w:proofErr w:type="gramEnd"/>
      <w:r w:rsidRPr="00970B77">
        <w:rPr>
          <w:rFonts w:cs="Times New Roman"/>
          <w:i/>
          <w:iCs/>
          <w:sz w:val="24"/>
          <w:szCs w:val="24"/>
        </w:rPr>
        <w:t xml:space="preserve"> Rover; or, The Banished Cavaliers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539-582</w:t>
      </w:r>
      <w:r w:rsidRPr="00970B77">
        <w:rPr>
          <w:rFonts w:cs="Times New Roman"/>
          <w:i/>
          <w:iCs/>
          <w:sz w:val="24"/>
          <w:szCs w:val="24"/>
        </w:rPr>
        <w:t xml:space="preserve">, </w:t>
      </w:r>
      <w:r w:rsidRPr="00970B77">
        <w:rPr>
          <w:rFonts w:cs="Times New Roman"/>
          <w:sz w:val="24"/>
          <w:szCs w:val="24"/>
        </w:rPr>
        <w:t>also read 496-501 on drama after the Restoration).</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r>
      <w:r w:rsidRPr="00970B77">
        <w:rPr>
          <w:rFonts w:cs="Times New Roman"/>
          <w:i/>
          <w:iCs/>
          <w:sz w:val="24"/>
          <w:szCs w:val="24"/>
        </w:rPr>
        <w:t>The Rover</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10:</w:t>
      </w:r>
      <w:r w:rsidRPr="00970B77">
        <w:rPr>
          <w:rFonts w:cs="Times New Roman"/>
          <w:sz w:val="24"/>
          <w:szCs w:val="24"/>
        </w:rPr>
        <w:tab/>
        <w:t>Post-Renaissance Drama</w:t>
      </w:r>
    </w:p>
    <w:p w:rsidR="00DE2558" w:rsidRPr="00970B77" w:rsidRDefault="00DE2558" w:rsidP="00DE2558">
      <w:pPr>
        <w:pStyle w:val="NoSpacing"/>
        <w:rPr>
          <w:rFonts w:cs="Times New Roman"/>
          <w:sz w:val="24"/>
          <w:szCs w:val="24"/>
        </w:rPr>
      </w:pPr>
      <w:r w:rsidRPr="00970B77">
        <w:rPr>
          <w:rFonts w:cs="Times New Roman"/>
          <w:sz w:val="24"/>
          <w:szCs w:val="24"/>
        </w:rPr>
        <w:lastRenderedPageBreak/>
        <w:t>  </w:t>
      </w:r>
      <w:r w:rsidRPr="00970B77">
        <w:rPr>
          <w:rFonts w:cs="Times New Roman"/>
          <w:sz w:val="24"/>
          <w:szCs w:val="24"/>
        </w:rPr>
        <w:tab/>
      </w:r>
      <w:r w:rsidRPr="00970B77">
        <w:rPr>
          <w:rFonts w:cs="Times New Roman"/>
          <w:sz w:val="24"/>
          <w:szCs w:val="24"/>
        </w:rPr>
        <w:tab/>
        <w:t xml:space="preserve">Read </w:t>
      </w:r>
      <w:proofErr w:type="spellStart"/>
      <w:r w:rsidRPr="00970B77">
        <w:rPr>
          <w:rFonts w:cs="Times New Roman"/>
          <w:sz w:val="24"/>
          <w:szCs w:val="24"/>
        </w:rPr>
        <w:t>Jacobus</w:t>
      </w:r>
      <w:proofErr w:type="spellEnd"/>
      <w:r w:rsidRPr="00970B77">
        <w:rPr>
          <w:rFonts w:cs="Times New Roman"/>
          <w:sz w:val="24"/>
          <w:szCs w:val="24"/>
        </w:rPr>
        <w:t xml:space="preserve"> 644-657 on the Nineteenth Century</w:t>
      </w:r>
    </w:p>
    <w:p w:rsidR="00DE2558" w:rsidRPr="00970B77" w:rsidRDefault="00DE2558" w:rsidP="00DE2558">
      <w:pPr>
        <w:pStyle w:val="NoSpacing"/>
        <w:ind w:left="720" w:firstLine="720"/>
        <w:rPr>
          <w:rFonts w:cs="Times New Roman"/>
          <w:sz w:val="24"/>
          <w:szCs w:val="24"/>
        </w:rPr>
      </w:pPr>
      <w:proofErr w:type="spellStart"/>
      <w:r w:rsidRPr="00970B77">
        <w:rPr>
          <w:rFonts w:cs="Times New Roman"/>
          <w:sz w:val="24"/>
          <w:szCs w:val="24"/>
        </w:rPr>
        <w:t>Henrik</w:t>
      </w:r>
      <w:proofErr w:type="spellEnd"/>
      <w:r w:rsidRPr="00970B77">
        <w:rPr>
          <w:rFonts w:cs="Times New Roman"/>
          <w:sz w:val="24"/>
          <w:szCs w:val="24"/>
        </w:rPr>
        <w:t xml:space="preserve"> Ibsen, </w:t>
      </w:r>
      <w:proofErr w:type="gramStart"/>
      <w:r w:rsidRPr="00970B77">
        <w:rPr>
          <w:rFonts w:cs="Times New Roman"/>
          <w:i/>
          <w:iCs/>
          <w:sz w:val="24"/>
          <w:szCs w:val="24"/>
        </w:rPr>
        <w:t>A</w:t>
      </w:r>
      <w:proofErr w:type="gramEnd"/>
      <w:r w:rsidRPr="00970B77">
        <w:rPr>
          <w:rFonts w:cs="Times New Roman"/>
          <w:i/>
          <w:iCs/>
          <w:sz w:val="24"/>
          <w:szCs w:val="24"/>
        </w:rPr>
        <w:t xml:space="preserve"> Doll’s House</w:t>
      </w:r>
      <w:r w:rsidRPr="00970B77">
        <w:rPr>
          <w:rFonts w:cs="Times New Roman"/>
          <w:sz w:val="24"/>
          <w:szCs w:val="24"/>
        </w:rPr>
        <w:t xml:space="preserve"> (</w:t>
      </w:r>
      <w:proofErr w:type="spellStart"/>
      <w:r w:rsidRPr="00970B77">
        <w:rPr>
          <w:rFonts w:cs="Times New Roman"/>
          <w:sz w:val="24"/>
          <w:szCs w:val="24"/>
        </w:rPr>
        <w:t>Jacobus</w:t>
      </w:r>
      <w:proofErr w:type="spellEnd"/>
      <w:r w:rsidRPr="00970B77">
        <w:rPr>
          <w:rFonts w:cs="Times New Roman"/>
          <w:sz w:val="24"/>
          <w:szCs w:val="24"/>
        </w:rPr>
        <w:t xml:space="preserve"> 658-696).</w:t>
      </w:r>
    </w:p>
    <w:p w:rsidR="00DE2558" w:rsidRPr="00970B77" w:rsidRDefault="00DE2558" w:rsidP="00DE2558">
      <w:pPr>
        <w:pStyle w:val="NoSpacing"/>
        <w:ind w:left="720" w:firstLine="720"/>
        <w:rPr>
          <w:rFonts w:cs="Times New Roman"/>
          <w:sz w:val="24"/>
          <w:szCs w:val="24"/>
        </w:rPr>
      </w:pPr>
      <w:r w:rsidRPr="00970B77">
        <w:rPr>
          <w:rFonts w:cs="Times New Roman"/>
          <w:i/>
          <w:iCs/>
          <w:sz w:val="24"/>
          <w:szCs w:val="24"/>
        </w:rPr>
        <w:t>A Doll’s House</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11:</w:t>
      </w:r>
      <w:r w:rsidRPr="00970B77">
        <w:rPr>
          <w:rFonts w:cs="Times New Roman"/>
          <w:sz w:val="24"/>
          <w:szCs w:val="24"/>
        </w:rPr>
        <w:tab/>
        <w:t xml:space="preserve">Anton Chekhov, </w:t>
      </w:r>
      <w:proofErr w:type="gramStart"/>
      <w:r w:rsidRPr="00970B77">
        <w:rPr>
          <w:rFonts w:cs="Times New Roman"/>
          <w:i/>
          <w:iCs/>
          <w:sz w:val="24"/>
          <w:szCs w:val="24"/>
        </w:rPr>
        <w:t>The</w:t>
      </w:r>
      <w:proofErr w:type="gramEnd"/>
      <w:r w:rsidRPr="00970B77">
        <w:rPr>
          <w:rFonts w:cs="Times New Roman"/>
          <w:i/>
          <w:iCs/>
          <w:sz w:val="24"/>
          <w:szCs w:val="24"/>
        </w:rPr>
        <w:t xml:space="preserve"> Cherry Orchard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787-815)                  </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r>
      <w:r w:rsidRPr="00970B77">
        <w:rPr>
          <w:rFonts w:cs="Times New Roman"/>
          <w:i/>
          <w:iCs/>
          <w:sz w:val="24"/>
          <w:szCs w:val="24"/>
        </w:rPr>
        <w:t>The Cherry Orchard</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12:</w:t>
      </w:r>
      <w:r w:rsidRPr="00970B77">
        <w:rPr>
          <w:rFonts w:cs="Times New Roman"/>
          <w:sz w:val="24"/>
          <w:szCs w:val="24"/>
        </w:rPr>
        <w:tab/>
      </w:r>
      <w:proofErr w:type="spellStart"/>
      <w:r w:rsidRPr="00970B77">
        <w:rPr>
          <w:rFonts w:cs="Times New Roman"/>
          <w:sz w:val="24"/>
          <w:szCs w:val="24"/>
        </w:rPr>
        <w:t>Bertolt</w:t>
      </w:r>
      <w:proofErr w:type="spellEnd"/>
      <w:r w:rsidRPr="00970B77">
        <w:rPr>
          <w:rFonts w:cs="Times New Roman"/>
          <w:sz w:val="24"/>
          <w:szCs w:val="24"/>
        </w:rPr>
        <w:t xml:space="preserve"> Brecht, </w:t>
      </w:r>
      <w:r w:rsidRPr="00970B77">
        <w:rPr>
          <w:rFonts w:cs="Times New Roman"/>
          <w:i/>
          <w:iCs/>
          <w:sz w:val="24"/>
          <w:szCs w:val="24"/>
        </w:rPr>
        <w:t>Mother Courage and Her Children</w:t>
      </w:r>
      <w:r w:rsidRPr="00970B77">
        <w:rPr>
          <w:rFonts w:cs="Times New Roman"/>
          <w:sz w:val="24"/>
          <w:szCs w:val="24"/>
        </w:rPr>
        <w:t xml:space="preserve"> (</w:t>
      </w:r>
      <w:proofErr w:type="spellStart"/>
      <w:r w:rsidRPr="00970B77">
        <w:rPr>
          <w:rFonts w:cs="Times New Roman"/>
          <w:sz w:val="24"/>
          <w:szCs w:val="24"/>
        </w:rPr>
        <w:t>Jacobus</w:t>
      </w:r>
      <w:proofErr w:type="spellEnd"/>
      <w:r w:rsidRPr="00970B77">
        <w:rPr>
          <w:rFonts w:cs="Times New Roman"/>
          <w:sz w:val="24"/>
          <w:szCs w:val="24"/>
        </w:rPr>
        <w:t xml:space="preserve"> 987-1027).</w:t>
      </w:r>
    </w:p>
    <w:p w:rsidR="00DE2558" w:rsidRPr="00970B77" w:rsidRDefault="00DE2558" w:rsidP="00DE2558">
      <w:pPr>
        <w:pStyle w:val="NoSpacing"/>
        <w:rPr>
          <w:rFonts w:cs="Times New Roman"/>
          <w:sz w:val="24"/>
          <w:szCs w:val="24"/>
        </w:rPr>
      </w:pPr>
      <w:r w:rsidRPr="00970B77">
        <w:rPr>
          <w:rFonts w:cs="Times New Roman"/>
          <w:sz w:val="24"/>
          <w:szCs w:val="24"/>
        </w:rPr>
        <w:t>  </w:t>
      </w:r>
      <w:r w:rsidRPr="00970B77">
        <w:rPr>
          <w:rFonts w:cs="Times New Roman"/>
          <w:sz w:val="24"/>
          <w:szCs w:val="24"/>
        </w:rPr>
        <w:tab/>
      </w:r>
      <w:r w:rsidRPr="00970B77">
        <w:rPr>
          <w:rFonts w:cs="Times New Roman"/>
          <w:sz w:val="24"/>
          <w:szCs w:val="24"/>
        </w:rPr>
        <w:tab/>
      </w:r>
      <w:r w:rsidRPr="00970B77">
        <w:rPr>
          <w:rFonts w:cs="Times New Roman"/>
          <w:i/>
          <w:iCs/>
          <w:sz w:val="24"/>
          <w:szCs w:val="24"/>
        </w:rPr>
        <w:t>Mother Courage and Her Children</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13:</w:t>
      </w:r>
      <w:r w:rsidRPr="00970B77">
        <w:rPr>
          <w:rFonts w:cs="Times New Roman"/>
          <w:sz w:val="24"/>
          <w:szCs w:val="24"/>
        </w:rPr>
        <w:tab/>
        <w:t xml:space="preserve">Samuel Beckett, </w:t>
      </w:r>
      <w:proofErr w:type="spellStart"/>
      <w:r w:rsidRPr="00970B77">
        <w:rPr>
          <w:rFonts w:cs="Times New Roman"/>
          <w:i/>
          <w:iCs/>
          <w:sz w:val="24"/>
          <w:szCs w:val="24"/>
        </w:rPr>
        <w:t>Krapp’s</w:t>
      </w:r>
      <w:proofErr w:type="spellEnd"/>
      <w:r w:rsidRPr="00970B77">
        <w:rPr>
          <w:rFonts w:cs="Times New Roman"/>
          <w:i/>
          <w:iCs/>
          <w:sz w:val="24"/>
          <w:szCs w:val="24"/>
        </w:rPr>
        <w:t xml:space="preserve"> Last Tape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1162-1169)</w:t>
      </w:r>
    </w:p>
    <w:p w:rsidR="00DE2558" w:rsidRPr="00970B77" w:rsidRDefault="00DE2558" w:rsidP="00DE2558">
      <w:pPr>
        <w:pStyle w:val="NoSpacing"/>
        <w:ind w:left="720" w:firstLine="720"/>
        <w:rPr>
          <w:rFonts w:cs="Times New Roman"/>
          <w:sz w:val="24"/>
          <w:szCs w:val="24"/>
        </w:rPr>
      </w:pPr>
      <w:proofErr w:type="spellStart"/>
      <w:r w:rsidRPr="00970B77">
        <w:rPr>
          <w:rFonts w:cs="Times New Roman"/>
          <w:sz w:val="24"/>
          <w:szCs w:val="24"/>
        </w:rPr>
        <w:t>Caryl</w:t>
      </w:r>
      <w:proofErr w:type="spellEnd"/>
      <w:r w:rsidRPr="00970B77">
        <w:rPr>
          <w:rFonts w:cs="Times New Roman"/>
          <w:sz w:val="24"/>
          <w:szCs w:val="24"/>
        </w:rPr>
        <w:t xml:space="preserve"> Churchill </w:t>
      </w:r>
      <w:r w:rsidRPr="00970B77">
        <w:rPr>
          <w:rFonts w:cs="Times New Roman"/>
          <w:i/>
          <w:iCs/>
          <w:sz w:val="24"/>
          <w:szCs w:val="24"/>
        </w:rPr>
        <w:t xml:space="preserve">Far Away </w:t>
      </w:r>
      <w:r w:rsidRPr="00970B77">
        <w:rPr>
          <w:rFonts w:cs="Times New Roman"/>
          <w:sz w:val="24"/>
          <w:szCs w:val="24"/>
        </w:rPr>
        <w:t>(</w:t>
      </w:r>
      <w:proofErr w:type="spellStart"/>
      <w:r w:rsidRPr="00970B77">
        <w:rPr>
          <w:rFonts w:cs="Times New Roman"/>
          <w:sz w:val="24"/>
          <w:szCs w:val="24"/>
        </w:rPr>
        <w:t>Jacobus</w:t>
      </w:r>
      <w:proofErr w:type="spellEnd"/>
      <w:r w:rsidRPr="00970B77">
        <w:rPr>
          <w:rFonts w:cs="Times New Roman"/>
          <w:sz w:val="24"/>
          <w:szCs w:val="24"/>
        </w:rPr>
        <w:t xml:space="preserve"> 1615-1625).        </w:t>
      </w:r>
    </w:p>
    <w:p w:rsidR="00DE2558" w:rsidRPr="00970B77" w:rsidRDefault="00DE2558" w:rsidP="00DE2558">
      <w:pPr>
        <w:pStyle w:val="NoSpacing"/>
        <w:ind w:left="720" w:firstLine="720"/>
        <w:rPr>
          <w:rFonts w:cs="Times New Roman"/>
          <w:sz w:val="24"/>
          <w:szCs w:val="24"/>
        </w:rPr>
      </w:pPr>
      <w:r w:rsidRPr="00970B77">
        <w:rPr>
          <w:rFonts w:cs="Times New Roman"/>
          <w:sz w:val="24"/>
          <w:szCs w:val="24"/>
        </w:rPr>
        <w:t>PAPER 2 DUE</w:t>
      </w:r>
    </w:p>
    <w:p w:rsidR="00DE2558" w:rsidRPr="00970B77" w:rsidRDefault="00DE2558" w:rsidP="00DE2558">
      <w:pPr>
        <w:pStyle w:val="NoSpacing"/>
        <w:ind w:left="720" w:firstLine="720"/>
        <w:rPr>
          <w:rFonts w:cs="Times New Roman"/>
          <w:sz w:val="24"/>
          <w:szCs w:val="24"/>
        </w:rPr>
      </w:pPr>
      <w:r w:rsidRPr="00970B77">
        <w:rPr>
          <w:rFonts w:cs="Times New Roman"/>
          <w:sz w:val="24"/>
          <w:szCs w:val="24"/>
        </w:rPr>
        <w:t>Performances</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b/>
          <w:sz w:val="24"/>
          <w:szCs w:val="24"/>
        </w:rPr>
        <w:t>Week 14:</w:t>
      </w:r>
      <w:r w:rsidRPr="00970B77">
        <w:rPr>
          <w:rFonts w:cs="Times New Roman"/>
          <w:sz w:val="24"/>
          <w:szCs w:val="24"/>
        </w:rPr>
        <w:t> </w:t>
      </w:r>
      <w:r w:rsidRPr="00970B77">
        <w:rPr>
          <w:rFonts w:cs="Times New Roman"/>
          <w:sz w:val="24"/>
          <w:szCs w:val="24"/>
        </w:rPr>
        <w:tab/>
        <w:t>Performances</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b/>
          <w:sz w:val="24"/>
          <w:szCs w:val="24"/>
          <w:u w:val="single"/>
        </w:rPr>
      </w:pPr>
      <w:r w:rsidRPr="00970B77">
        <w:rPr>
          <w:rFonts w:cs="Times New Roman"/>
          <w:b/>
          <w:sz w:val="24"/>
          <w:szCs w:val="24"/>
          <w:u w:val="single"/>
        </w:rPr>
        <w:t>FINAL EXAM according to university exam schedule</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sz w:val="24"/>
          <w:szCs w:val="24"/>
        </w:rPr>
        <w:t> </w:t>
      </w:r>
    </w:p>
    <w:p w:rsidR="00DE2558" w:rsidRPr="00970B77" w:rsidRDefault="00DE2558" w:rsidP="00DE2558">
      <w:pPr>
        <w:pStyle w:val="NoSpacing"/>
        <w:rPr>
          <w:rFonts w:cs="Times New Roman"/>
          <w:sz w:val="24"/>
          <w:szCs w:val="24"/>
        </w:rPr>
      </w:pPr>
      <w:r w:rsidRPr="00970B77">
        <w:rPr>
          <w:rFonts w:cs="Times New Roman"/>
          <w:sz w:val="24"/>
          <w:szCs w:val="24"/>
        </w:rPr>
        <w:t> </w:t>
      </w:r>
    </w:p>
    <w:p w:rsidR="000A5285" w:rsidRPr="00970B77" w:rsidRDefault="000A5285" w:rsidP="00DE2558">
      <w:pPr>
        <w:pStyle w:val="NoSpacing"/>
        <w:rPr>
          <w:rFonts w:cs="Times New Roman"/>
          <w:sz w:val="24"/>
          <w:szCs w:val="24"/>
        </w:rPr>
      </w:pPr>
    </w:p>
    <w:sectPr w:rsidR="000A5285" w:rsidRPr="00970B77" w:rsidSect="00D743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1F" w:rsidRDefault="00724A1F" w:rsidP="00DE2558">
      <w:pPr>
        <w:spacing w:after="0" w:line="240" w:lineRule="auto"/>
      </w:pPr>
      <w:r>
        <w:separator/>
      </w:r>
    </w:p>
  </w:endnote>
  <w:endnote w:type="continuationSeparator" w:id="0">
    <w:p w:rsidR="00724A1F" w:rsidRDefault="00724A1F" w:rsidP="00DE2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B77" w:rsidRDefault="00970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341028"/>
      <w:docPartObj>
        <w:docPartGallery w:val="Page Numbers (Bottom of Page)"/>
        <w:docPartUnique/>
      </w:docPartObj>
    </w:sdtPr>
    <w:sdtEndPr>
      <w:rPr>
        <w:noProof/>
      </w:rPr>
    </w:sdtEndPr>
    <w:sdtContent>
      <w:p w:rsidR="00970B77" w:rsidRDefault="00D743D8">
        <w:pPr>
          <w:pStyle w:val="Footer"/>
          <w:jc w:val="center"/>
        </w:pPr>
        <w:r>
          <w:fldChar w:fldCharType="begin"/>
        </w:r>
        <w:r w:rsidR="00970B77">
          <w:instrText xml:space="preserve"> PAGE   \* MERGEFORMAT </w:instrText>
        </w:r>
        <w:r>
          <w:fldChar w:fldCharType="separate"/>
        </w:r>
        <w:r w:rsidR="00E043C4">
          <w:rPr>
            <w:noProof/>
          </w:rPr>
          <w:t>3</w:t>
        </w:r>
        <w:r>
          <w:rPr>
            <w:noProof/>
          </w:rPr>
          <w:fldChar w:fldCharType="end"/>
        </w:r>
      </w:p>
    </w:sdtContent>
  </w:sdt>
  <w:p w:rsidR="00DE2558" w:rsidRDefault="00DE25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B77" w:rsidRDefault="00970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1F" w:rsidRDefault="00724A1F" w:rsidP="00DE2558">
      <w:pPr>
        <w:spacing w:after="0" w:line="240" w:lineRule="auto"/>
      </w:pPr>
      <w:r>
        <w:separator/>
      </w:r>
    </w:p>
  </w:footnote>
  <w:footnote w:type="continuationSeparator" w:id="0">
    <w:p w:rsidR="00724A1F" w:rsidRDefault="00724A1F" w:rsidP="00DE2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58" w:rsidRDefault="00D743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5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58" w:rsidRDefault="00D743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5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58" w:rsidRDefault="00D743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5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12534"/>
    <w:multiLevelType w:val="multilevel"/>
    <w:tmpl w:val="D66E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D0494"/>
    <w:multiLevelType w:val="hybridMultilevel"/>
    <w:tmpl w:val="2A160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63351"/>
    <w:multiLevelType w:val="hybridMultilevel"/>
    <w:tmpl w:val="E38AD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A445B"/>
    <w:multiLevelType w:val="hybridMultilevel"/>
    <w:tmpl w:val="2A160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E2558"/>
    <w:rsid w:val="00043D1B"/>
    <w:rsid w:val="000A5285"/>
    <w:rsid w:val="00724A1F"/>
    <w:rsid w:val="00970B77"/>
    <w:rsid w:val="00D743D8"/>
    <w:rsid w:val="00DE2558"/>
    <w:rsid w:val="00E04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5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558"/>
    <w:rPr>
      <w:b/>
      <w:bCs/>
    </w:rPr>
  </w:style>
  <w:style w:type="character" w:styleId="Emphasis">
    <w:name w:val="Emphasis"/>
    <w:basedOn w:val="DefaultParagraphFont"/>
    <w:uiPriority w:val="20"/>
    <w:qFormat/>
    <w:rsid w:val="00DE2558"/>
    <w:rPr>
      <w:i/>
      <w:iCs/>
    </w:rPr>
  </w:style>
  <w:style w:type="paragraph" w:styleId="NoSpacing">
    <w:name w:val="No Spacing"/>
    <w:uiPriority w:val="1"/>
    <w:qFormat/>
    <w:rsid w:val="00DE2558"/>
    <w:pPr>
      <w:spacing w:after="0" w:line="240" w:lineRule="auto"/>
    </w:pPr>
  </w:style>
  <w:style w:type="paragraph" w:styleId="BalloonText">
    <w:name w:val="Balloon Text"/>
    <w:basedOn w:val="Normal"/>
    <w:link w:val="BalloonTextChar"/>
    <w:uiPriority w:val="99"/>
    <w:semiHidden/>
    <w:unhideWhenUsed/>
    <w:rsid w:val="00DE2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58"/>
    <w:rPr>
      <w:rFonts w:ascii="Tahoma" w:hAnsi="Tahoma" w:cs="Tahoma"/>
      <w:sz w:val="16"/>
      <w:szCs w:val="16"/>
    </w:rPr>
  </w:style>
  <w:style w:type="paragraph" w:styleId="Header">
    <w:name w:val="header"/>
    <w:basedOn w:val="Normal"/>
    <w:link w:val="HeaderChar"/>
    <w:uiPriority w:val="99"/>
    <w:unhideWhenUsed/>
    <w:rsid w:val="00DE2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558"/>
  </w:style>
  <w:style w:type="paragraph" w:styleId="Footer">
    <w:name w:val="footer"/>
    <w:basedOn w:val="Normal"/>
    <w:link w:val="FooterChar"/>
    <w:uiPriority w:val="99"/>
    <w:unhideWhenUsed/>
    <w:rsid w:val="00DE2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5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558"/>
    <w:rPr>
      <w:b/>
      <w:bCs/>
    </w:rPr>
  </w:style>
  <w:style w:type="character" w:styleId="Emphasis">
    <w:name w:val="Emphasis"/>
    <w:basedOn w:val="DefaultParagraphFont"/>
    <w:uiPriority w:val="20"/>
    <w:qFormat/>
    <w:rsid w:val="00DE2558"/>
    <w:rPr>
      <w:i/>
      <w:iCs/>
    </w:rPr>
  </w:style>
  <w:style w:type="paragraph" w:styleId="NoSpacing">
    <w:name w:val="No Spacing"/>
    <w:uiPriority w:val="1"/>
    <w:qFormat/>
    <w:rsid w:val="00DE2558"/>
    <w:pPr>
      <w:spacing w:after="0" w:line="240" w:lineRule="auto"/>
    </w:pPr>
  </w:style>
  <w:style w:type="paragraph" w:styleId="BalloonText">
    <w:name w:val="Balloon Text"/>
    <w:basedOn w:val="Normal"/>
    <w:link w:val="BalloonTextChar"/>
    <w:uiPriority w:val="99"/>
    <w:semiHidden/>
    <w:unhideWhenUsed/>
    <w:rsid w:val="00DE2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58"/>
    <w:rPr>
      <w:rFonts w:ascii="Tahoma" w:hAnsi="Tahoma" w:cs="Tahoma"/>
      <w:sz w:val="16"/>
      <w:szCs w:val="16"/>
    </w:rPr>
  </w:style>
  <w:style w:type="paragraph" w:styleId="Header">
    <w:name w:val="header"/>
    <w:basedOn w:val="Normal"/>
    <w:link w:val="HeaderChar"/>
    <w:uiPriority w:val="99"/>
    <w:unhideWhenUsed/>
    <w:rsid w:val="00DE2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558"/>
  </w:style>
  <w:style w:type="paragraph" w:styleId="Footer">
    <w:name w:val="footer"/>
    <w:basedOn w:val="Normal"/>
    <w:link w:val="FooterChar"/>
    <w:uiPriority w:val="99"/>
    <w:unhideWhenUsed/>
    <w:rsid w:val="00DE2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558"/>
  </w:style>
</w:styles>
</file>

<file path=word/webSettings.xml><?xml version="1.0" encoding="utf-8"?>
<w:webSettings xmlns:r="http://schemas.openxmlformats.org/officeDocument/2006/relationships" xmlns:w="http://schemas.openxmlformats.org/wordprocessingml/2006/main">
  <w:divs>
    <w:div w:id="1725135672">
      <w:bodyDiv w:val="1"/>
      <w:marLeft w:val="0"/>
      <w:marRight w:val="0"/>
      <w:marTop w:val="0"/>
      <w:marBottom w:val="0"/>
      <w:divBdr>
        <w:top w:val="none" w:sz="0" w:space="0" w:color="auto"/>
        <w:left w:val="none" w:sz="0" w:space="0" w:color="auto"/>
        <w:bottom w:val="none" w:sz="0" w:space="0" w:color="auto"/>
        <w:right w:val="none" w:sz="0" w:space="0" w:color="auto"/>
      </w:divBdr>
      <w:divsChild>
        <w:div w:id="102806774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660</Words>
  <Characters>3766</Characters>
  <Application>Microsoft Office Word</Application>
  <DocSecurity>0</DocSecurity>
  <Lines>31</Lines>
  <Paragraphs>8</Paragraphs>
  <ScaleCrop>false</ScaleCrop>
  <Company>University of South Carolina</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2013-03-27T17:16:00Z</dcterms:created>
  <dcterms:modified xsi:type="dcterms:W3CDTF">2013-05-12T23:15:00Z</dcterms:modified>
</cp:coreProperties>
</file>