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16B6" w:rsidRPr="002B76B2" w:rsidRDefault="009816B6" w:rsidP="009816B6">
      <w:pPr>
        <w:pStyle w:val="NoSpacing"/>
        <w:tabs>
          <w:tab w:val="left" w:pos="3960"/>
        </w:tabs>
        <w:rPr>
          <w:rFonts w:cs="Times New Roman"/>
          <w:sz w:val="24"/>
          <w:szCs w:val="24"/>
        </w:rPr>
      </w:pPr>
      <w:r w:rsidRPr="002B76B2">
        <w:rPr>
          <w:rFonts w:cs="Times New Roman"/>
          <w:b/>
          <w:bCs/>
          <w:noProof/>
          <w:sz w:val="24"/>
          <w:szCs w:val="24"/>
        </w:rPr>
        <w:drawing>
          <wp:inline distT="0" distB="0" distL="0" distR="0" wp14:anchorId="0EE40878" wp14:editId="5D25921F">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9816B6" w:rsidRPr="002B76B2" w:rsidRDefault="009816B6" w:rsidP="009816B6">
      <w:pPr>
        <w:pStyle w:val="NoSpacing"/>
        <w:tabs>
          <w:tab w:val="left" w:pos="3960"/>
        </w:tabs>
        <w:rPr>
          <w:rFonts w:cs="Times New Roman"/>
          <w:sz w:val="24"/>
          <w:szCs w:val="24"/>
        </w:rPr>
      </w:pPr>
    </w:p>
    <w:p w:rsidR="009816B6" w:rsidRPr="002B76B2" w:rsidRDefault="009816B6" w:rsidP="009816B6">
      <w:pPr>
        <w:pStyle w:val="NoSpacing"/>
        <w:tabs>
          <w:tab w:val="left" w:pos="3960"/>
        </w:tabs>
        <w:jc w:val="center"/>
        <w:rPr>
          <w:rFonts w:cs="Times New Roman"/>
          <w:b/>
          <w:sz w:val="24"/>
          <w:szCs w:val="24"/>
        </w:rPr>
      </w:pPr>
      <w:r w:rsidRPr="002B76B2">
        <w:rPr>
          <w:rFonts w:cs="Times New Roman"/>
          <w:b/>
          <w:sz w:val="24"/>
          <w:szCs w:val="24"/>
        </w:rPr>
        <w:t>MUSIC 113</w:t>
      </w:r>
    </w:p>
    <w:p w:rsidR="009816B6" w:rsidRPr="002B76B2" w:rsidRDefault="009816B6" w:rsidP="009816B6">
      <w:pPr>
        <w:pStyle w:val="NoSpacing"/>
        <w:tabs>
          <w:tab w:val="left" w:pos="3960"/>
        </w:tabs>
        <w:jc w:val="center"/>
        <w:rPr>
          <w:rFonts w:cs="Times New Roman"/>
          <w:b/>
          <w:sz w:val="24"/>
          <w:szCs w:val="24"/>
        </w:rPr>
      </w:pPr>
      <w:r w:rsidRPr="002B76B2">
        <w:rPr>
          <w:rFonts w:cs="Times New Roman"/>
          <w:b/>
          <w:sz w:val="24"/>
          <w:szCs w:val="24"/>
        </w:rPr>
        <w:t>SPECIAL TOPICS IN POPULAR MUSIC</w:t>
      </w:r>
    </w:p>
    <w:p w:rsidR="009816B6" w:rsidRPr="002B76B2" w:rsidRDefault="009816B6" w:rsidP="009816B6">
      <w:pPr>
        <w:pStyle w:val="NoSpacing"/>
        <w:tabs>
          <w:tab w:val="left" w:pos="3960"/>
        </w:tabs>
        <w:jc w:val="center"/>
        <w:rPr>
          <w:rFonts w:cs="Times New Roman"/>
          <w:b/>
          <w:sz w:val="24"/>
          <w:szCs w:val="24"/>
        </w:rPr>
      </w:pPr>
    </w:p>
    <w:p w:rsidR="009816B6" w:rsidRPr="002B76B2" w:rsidRDefault="009816B6" w:rsidP="009816B6">
      <w:pPr>
        <w:pStyle w:val="NoSpacing"/>
        <w:tabs>
          <w:tab w:val="left" w:pos="3960"/>
        </w:tabs>
        <w:rPr>
          <w:rFonts w:cs="Times New Roman"/>
          <w:b/>
          <w:sz w:val="24"/>
          <w:szCs w:val="24"/>
        </w:rPr>
      </w:pPr>
      <w:r w:rsidRPr="002B76B2">
        <w:rPr>
          <w:rFonts w:cs="Times New Roman"/>
          <w:b/>
          <w:sz w:val="24"/>
          <w:szCs w:val="24"/>
        </w:rPr>
        <w:t>BULLETIN INFORMATION</w:t>
      </w:r>
    </w:p>
    <w:p w:rsidR="009816B6" w:rsidRPr="002B76B2" w:rsidRDefault="009816B6" w:rsidP="009816B6">
      <w:pPr>
        <w:pStyle w:val="NoSpacing"/>
        <w:tabs>
          <w:tab w:val="left" w:pos="3960"/>
        </w:tabs>
        <w:rPr>
          <w:rFonts w:cs="Times New Roman"/>
          <w:sz w:val="24"/>
          <w:szCs w:val="24"/>
        </w:rPr>
      </w:pPr>
      <w:r w:rsidRPr="002B76B2">
        <w:rPr>
          <w:rFonts w:cs="Times New Roman"/>
          <w:sz w:val="24"/>
          <w:szCs w:val="24"/>
        </w:rPr>
        <w:t>MUSC 113- Special Topics in Popular Music (3 credit hours)</w:t>
      </w:r>
    </w:p>
    <w:p w:rsidR="009816B6" w:rsidRPr="002B76B2" w:rsidRDefault="009816B6" w:rsidP="009816B6">
      <w:pPr>
        <w:pStyle w:val="NoSpacing"/>
        <w:tabs>
          <w:tab w:val="left" w:pos="3960"/>
        </w:tabs>
        <w:rPr>
          <w:rFonts w:cs="Times New Roman"/>
          <w:b/>
          <w:sz w:val="24"/>
          <w:szCs w:val="24"/>
        </w:rPr>
      </w:pPr>
      <w:r w:rsidRPr="002B76B2">
        <w:rPr>
          <w:rFonts w:cs="Times New Roman"/>
          <w:b/>
          <w:sz w:val="24"/>
          <w:szCs w:val="24"/>
        </w:rPr>
        <w:t>Course Description:</w:t>
      </w:r>
    </w:p>
    <w:p w:rsidR="009816B6" w:rsidRPr="002B76B2" w:rsidRDefault="009816B6" w:rsidP="009816B6">
      <w:pPr>
        <w:pStyle w:val="NoSpacing"/>
        <w:tabs>
          <w:tab w:val="left" w:pos="3960"/>
        </w:tabs>
        <w:rPr>
          <w:rFonts w:cs="Times New Roman"/>
          <w:sz w:val="24"/>
          <w:szCs w:val="24"/>
        </w:rPr>
      </w:pPr>
      <w:proofErr w:type="gramStart"/>
      <w:r w:rsidRPr="002B76B2">
        <w:rPr>
          <w:rFonts w:cs="Times New Roman"/>
          <w:sz w:val="24"/>
          <w:szCs w:val="24"/>
        </w:rPr>
        <w:t>An investigation into the function of popular music in contemporary society.</w:t>
      </w:r>
      <w:proofErr w:type="gramEnd"/>
      <w:r w:rsidRPr="002B76B2">
        <w:rPr>
          <w:rFonts w:cs="Times New Roman"/>
          <w:sz w:val="24"/>
          <w:szCs w:val="24"/>
        </w:rPr>
        <w:t xml:space="preserve">  May be repeated as content varies by suffix and title</w:t>
      </w:r>
    </w:p>
    <w:p w:rsidR="009816B6" w:rsidRPr="002B76B2" w:rsidRDefault="009816B6" w:rsidP="009816B6">
      <w:pPr>
        <w:pStyle w:val="NoSpacing"/>
        <w:tabs>
          <w:tab w:val="left" w:pos="3960"/>
        </w:tabs>
        <w:rPr>
          <w:rFonts w:cs="Times New Roman"/>
          <w:sz w:val="24"/>
          <w:szCs w:val="24"/>
        </w:rPr>
      </w:pPr>
    </w:p>
    <w:p w:rsidR="00A956C1" w:rsidRPr="002B76B2" w:rsidRDefault="009816B6" w:rsidP="009816B6">
      <w:pPr>
        <w:pStyle w:val="NoSpacing"/>
        <w:tabs>
          <w:tab w:val="left" w:pos="3960"/>
        </w:tabs>
        <w:rPr>
          <w:rFonts w:cs="Times New Roman"/>
          <w:sz w:val="24"/>
          <w:szCs w:val="24"/>
        </w:rPr>
      </w:pPr>
      <w:r w:rsidRPr="002B76B2">
        <w:rPr>
          <w:rFonts w:cs="Times New Roman"/>
          <w:b/>
          <w:sz w:val="24"/>
          <w:szCs w:val="24"/>
        </w:rPr>
        <w:t>SAMPLE COURSE OVERVIEW</w:t>
      </w:r>
      <w:r w:rsidRPr="002B76B2">
        <w:rPr>
          <w:rFonts w:cs="Times New Roman"/>
          <w:sz w:val="24"/>
          <w:szCs w:val="24"/>
        </w:rPr>
        <w:t xml:space="preserve"> </w:t>
      </w:r>
    </w:p>
    <w:p w:rsidR="009816B6" w:rsidRPr="002B76B2" w:rsidRDefault="009816B6" w:rsidP="009816B6">
      <w:pPr>
        <w:pStyle w:val="NoSpacing"/>
        <w:tabs>
          <w:tab w:val="left" w:pos="3960"/>
        </w:tabs>
        <w:rPr>
          <w:rFonts w:cs="Times New Roman"/>
          <w:sz w:val="24"/>
          <w:szCs w:val="24"/>
        </w:rPr>
      </w:pPr>
      <w:r w:rsidRPr="002B76B2">
        <w:rPr>
          <w:rFonts w:cs="Times New Roman"/>
          <w:sz w:val="24"/>
          <w:szCs w:val="24"/>
        </w:rPr>
        <w:t>This course is designed to encourage the study and analysis of popular music.  It seeks to foster the knowledge of selected popular music repertoire, artists and performance styles as well as help students acquire important critical listening skills for the understanding of contemporary vernacular music.  By focusing on a single artist or performing group like Bob Dylan, The Beatles, Public Enemy, Radiohead or others, and by describing and analyzing different performance styles for each, the different social and political landscape in which their work participates, and the technology that shapes it, this class seeks to help students understand the important role popular music plays in contemporary music history and in American culture at large.</w:t>
      </w:r>
    </w:p>
    <w:p w:rsidR="009816B6" w:rsidRPr="002B76B2" w:rsidRDefault="009816B6" w:rsidP="009816B6">
      <w:pPr>
        <w:pStyle w:val="NoSpacing"/>
        <w:tabs>
          <w:tab w:val="left" w:pos="3960"/>
        </w:tabs>
        <w:rPr>
          <w:rFonts w:cs="Times New Roman"/>
          <w:sz w:val="24"/>
          <w:szCs w:val="24"/>
        </w:rPr>
      </w:pPr>
      <w:r w:rsidRPr="002B76B2">
        <w:rPr>
          <w:rFonts w:cs="Times New Roman"/>
          <w:sz w:val="24"/>
          <w:szCs w:val="24"/>
        </w:rPr>
        <w:t> </w:t>
      </w:r>
    </w:p>
    <w:p w:rsidR="009816B6" w:rsidRPr="002B76B2" w:rsidRDefault="009816B6" w:rsidP="009816B6">
      <w:pPr>
        <w:pStyle w:val="NoSpacing"/>
        <w:rPr>
          <w:rFonts w:cs="Times New Roman"/>
          <w:sz w:val="24"/>
          <w:szCs w:val="24"/>
        </w:rPr>
      </w:pPr>
      <w:r w:rsidRPr="002B76B2">
        <w:rPr>
          <w:rFonts w:cs="Times New Roman"/>
          <w:b/>
          <w:sz w:val="24"/>
          <w:szCs w:val="24"/>
        </w:rPr>
        <w:t>ITEMIZED LEARNING OUTCOMES</w:t>
      </w:r>
      <w:r w:rsidRPr="002B76B2">
        <w:rPr>
          <w:rFonts w:cs="Times New Roman"/>
          <w:sz w:val="24"/>
          <w:szCs w:val="24"/>
        </w:rPr>
        <w:t xml:space="preserve"> </w:t>
      </w:r>
    </w:p>
    <w:p w:rsidR="009816B6" w:rsidRPr="002B76B2" w:rsidRDefault="009816B6" w:rsidP="009816B6">
      <w:pPr>
        <w:pStyle w:val="NoSpacing"/>
        <w:rPr>
          <w:rFonts w:cs="Times New Roman"/>
          <w:sz w:val="24"/>
          <w:szCs w:val="24"/>
        </w:rPr>
      </w:pPr>
      <w:r w:rsidRPr="002B76B2">
        <w:rPr>
          <w:rFonts w:cs="Times New Roman"/>
          <w:b/>
          <w:bCs/>
          <w:sz w:val="24"/>
          <w:szCs w:val="24"/>
          <w:u w:val="single"/>
        </w:rPr>
        <w:t>Upon successful completion of Music 11</w:t>
      </w:r>
      <w:r w:rsidR="0053291B" w:rsidRPr="002B76B2">
        <w:rPr>
          <w:rFonts w:cs="Times New Roman"/>
          <w:b/>
          <w:bCs/>
          <w:sz w:val="24"/>
          <w:szCs w:val="24"/>
          <w:u w:val="single"/>
        </w:rPr>
        <w:t>3</w:t>
      </w:r>
      <w:r w:rsidRPr="002B76B2">
        <w:rPr>
          <w:rFonts w:cs="Times New Roman"/>
          <w:b/>
          <w:bCs/>
          <w:sz w:val="24"/>
          <w:szCs w:val="24"/>
          <w:u w:val="single"/>
        </w:rPr>
        <w:t>, students will be able to:</w:t>
      </w:r>
    </w:p>
    <w:p w:rsidR="009816B6" w:rsidRPr="002B76B2" w:rsidRDefault="009816B6" w:rsidP="009816B6">
      <w:pPr>
        <w:pStyle w:val="NoSpacing"/>
        <w:numPr>
          <w:ilvl w:val="0"/>
          <w:numId w:val="2"/>
        </w:numPr>
        <w:tabs>
          <w:tab w:val="left" w:pos="3960"/>
        </w:tabs>
        <w:rPr>
          <w:rFonts w:cs="Times New Roman"/>
          <w:sz w:val="24"/>
          <w:szCs w:val="24"/>
        </w:rPr>
      </w:pPr>
      <w:r w:rsidRPr="002B76B2">
        <w:rPr>
          <w:rFonts w:cs="Times New Roman"/>
          <w:sz w:val="24"/>
          <w:szCs w:val="24"/>
        </w:rPr>
        <w:t>Interpret major works of popular music</w:t>
      </w:r>
    </w:p>
    <w:p w:rsidR="009816B6" w:rsidRPr="002B76B2" w:rsidRDefault="009816B6" w:rsidP="009816B6">
      <w:pPr>
        <w:pStyle w:val="NoSpacing"/>
        <w:numPr>
          <w:ilvl w:val="0"/>
          <w:numId w:val="2"/>
        </w:numPr>
        <w:tabs>
          <w:tab w:val="left" w:pos="3960"/>
        </w:tabs>
        <w:rPr>
          <w:rFonts w:cs="Times New Roman"/>
          <w:sz w:val="24"/>
          <w:szCs w:val="24"/>
        </w:rPr>
      </w:pPr>
      <w:r w:rsidRPr="002B76B2">
        <w:rPr>
          <w:rFonts w:cs="Times New Roman"/>
          <w:sz w:val="24"/>
          <w:szCs w:val="24"/>
        </w:rPr>
        <w:t>Theorize the function of popular music in contemporary society</w:t>
      </w:r>
    </w:p>
    <w:p w:rsidR="009816B6" w:rsidRPr="002B76B2" w:rsidRDefault="009816B6" w:rsidP="009816B6">
      <w:pPr>
        <w:pStyle w:val="NoSpacing"/>
        <w:numPr>
          <w:ilvl w:val="0"/>
          <w:numId w:val="2"/>
        </w:numPr>
        <w:tabs>
          <w:tab w:val="left" w:pos="3960"/>
        </w:tabs>
        <w:rPr>
          <w:rFonts w:cs="Times New Roman"/>
          <w:sz w:val="24"/>
          <w:szCs w:val="24"/>
        </w:rPr>
      </w:pPr>
      <w:r w:rsidRPr="002B76B2">
        <w:rPr>
          <w:rFonts w:cs="Times New Roman"/>
          <w:sz w:val="24"/>
          <w:szCs w:val="24"/>
        </w:rPr>
        <w:t>Analyze the social, musical, and political impact of popular music</w:t>
      </w:r>
    </w:p>
    <w:p w:rsidR="009816B6" w:rsidRPr="002B76B2" w:rsidRDefault="009816B6" w:rsidP="009816B6">
      <w:pPr>
        <w:pStyle w:val="NoSpacing"/>
        <w:numPr>
          <w:ilvl w:val="0"/>
          <w:numId w:val="2"/>
        </w:numPr>
        <w:tabs>
          <w:tab w:val="left" w:pos="3960"/>
        </w:tabs>
        <w:rPr>
          <w:rFonts w:cs="Times New Roman"/>
          <w:sz w:val="24"/>
          <w:szCs w:val="24"/>
        </w:rPr>
      </w:pPr>
      <w:r w:rsidRPr="002B76B2">
        <w:rPr>
          <w:rFonts w:cs="Times New Roman"/>
          <w:sz w:val="24"/>
          <w:szCs w:val="24"/>
        </w:rPr>
        <w:t>Identify and evaluate key albums in a selected artists’/groups’ career</w:t>
      </w:r>
    </w:p>
    <w:p w:rsidR="009816B6" w:rsidRPr="002B76B2" w:rsidRDefault="009816B6" w:rsidP="009816B6">
      <w:pPr>
        <w:pStyle w:val="NoSpacing"/>
        <w:numPr>
          <w:ilvl w:val="0"/>
          <w:numId w:val="2"/>
        </w:numPr>
        <w:tabs>
          <w:tab w:val="left" w:pos="3960"/>
        </w:tabs>
        <w:rPr>
          <w:rFonts w:cs="Times New Roman"/>
          <w:sz w:val="24"/>
          <w:szCs w:val="24"/>
        </w:rPr>
      </w:pPr>
      <w:r w:rsidRPr="002B76B2">
        <w:rPr>
          <w:rFonts w:cs="Times New Roman"/>
          <w:sz w:val="24"/>
          <w:szCs w:val="24"/>
        </w:rPr>
        <w:t>Practice terminology associated with the analysis of popular music</w:t>
      </w:r>
    </w:p>
    <w:p w:rsidR="009816B6" w:rsidRPr="002B76B2" w:rsidRDefault="009816B6" w:rsidP="009816B6">
      <w:pPr>
        <w:pStyle w:val="NoSpacing"/>
        <w:numPr>
          <w:ilvl w:val="0"/>
          <w:numId w:val="2"/>
        </w:numPr>
        <w:tabs>
          <w:tab w:val="left" w:pos="3960"/>
        </w:tabs>
        <w:rPr>
          <w:rFonts w:cs="Times New Roman"/>
          <w:sz w:val="24"/>
          <w:szCs w:val="24"/>
        </w:rPr>
      </w:pPr>
      <w:r w:rsidRPr="002B76B2">
        <w:rPr>
          <w:rFonts w:cs="Times New Roman"/>
          <w:sz w:val="24"/>
          <w:szCs w:val="24"/>
        </w:rPr>
        <w:t>Exercise “critical listening” techniques</w:t>
      </w:r>
    </w:p>
    <w:p w:rsidR="009816B6" w:rsidRPr="002B76B2" w:rsidRDefault="009816B6" w:rsidP="009816B6">
      <w:pPr>
        <w:pStyle w:val="NoSpacing"/>
        <w:numPr>
          <w:ilvl w:val="0"/>
          <w:numId w:val="2"/>
        </w:numPr>
        <w:tabs>
          <w:tab w:val="left" w:pos="3960"/>
        </w:tabs>
        <w:rPr>
          <w:rFonts w:cs="Times New Roman"/>
          <w:sz w:val="24"/>
          <w:szCs w:val="24"/>
        </w:rPr>
      </w:pPr>
      <w:r w:rsidRPr="002B76B2">
        <w:rPr>
          <w:rFonts w:cs="Times New Roman"/>
          <w:sz w:val="24"/>
          <w:szCs w:val="24"/>
        </w:rPr>
        <w:t>Construct a group presentation synthesizing aspects of music/art and popular culture</w:t>
      </w:r>
    </w:p>
    <w:p w:rsidR="009816B6" w:rsidRPr="002B76B2" w:rsidRDefault="009816B6" w:rsidP="009816B6">
      <w:pPr>
        <w:pStyle w:val="NoSpacing"/>
        <w:tabs>
          <w:tab w:val="left" w:pos="3960"/>
        </w:tabs>
        <w:rPr>
          <w:rFonts w:cs="Times New Roman"/>
          <w:sz w:val="24"/>
          <w:szCs w:val="24"/>
        </w:rPr>
      </w:pPr>
      <w:r w:rsidRPr="002B76B2">
        <w:rPr>
          <w:rFonts w:cs="Times New Roman"/>
          <w:sz w:val="24"/>
          <w:szCs w:val="24"/>
        </w:rPr>
        <w:t> </w:t>
      </w:r>
    </w:p>
    <w:p w:rsidR="009816B6" w:rsidRPr="002B76B2" w:rsidRDefault="009816B6" w:rsidP="009816B6">
      <w:pPr>
        <w:pStyle w:val="NoSpacing"/>
        <w:tabs>
          <w:tab w:val="left" w:pos="3960"/>
        </w:tabs>
        <w:rPr>
          <w:rFonts w:cs="Times New Roman"/>
          <w:sz w:val="24"/>
          <w:szCs w:val="24"/>
        </w:rPr>
      </w:pPr>
      <w:r w:rsidRPr="002B76B2">
        <w:rPr>
          <w:rFonts w:cs="Times New Roman"/>
          <w:b/>
          <w:bCs/>
          <w:sz w:val="24"/>
          <w:szCs w:val="24"/>
        </w:rPr>
        <w:t>SAMPLE REQUIRED TEXTS/SUGGESTED READINGS/MATERIALS</w:t>
      </w:r>
      <w:r w:rsidRPr="002B76B2">
        <w:rPr>
          <w:rFonts w:cs="Times New Roman"/>
          <w:sz w:val="24"/>
          <w:szCs w:val="24"/>
        </w:rPr>
        <w:t xml:space="preserve">  </w:t>
      </w:r>
    </w:p>
    <w:p w:rsidR="009816B6" w:rsidRPr="002B76B2" w:rsidRDefault="009816B6" w:rsidP="009816B6">
      <w:pPr>
        <w:pStyle w:val="NoSpacing"/>
        <w:numPr>
          <w:ilvl w:val="0"/>
          <w:numId w:val="3"/>
        </w:numPr>
        <w:tabs>
          <w:tab w:val="left" w:pos="3960"/>
        </w:tabs>
        <w:rPr>
          <w:rFonts w:cs="Times New Roman"/>
          <w:sz w:val="24"/>
          <w:szCs w:val="24"/>
        </w:rPr>
      </w:pPr>
      <w:r w:rsidRPr="002B76B2">
        <w:rPr>
          <w:rFonts w:cs="Times New Roman"/>
          <w:sz w:val="24"/>
          <w:szCs w:val="24"/>
        </w:rPr>
        <w:t xml:space="preserve">Varies depending on the selected Topic.   </w:t>
      </w:r>
    </w:p>
    <w:p w:rsidR="00274CF4" w:rsidRPr="002B76B2" w:rsidRDefault="00274CF4" w:rsidP="00274CF4">
      <w:pPr>
        <w:pStyle w:val="NoSpacing"/>
        <w:numPr>
          <w:ilvl w:val="0"/>
          <w:numId w:val="3"/>
        </w:numPr>
        <w:tabs>
          <w:tab w:val="left" w:pos="3960"/>
        </w:tabs>
        <w:rPr>
          <w:rFonts w:cs="Times New Roman"/>
          <w:sz w:val="24"/>
          <w:szCs w:val="24"/>
        </w:rPr>
      </w:pPr>
      <w:r w:rsidRPr="002B76B2">
        <w:rPr>
          <w:rFonts w:cs="Times New Roman"/>
          <w:sz w:val="24"/>
          <w:szCs w:val="24"/>
          <w:u w:val="single"/>
        </w:rPr>
        <w:t>Example Course Bibliography</w:t>
      </w:r>
      <w:r w:rsidRPr="002B76B2">
        <w:rPr>
          <w:rFonts w:cs="Times New Roman"/>
          <w:sz w:val="24"/>
          <w:szCs w:val="24"/>
        </w:rPr>
        <w:t>:</w:t>
      </w:r>
    </w:p>
    <w:p w:rsidR="00274CF4" w:rsidRPr="002B76B2" w:rsidRDefault="00274CF4" w:rsidP="00274CF4">
      <w:pPr>
        <w:pStyle w:val="NoSpacing"/>
        <w:numPr>
          <w:ilvl w:val="1"/>
          <w:numId w:val="3"/>
        </w:numPr>
        <w:tabs>
          <w:tab w:val="left" w:pos="3960"/>
        </w:tabs>
        <w:rPr>
          <w:rFonts w:cs="Times New Roman"/>
          <w:sz w:val="24"/>
          <w:szCs w:val="24"/>
        </w:rPr>
      </w:pPr>
      <w:r w:rsidRPr="002B76B2">
        <w:rPr>
          <w:rFonts w:cs="Times New Roman"/>
          <w:sz w:val="24"/>
          <w:szCs w:val="24"/>
        </w:rPr>
        <w:t xml:space="preserve">Tim Footman, </w:t>
      </w:r>
      <w:r w:rsidRPr="002B76B2">
        <w:rPr>
          <w:rFonts w:cs="Times New Roman"/>
          <w:i/>
          <w:iCs/>
          <w:sz w:val="24"/>
          <w:szCs w:val="24"/>
        </w:rPr>
        <w:t xml:space="preserve">Welcome to the Machine: OK Computer and the Death of the Classic Album </w:t>
      </w:r>
    </w:p>
    <w:p w:rsidR="00274CF4" w:rsidRPr="002B76B2" w:rsidRDefault="00274CF4" w:rsidP="00274CF4">
      <w:pPr>
        <w:pStyle w:val="NoSpacing"/>
        <w:numPr>
          <w:ilvl w:val="1"/>
          <w:numId w:val="3"/>
        </w:numPr>
        <w:tabs>
          <w:tab w:val="left" w:pos="3960"/>
        </w:tabs>
        <w:rPr>
          <w:rFonts w:cs="Times New Roman"/>
          <w:sz w:val="24"/>
          <w:szCs w:val="24"/>
        </w:rPr>
      </w:pPr>
      <w:r w:rsidRPr="002B76B2">
        <w:rPr>
          <w:rFonts w:cs="Times New Roman"/>
          <w:sz w:val="24"/>
          <w:szCs w:val="24"/>
        </w:rPr>
        <w:t xml:space="preserve">Brandon Forbes and George </w:t>
      </w:r>
      <w:proofErr w:type="spellStart"/>
      <w:r w:rsidRPr="002B76B2">
        <w:rPr>
          <w:rFonts w:cs="Times New Roman"/>
          <w:sz w:val="24"/>
          <w:szCs w:val="24"/>
        </w:rPr>
        <w:t>Reisch</w:t>
      </w:r>
      <w:proofErr w:type="spellEnd"/>
      <w:r w:rsidRPr="002B76B2">
        <w:rPr>
          <w:rFonts w:cs="Times New Roman"/>
          <w:sz w:val="24"/>
          <w:szCs w:val="24"/>
        </w:rPr>
        <w:t xml:space="preserve">, eds., </w:t>
      </w:r>
      <w:r w:rsidRPr="002B76B2">
        <w:rPr>
          <w:rFonts w:cs="Times New Roman"/>
          <w:i/>
          <w:iCs/>
          <w:sz w:val="24"/>
          <w:szCs w:val="24"/>
        </w:rPr>
        <w:t xml:space="preserve">Radiohead and Philosophy </w:t>
      </w:r>
    </w:p>
    <w:p w:rsidR="00274CF4" w:rsidRPr="002B76B2" w:rsidRDefault="00274CF4" w:rsidP="00274CF4">
      <w:pPr>
        <w:pStyle w:val="NoSpacing"/>
        <w:numPr>
          <w:ilvl w:val="1"/>
          <w:numId w:val="3"/>
        </w:numPr>
        <w:tabs>
          <w:tab w:val="left" w:pos="3960"/>
        </w:tabs>
        <w:rPr>
          <w:rFonts w:cs="Times New Roman"/>
          <w:sz w:val="24"/>
          <w:szCs w:val="24"/>
        </w:rPr>
      </w:pPr>
      <w:r w:rsidRPr="002B76B2">
        <w:rPr>
          <w:rFonts w:cs="Times New Roman"/>
          <w:sz w:val="24"/>
          <w:szCs w:val="24"/>
        </w:rPr>
        <w:t xml:space="preserve">Dai Griffiths, </w:t>
      </w:r>
      <w:r w:rsidRPr="002B76B2">
        <w:rPr>
          <w:rFonts w:cs="Times New Roman"/>
          <w:i/>
          <w:iCs/>
          <w:sz w:val="24"/>
          <w:szCs w:val="24"/>
        </w:rPr>
        <w:t xml:space="preserve">OK Computer </w:t>
      </w:r>
    </w:p>
    <w:p w:rsidR="00274CF4" w:rsidRPr="002B76B2" w:rsidRDefault="00274CF4" w:rsidP="00274CF4">
      <w:pPr>
        <w:pStyle w:val="NoSpacing"/>
        <w:numPr>
          <w:ilvl w:val="1"/>
          <w:numId w:val="3"/>
        </w:numPr>
        <w:tabs>
          <w:tab w:val="left" w:pos="3960"/>
        </w:tabs>
        <w:rPr>
          <w:rFonts w:cs="Times New Roman"/>
          <w:sz w:val="24"/>
          <w:szCs w:val="24"/>
        </w:rPr>
      </w:pPr>
      <w:r w:rsidRPr="002B76B2">
        <w:rPr>
          <w:rFonts w:cs="Times New Roman"/>
          <w:sz w:val="24"/>
          <w:szCs w:val="24"/>
        </w:rPr>
        <w:t xml:space="preserve">Marianne Letts, </w:t>
      </w:r>
      <w:r w:rsidRPr="002B76B2">
        <w:rPr>
          <w:rFonts w:cs="Times New Roman"/>
          <w:i/>
          <w:iCs/>
          <w:sz w:val="24"/>
          <w:szCs w:val="24"/>
        </w:rPr>
        <w:t xml:space="preserve">Radiohead and the Resistant Concept Album: How to Disappear Completely </w:t>
      </w:r>
    </w:p>
    <w:p w:rsidR="00274CF4" w:rsidRPr="002B76B2" w:rsidRDefault="00274CF4" w:rsidP="00274CF4">
      <w:pPr>
        <w:pStyle w:val="NoSpacing"/>
        <w:numPr>
          <w:ilvl w:val="1"/>
          <w:numId w:val="3"/>
        </w:numPr>
        <w:tabs>
          <w:tab w:val="left" w:pos="3960"/>
        </w:tabs>
        <w:rPr>
          <w:rFonts w:cs="Times New Roman"/>
          <w:sz w:val="24"/>
          <w:szCs w:val="24"/>
        </w:rPr>
      </w:pPr>
      <w:r w:rsidRPr="002B76B2">
        <w:rPr>
          <w:rFonts w:cs="Times New Roman"/>
          <w:sz w:val="24"/>
          <w:szCs w:val="24"/>
        </w:rPr>
        <w:t xml:space="preserve">Marvin Lin, </w:t>
      </w:r>
      <w:r w:rsidRPr="002B76B2">
        <w:rPr>
          <w:rFonts w:cs="Times New Roman"/>
          <w:i/>
          <w:iCs/>
          <w:sz w:val="24"/>
          <w:szCs w:val="24"/>
        </w:rPr>
        <w:t>Kid A</w:t>
      </w:r>
    </w:p>
    <w:p w:rsidR="00274CF4" w:rsidRPr="002B76B2" w:rsidRDefault="00274CF4" w:rsidP="00274CF4">
      <w:pPr>
        <w:pStyle w:val="NoSpacing"/>
        <w:numPr>
          <w:ilvl w:val="1"/>
          <w:numId w:val="3"/>
        </w:numPr>
        <w:tabs>
          <w:tab w:val="left" w:pos="3960"/>
        </w:tabs>
        <w:rPr>
          <w:rFonts w:cs="Times New Roman"/>
          <w:sz w:val="24"/>
          <w:szCs w:val="24"/>
        </w:rPr>
      </w:pPr>
      <w:r w:rsidRPr="002B76B2">
        <w:rPr>
          <w:rFonts w:cs="Times New Roman"/>
          <w:sz w:val="24"/>
          <w:szCs w:val="24"/>
        </w:rPr>
        <w:lastRenderedPageBreak/>
        <w:t xml:space="preserve">Mac Randall, </w:t>
      </w:r>
      <w:r w:rsidRPr="002B76B2">
        <w:rPr>
          <w:rFonts w:cs="Times New Roman"/>
          <w:i/>
          <w:iCs/>
          <w:sz w:val="24"/>
          <w:szCs w:val="24"/>
        </w:rPr>
        <w:t xml:space="preserve">Exit Music: The Radiohead Story </w:t>
      </w:r>
    </w:p>
    <w:p w:rsidR="00274CF4" w:rsidRPr="002B76B2" w:rsidRDefault="00274CF4" w:rsidP="00274CF4">
      <w:pPr>
        <w:pStyle w:val="NoSpacing"/>
        <w:numPr>
          <w:ilvl w:val="1"/>
          <w:numId w:val="3"/>
        </w:numPr>
        <w:tabs>
          <w:tab w:val="left" w:pos="3960"/>
        </w:tabs>
        <w:rPr>
          <w:rFonts w:cs="Times New Roman"/>
          <w:sz w:val="24"/>
          <w:szCs w:val="24"/>
        </w:rPr>
      </w:pPr>
      <w:r w:rsidRPr="002B76B2">
        <w:rPr>
          <w:rFonts w:cs="Times New Roman"/>
          <w:sz w:val="24"/>
          <w:szCs w:val="24"/>
        </w:rPr>
        <w:t xml:space="preserve">Joseph Tate, ed., </w:t>
      </w:r>
      <w:r w:rsidRPr="002B76B2">
        <w:rPr>
          <w:rFonts w:cs="Times New Roman"/>
          <w:i/>
          <w:iCs/>
          <w:sz w:val="24"/>
          <w:szCs w:val="24"/>
        </w:rPr>
        <w:t>The Music and Art of Radiohead</w:t>
      </w:r>
    </w:p>
    <w:p w:rsidR="009816B6" w:rsidRPr="002B76B2" w:rsidRDefault="009816B6" w:rsidP="009816B6">
      <w:pPr>
        <w:pStyle w:val="NoSpacing"/>
        <w:tabs>
          <w:tab w:val="left" w:pos="3960"/>
        </w:tabs>
        <w:rPr>
          <w:rFonts w:cs="Times New Roman"/>
          <w:sz w:val="24"/>
          <w:szCs w:val="24"/>
        </w:rPr>
      </w:pPr>
    </w:p>
    <w:p w:rsidR="009816B6" w:rsidRPr="002B76B2" w:rsidRDefault="009816B6" w:rsidP="009816B6">
      <w:pPr>
        <w:pStyle w:val="NoSpacing"/>
        <w:rPr>
          <w:rFonts w:cs="Times New Roman"/>
          <w:sz w:val="24"/>
          <w:szCs w:val="24"/>
        </w:rPr>
      </w:pPr>
      <w:r w:rsidRPr="002B76B2">
        <w:rPr>
          <w:rFonts w:cs="Times New Roman"/>
          <w:b/>
          <w:sz w:val="24"/>
          <w:szCs w:val="24"/>
        </w:rPr>
        <w:t>SAMPLE ASSIGNMENTS AND/OR EXAM</w:t>
      </w:r>
      <w:r w:rsidRPr="002B76B2">
        <w:rPr>
          <w:rFonts w:cs="Times New Roman"/>
          <w:sz w:val="24"/>
          <w:szCs w:val="24"/>
        </w:rPr>
        <w:t> </w:t>
      </w:r>
    </w:p>
    <w:p w:rsidR="009816B6" w:rsidRPr="002B76B2" w:rsidRDefault="009816B6" w:rsidP="009816B6">
      <w:pPr>
        <w:pStyle w:val="NoSpacing"/>
        <w:numPr>
          <w:ilvl w:val="0"/>
          <w:numId w:val="4"/>
        </w:numPr>
        <w:rPr>
          <w:rFonts w:cs="Times New Roman"/>
          <w:sz w:val="24"/>
          <w:szCs w:val="24"/>
        </w:rPr>
      </w:pPr>
      <w:r w:rsidRPr="002B76B2">
        <w:rPr>
          <w:rFonts w:cs="Times New Roman"/>
          <w:b/>
          <w:sz w:val="24"/>
          <w:szCs w:val="24"/>
        </w:rPr>
        <w:t>Class Discussions:</w:t>
      </w:r>
      <w:r w:rsidRPr="002B76B2">
        <w:rPr>
          <w:rFonts w:cs="Times New Roman"/>
          <w:sz w:val="24"/>
          <w:szCs w:val="24"/>
        </w:rPr>
        <w:t xml:space="preserve">  Bi-weekly in-class discussions will reinforce and clarify theoretical concepts and terminology introduced in the assigned readings in the textbook.  They will also provide helpful and practical knowledge of how to apply and employ descriptive and analytical terms in the analysis of popular music.  Assigned listening examples of specific pop artists or groups will be examined in detail.  Knowing what specific elements contribute to the understanding of large questions of style, genre and historical periods can be challenging.  Class participation in the discussion and acquisition of analytical tools and vocabulary is strongly encouraged.  Be prepared to speak and to take notes.  Reading the assigned material in the textbook and listening to the assigned musical examples </w:t>
      </w:r>
      <w:r w:rsidRPr="002B76B2">
        <w:rPr>
          <w:rFonts w:cs="Times New Roman"/>
          <w:i/>
          <w:iCs/>
          <w:sz w:val="24"/>
          <w:szCs w:val="24"/>
        </w:rPr>
        <w:t>before</w:t>
      </w:r>
      <w:r w:rsidRPr="002B76B2">
        <w:rPr>
          <w:rFonts w:cs="Times New Roman"/>
          <w:sz w:val="24"/>
          <w:szCs w:val="24"/>
        </w:rPr>
        <w:t xml:space="preserve"> coming to class is required. </w:t>
      </w:r>
    </w:p>
    <w:p w:rsidR="009816B6" w:rsidRPr="002B76B2" w:rsidRDefault="009816B6" w:rsidP="009816B6">
      <w:pPr>
        <w:pStyle w:val="NoSpacing"/>
        <w:ind w:left="720"/>
        <w:rPr>
          <w:rFonts w:cs="Times New Roman"/>
          <w:sz w:val="24"/>
          <w:szCs w:val="24"/>
        </w:rPr>
      </w:pPr>
    </w:p>
    <w:p w:rsidR="009816B6" w:rsidRPr="002B76B2" w:rsidRDefault="009816B6" w:rsidP="009816B6">
      <w:pPr>
        <w:pStyle w:val="NoSpacing"/>
        <w:numPr>
          <w:ilvl w:val="0"/>
          <w:numId w:val="4"/>
        </w:numPr>
        <w:rPr>
          <w:rFonts w:cs="Times New Roman"/>
          <w:sz w:val="24"/>
          <w:szCs w:val="24"/>
        </w:rPr>
      </w:pPr>
      <w:r w:rsidRPr="002B76B2">
        <w:rPr>
          <w:rFonts w:cs="Times New Roman"/>
          <w:b/>
          <w:sz w:val="24"/>
          <w:szCs w:val="24"/>
        </w:rPr>
        <w:t>Midterm/Final Exams</w:t>
      </w:r>
      <w:r w:rsidRPr="002B76B2">
        <w:rPr>
          <w:rFonts w:cs="Times New Roman"/>
          <w:sz w:val="24"/>
          <w:szCs w:val="24"/>
        </w:rPr>
        <w:t>: The acquisition of analytical skills, and the correct use of historical and stylistic knowledge of popular music in general and a specific artist’s/ group’s output will also be achieved and reinforced through two tests: a midterm and final exam.   The midterm for this course will be in a multiple choice format and covering issues raised in the first half of the course. A midterm review will take place on the class period before the exam.  The Final will follow a similar format covering the readings, listening and discussion since the midterm.  Both exams are designed to help students master a small set of analytical terms and the specifics of a single genre and set of musical examples.   They will ask students to identify verbally (through the correct employment of terminology) and aurally specific pieces of music and the elements that identify them as belonging to a certain composer and/or historical style.  These assessment methods will allow students to demonstrate their ability to identify and analyze important works by the selected artist or group being studied.   </w:t>
      </w:r>
    </w:p>
    <w:p w:rsidR="009816B6" w:rsidRPr="002B76B2" w:rsidRDefault="009816B6" w:rsidP="009816B6">
      <w:pPr>
        <w:pStyle w:val="NoSpacing"/>
        <w:ind w:left="720"/>
        <w:rPr>
          <w:rFonts w:cs="Times New Roman"/>
          <w:sz w:val="24"/>
          <w:szCs w:val="24"/>
        </w:rPr>
      </w:pPr>
    </w:p>
    <w:p w:rsidR="009816B6" w:rsidRPr="002B76B2" w:rsidRDefault="009816B6" w:rsidP="009816B6">
      <w:pPr>
        <w:pStyle w:val="NoSpacing"/>
        <w:numPr>
          <w:ilvl w:val="0"/>
          <w:numId w:val="4"/>
        </w:numPr>
        <w:rPr>
          <w:rFonts w:cs="Times New Roman"/>
          <w:sz w:val="24"/>
          <w:szCs w:val="24"/>
        </w:rPr>
      </w:pPr>
      <w:r w:rsidRPr="002B76B2">
        <w:rPr>
          <w:rFonts w:cs="Times New Roman"/>
          <w:b/>
          <w:sz w:val="24"/>
          <w:szCs w:val="24"/>
        </w:rPr>
        <w:t>Final Projects:</w:t>
      </w:r>
      <w:r w:rsidRPr="002B76B2">
        <w:rPr>
          <w:rFonts w:cs="Times New Roman"/>
          <w:sz w:val="24"/>
          <w:szCs w:val="24"/>
        </w:rPr>
        <w:t xml:space="preserve"> These varying depending on the Topic, but could include Team Presentations in which students present using various audio and visual formats, the historical, cultural and political understanding and analysis of a specific set of songs.   Projects may also include analytical papers on a topic chosen by the student, or creative projects such as the generation of alternative set of lyrics for a particular song or set of songs with that reflect </w:t>
      </w:r>
      <w:proofErr w:type="gramStart"/>
      <w:r w:rsidRPr="002B76B2">
        <w:rPr>
          <w:rFonts w:cs="Times New Roman"/>
          <w:sz w:val="24"/>
          <w:szCs w:val="24"/>
        </w:rPr>
        <w:t>a</w:t>
      </w:r>
      <w:proofErr w:type="gramEnd"/>
      <w:r w:rsidRPr="002B76B2">
        <w:rPr>
          <w:rFonts w:cs="Times New Roman"/>
          <w:sz w:val="24"/>
          <w:szCs w:val="24"/>
        </w:rPr>
        <w:t xml:space="preserve"> understanding of the cultural, social and political aspects of the original lyrics.  Such creative projects would also involve the several pages of critical commentary explaining the student’s work.</w:t>
      </w:r>
    </w:p>
    <w:p w:rsidR="009816B6" w:rsidRPr="002B76B2" w:rsidRDefault="009816B6" w:rsidP="009816B6">
      <w:pPr>
        <w:pStyle w:val="NoSpacing"/>
        <w:ind w:left="720"/>
        <w:rPr>
          <w:rFonts w:cs="Times New Roman"/>
          <w:sz w:val="24"/>
          <w:szCs w:val="24"/>
        </w:rPr>
      </w:pPr>
    </w:p>
    <w:p w:rsidR="009816B6" w:rsidRPr="002B76B2" w:rsidRDefault="009816B6" w:rsidP="009816B6">
      <w:pPr>
        <w:pStyle w:val="NoSpacing"/>
        <w:numPr>
          <w:ilvl w:val="0"/>
          <w:numId w:val="4"/>
        </w:numPr>
        <w:rPr>
          <w:rFonts w:cs="Times New Roman"/>
          <w:sz w:val="24"/>
          <w:szCs w:val="24"/>
        </w:rPr>
      </w:pPr>
      <w:r w:rsidRPr="002B76B2">
        <w:rPr>
          <w:rFonts w:cs="Times New Roman"/>
          <w:b/>
          <w:sz w:val="24"/>
          <w:szCs w:val="24"/>
        </w:rPr>
        <w:t>Listening Journals:</w:t>
      </w:r>
      <w:r w:rsidRPr="002B76B2">
        <w:rPr>
          <w:rFonts w:cs="Times New Roman"/>
          <w:sz w:val="24"/>
          <w:szCs w:val="24"/>
        </w:rPr>
        <w:t xml:space="preserve"> As a way to catalogue your listening throughout this course and practice developing critical listening vocabulary, students will keep a journal. This journal will consist of student’s thoughts and reactions to the assigned recordings as well as any connections that a student is able to make to the course readings. The journal is to be in an informal writing style and should chronicle the student’s development with the music over the course of the semester.</w:t>
      </w:r>
    </w:p>
    <w:p w:rsidR="009816B6" w:rsidRPr="002B76B2" w:rsidRDefault="009816B6" w:rsidP="009816B6">
      <w:pPr>
        <w:pStyle w:val="NoSpacing"/>
        <w:ind w:left="720"/>
        <w:rPr>
          <w:rFonts w:cs="Times New Roman"/>
          <w:sz w:val="24"/>
          <w:szCs w:val="24"/>
        </w:rPr>
      </w:pPr>
      <w:r w:rsidRPr="002B76B2">
        <w:rPr>
          <w:rFonts w:cs="Times New Roman"/>
          <w:sz w:val="24"/>
          <w:szCs w:val="24"/>
        </w:rPr>
        <w:lastRenderedPageBreak/>
        <w:t>There is no set a page limit for journal entries, but writing one page per week is probably not writing enough, writing twenty pages a week is probably writing too much.  It may not be necessary to write about every single song that is assigned.  Students may choose to discuss a single song from an album, or a collection of songs (perhaps even coming from different albums).  Alternatively, students may also wish to talk about a more theoretical issue raised in that week’s readings.  In short, journals are meant to encourage and practice critical listening and students are free to pursue a variety of writing styles and techniques to that end.  Students are responsible for keeping their journals up to date.   Journals will be checked at midterm and after the last week of class.  Journals are to be typed, double-spaced, stapled, and in 12-pt font with standard margins.</w:t>
      </w:r>
    </w:p>
    <w:p w:rsidR="009816B6" w:rsidRPr="002B76B2" w:rsidRDefault="009816B6" w:rsidP="009816B6">
      <w:pPr>
        <w:pStyle w:val="NoSpacing"/>
        <w:rPr>
          <w:rFonts w:cs="Times New Roman"/>
          <w:sz w:val="24"/>
          <w:szCs w:val="24"/>
        </w:rPr>
      </w:pPr>
      <w:r w:rsidRPr="002B76B2">
        <w:rPr>
          <w:rFonts w:cs="Times New Roman"/>
          <w:sz w:val="24"/>
          <w:szCs w:val="24"/>
        </w:rPr>
        <w:t>            </w:t>
      </w:r>
    </w:p>
    <w:p w:rsidR="009816B6" w:rsidRPr="002B76B2" w:rsidRDefault="009816B6" w:rsidP="009816B6">
      <w:pPr>
        <w:pStyle w:val="NoSpacing"/>
        <w:rPr>
          <w:rFonts w:cs="Times New Roman"/>
          <w:sz w:val="24"/>
          <w:szCs w:val="24"/>
        </w:rPr>
      </w:pPr>
      <w:r w:rsidRPr="002B76B2">
        <w:rPr>
          <w:rFonts w:cs="Times New Roman"/>
          <w:b/>
          <w:sz w:val="24"/>
          <w:szCs w:val="24"/>
        </w:rPr>
        <w:t>SAMPLE COURSE OUTLINE WITH TIMELINE OF TOPICS, READINGS/ASSIGNMENTS, EXAMS/PROJECTS</w:t>
      </w:r>
      <w:r w:rsidRPr="002B76B2">
        <w:rPr>
          <w:rFonts w:cs="Times New Roman"/>
          <w:sz w:val="24"/>
          <w:szCs w:val="24"/>
        </w:rPr>
        <w:t>  </w:t>
      </w:r>
    </w:p>
    <w:p w:rsidR="009816B6" w:rsidRPr="002B76B2" w:rsidRDefault="009816B6" w:rsidP="009816B6">
      <w:pPr>
        <w:pStyle w:val="NoSpacing"/>
        <w:tabs>
          <w:tab w:val="left" w:pos="3960"/>
        </w:tabs>
        <w:rPr>
          <w:rFonts w:cs="Times New Roman"/>
          <w:sz w:val="24"/>
          <w:szCs w:val="24"/>
          <w:u w:val="single"/>
        </w:rPr>
      </w:pPr>
      <w:r w:rsidRPr="002B76B2">
        <w:rPr>
          <w:rFonts w:cs="Times New Roman"/>
          <w:sz w:val="24"/>
          <w:szCs w:val="24"/>
          <w:u w:val="single"/>
        </w:rPr>
        <w:t>TOPICS IN POPULAR MUSIC:  RADIOHEAD</w:t>
      </w:r>
    </w:p>
    <w:p w:rsidR="009816B6" w:rsidRPr="002B76B2" w:rsidRDefault="009816B6" w:rsidP="00DA4F1E">
      <w:pPr>
        <w:pStyle w:val="NoSpacing"/>
        <w:tabs>
          <w:tab w:val="left" w:pos="1350"/>
        </w:tabs>
        <w:rPr>
          <w:rFonts w:cs="Times New Roman"/>
          <w:sz w:val="24"/>
          <w:szCs w:val="24"/>
          <w:u w:val="single"/>
        </w:rPr>
      </w:pPr>
      <w:r w:rsidRPr="002B76B2">
        <w:rPr>
          <w:rFonts w:cs="Times New Roman"/>
          <w:b/>
          <w:sz w:val="24"/>
          <w:szCs w:val="24"/>
        </w:rPr>
        <w:t>Week 1:</w:t>
      </w:r>
      <w:r w:rsidRPr="002B76B2">
        <w:rPr>
          <w:rFonts w:cs="Times New Roman"/>
          <w:sz w:val="24"/>
          <w:szCs w:val="24"/>
        </w:rPr>
        <w:tab/>
        <w:t>Course Introduction</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s>
        <w:rPr>
          <w:rFonts w:cs="Times New Roman"/>
          <w:sz w:val="24"/>
          <w:szCs w:val="24"/>
        </w:rPr>
      </w:pPr>
      <w:r w:rsidRPr="002B76B2">
        <w:rPr>
          <w:rFonts w:cs="Times New Roman"/>
          <w:b/>
          <w:sz w:val="24"/>
          <w:szCs w:val="24"/>
        </w:rPr>
        <w:t>Week 2:</w:t>
      </w:r>
      <w:r w:rsidRPr="002B76B2">
        <w:rPr>
          <w:rFonts w:cs="Times New Roman"/>
          <w:sz w:val="24"/>
          <w:szCs w:val="24"/>
        </w:rPr>
        <w:tab/>
        <w:t>Introduction to Radiohead and the Study of Popular Music</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xml:space="preserve">                        </w:t>
      </w:r>
      <w:r w:rsidR="00DA4F1E">
        <w:rPr>
          <w:rFonts w:cs="Times New Roman"/>
          <w:sz w:val="24"/>
          <w:szCs w:val="24"/>
        </w:rPr>
        <w:tab/>
      </w:r>
      <w:r w:rsidRPr="002B76B2">
        <w:rPr>
          <w:rFonts w:cs="Times New Roman"/>
          <w:sz w:val="24"/>
          <w:szCs w:val="24"/>
        </w:rPr>
        <w:t xml:space="preserve">Reading: Edward </w:t>
      </w:r>
      <w:proofErr w:type="spellStart"/>
      <w:r w:rsidRPr="002B76B2">
        <w:rPr>
          <w:rFonts w:cs="Times New Roman"/>
          <w:sz w:val="24"/>
          <w:szCs w:val="24"/>
        </w:rPr>
        <w:t>Slowik</w:t>
      </w:r>
      <w:proofErr w:type="spellEnd"/>
      <w:r w:rsidRPr="002B76B2">
        <w:rPr>
          <w:rFonts w:cs="Times New Roman"/>
          <w:sz w:val="24"/>
          <w:szCs w:val="24"/>
        </w:rPr>
        <w:t>, “Radiohead and Some Questions about Music.”</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xml:space="preserve">                        </w:t>
      </w:r>
      <w:r w:rsidR="00DA4F1E">
        <w:rPr>
          <w:rFonts w:cs="Times New Roman"/>
          <w:sz w:val="24"/>
          <w:szCs w:val="24"/>
        </w:rPr>
        <w:tab/>
      </w:r>
      <w:proofErr w:type="gramStart"/>
      <w:r w:rsidRPr="002B76B2">
        <w:rPr>
          <w:rFonts w:cs="Times New Roman"/>
          <w:sz w:val="24"/>
          <w:szCs w:val="24"/>
        </w:rPr>
        <w:t>Mark Greif, “Radiohead, or the Philosophy of Pop.”</w:t>
      </w:r>
      <w:proofErr w:type="gramEnd"/>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xml:space="preserve">                        </w:t>
      </w:r>
      <w:r w:rsidR="00DA4F1E">
        <w:rPr>
          <w:rFonts w:cs="Times New Roman"/>
          <w:sz w:val="24"/>
          <w:szCs w:val="24"/>
        </w:rPr>
        <w:tab/>
      </w:r>
      <w:r w:rsidRPr="002B76B2">
        <w:rPr>
          <w:rFonts w:cs="Times New Roman"/>
          <w:sz w:val="24"/>
          <w:szCs w:val="24"/>
        </w:rPr>
        <w:t>Mac Randall, “Exit Music: Chapters 2-4.”</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s>
        <w:rPr>
          <w:rFonts w:cs="Times New Roman"/>
          <w:sz w:val="24"/>
          <w:szCs w:val="24"/>
        </w:rPr>
      </w:pPr>
      <w:r w:rsidRPr="002B76B2">
        <w:rPr>
          <w:rFonts w:cs="Times New Roman"/>
          <w:b/>
          <w:sz w:val="24"/>
          <w:szCs w:val="24"/>
        </w:rPr>
        <w:t>Week 3:</w:t>
      </w:r>
      <w:r w:rsidRPr="002B76B2">
        <w:rPr>
          <w:rFonts w:cs="Times New Roman"/>
          <w:sz w:val="24"/>
          <w:szCs w:val="24"/>
        </w:rPr>
        <w:tab/>
      </w:r>
      <w:r w:rsidRPr="002B76B2">
        <w:rPr>
          <w:rFonts w:cs="Times New Roman"/>
          <w:i/>
          <w:iCs/>
          <w:sz w:val="24"/>
          <w:szCs w:val="24"/>
        </w:rPr>
        <w:t>Pablo Honey</w:t>
      </w:r>
      <w:r w:rsidRPr="002B76B2">
        <w:rPr>
          <w:rFonts w:cs="Times New Roman"/>
          <w:sz w:val="24"/>
          <w:szCs w:val="24"/>
        </w:rPr>
        <w:t>: Context and ‘Creep’</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xml:space="preserve">                        </w:t>
      </w:r>
      <w:r w:rsidR="00DA4F1E">
        <w:rPr>
          <w:rFonts w:cs="Times New Roman"/>
          <w:sz w:val="24"/>
          <w:szCs w:val="24"/>
        </w:rPr>
        <w:tab/>
      </w:r>
      <w:r w:rsidRPr="002B76B2">
        <w:rPr>
          <w:rFonts w:cs="Times New Roman"/>
          <w:sz w:val="24"/>
          <w:szCs w:val="24"/>
        </w:rPr>
        <w:t>Reading: Mac Randall, “Exit Music: Chapters 5-6.”</w:t>
      </w:r>
    </w:p>
    <w:p w:rsidR="009816B6" w:rsidRPr="002B76B2" w:rsidRDefault="009816B6" w:rsidP="00DA4F1E">
      <w:pPr>
        <w:pStyle w:val="NoSpacing"/>
        <w:tabs>
          <w:tab w:val="left" w:pos="1350"/>
          <w:tab w:val="left" w:pos="3960"/>
        </w:tabs>
        <w:ind w:left="1350"/>
        <w:rPr>
          <w:rFonts w:cs="Times New Roman"/>
          <w:sz w:val="24"/>
          <w:szCs w:val="24"/>
        </w:rPr>
      </w:pPr>
      <w:proofErr w:type="spellStart"/>
      <w:r w:rsidRPr="002B76B2">
        <w:rPr>
          <w:rFonts w:cs="Times New Roman"/>
          <w:sz w:val="24"/>
          <w:szCs w:val="24"/>
        </w:rPr>
        <w:t>Carys</w:t>
      </w:r>
      <w:proofErr w:type="spellEnd"/>
      <w:r w:rsidRPr="002B76B2">
        <w:rPr>
          <w:rFonts w:cs="Times New Roman"/>
          <w:sz w:val="24"/>
          <w:szCs w:val="24"/>
        </w:rPr>
        <w:t xml:space="preserve"> </w:t>
      </w:r>
      <w:proofErr w:type="spellStart"/>
      <w:r w:rsidRPr="002B76B2">
        <w:rPr>
          <w:rFonts w:cs="Times New Roman"/>
          <w:sz w:val="24"/>
          <w:szCs w:val="24"/>
        </w:rPr>
        <w:t>Wyn</w:t>
      </w:r>
      <w:proofErr w:type="spellEnd"/>
      <w:r w:rsidRPr="002B76B2">
        <w:rPr>
          <w:rFonts w:cs="Times New Roman"/>
          <w:sz w:val="24"/>
          <w:szCs w:val="24"/>
        </w:rPr>
        <w:t xml:space="preserve"> Jones, “The Aura of Authenticity: Perceptions of Honesty, Sincerity and Truth in </w:t>
      </w:r>
      <w:r w:rsidRPr="002B76B2">
        <w:rPr>
          <w:rFonts w:cs="Times New Roman"/>
          <w:i/>
          <w:iCs/>
          <w:sz w:val="24"/>
          <w:szCs w:val="24"/>
        </w:rPr>
        <w:t xml:space="preserve">Creep </w:t>
      </w:r>
      <w:r w:rsidRPr="002B76B2">
        <w:rPr>
          <w:rFonts w:cs="Times New Roman"/>
          <w:sz w:val="24"/>
          <w:szCs w:val="24"/>
        </w:rPr>
        <w:t xml:space="preserve">and </w:t>
      </w:r>
      <w:r w:rsidRPr="002B76B2">
        <w:rPr>
          <w:rFonts w:cs="Times New Roman"/>
          <w:i/>
          <w:iCs/>
          <w:sz w:val="24"/>
          <w:szCs w:val="24"/>
        </w:rPr>
        <w:t>Kid A</w:t>
      </w:r>
      <w:r w:rsidRPr="002B76B2">
        <w:rPr>
          <w:rFonts w:cs="Times New Roman"/>
          <w:sz w:val="24"/>
          <w:szCs w:val="24"/>
        </w:rPr>
        <w:t>.”</w:t>
      </w:r>
    </w:p>
    <w:p w:rsidR="009816B6" w:rsidRPr="002B76B2" w:rsidRDefault="009816B6" w:rsidP="00DA4F1E">
      <w:pPr>
        <w:pStyle w:val="NoSpacing"/>
        <w:tabs>
          <w:tab w:val="left" w:pos="1350"/>
          <w:tab w:val="left" w:pos="3960"/>
        </w:tabs>
        <w:ind w:left="1354"/>
        <w:rPr>
          <w:rFonts w:cs="Times New Roman"/>
          <w:sz w:val="24"/>
          <w:szCs w:val="24"/>
        </w:rPr>
      </w:pPr>
      <w:proofErr w:type="gramStart"/>
      <w:r w:rsidRPr="002B76B2">
        <w:rPr>
          <w:rFonts w:cs="Times New Roman"/>
          <w:sz w:val="24"/>
          <w:szCs w:val="24"/>
        </w:rPr>
        <w:t xml:space="preserve">Listening: </w:t>
      </w:r>
      <w:r w:rsidRPr="002B76B2">
        <w:rPr>
          <w:rFonts w:cs="Times New Roman"/>
          <w:i/>
          <w:iCs/>
          <w:sz w:val="24"/>
          <w:szCs w:val="24"/>
        </w:rPr>
        <w:t xml:space="preserve">Pablo Honey </w:t>
      </w:r>
      <w:r w:rsidRPr="002B76B2">
        <w:rPr>
          <w:rFonts w:cs="Times New Roman"/>
          <w:sz w:val="24"/>
          <w:szCs w:val="24"/>
        </w:rPr>
        <w:t>(1993).</w:t>
      </w:r>
      <w:proofErr w:type="gramEnd"/>
      <w:r w:rsidRPr="002B76B2">
        <w:rPr>
          <w:rFonts w:cs="Times New Roman"/>
          <w:sz w:val="24"/>
          <w:szCs w:val="24"/>
        </w:rPr>
        <w:t xml:space="preserve"> </w:t>
      </w:r>
      <w:proofErr w:type="gramStart"/>
      <w:r w:rsidRPr="002B76B2">
        <w:rPr>
          <w:rFonts w:cs="Times New Roman"/>
          <w:sz w:val="24"/>
          <w:szCs w:val="24"/>
        </w:rPr>
        <w:t xml:space="preserve">(Recommended: </w:t>
      </w:r>
      <w:r w:rsidRPr="002B76B2">
        <w:rPr>
          <w:rFonts w:cs="Times New Roman"/>
          <w:i/>
          <w:iCs/>
          <w:sz w:val="24"/>
          <w:szCs w:val="24"/>
        </w:rPr>
        <w:t>Manic Hedgehog Demos</w:t>
      </w:r>
      <w:r w:rsidRPr="002B76B2">
        <w:rPr>
          <w:rFonts w:cs="Times New Roman"/>
          <w:sz w:val="24"/>
          <w:szCs w:val="24"/>
        </w:rPr>
        <w:t xml:space="preserve"> (1991), </w:t>
      </w:r>
      <w:r w:rsidRPr="002B76B2">
        <w:rPr>
          <w:rFonts w:cs="Times New Roman"/>
          <w:i/>
          <w:iCs/>
          <w:sz w:val="24"/>
          <w:szCs w:val="24"/>
        </w:rPr>
        <w:t xml:space="preserve">Drill EP </w:t>
      </w:r>
      <w:r w:rsidRPr="002B76B2">
        <w:rPr>
          <w:rFonts w:cs="Times New Roman"/>
          <w:sz w:val="24"/>
          <w:szCs w:val="24"/>
        </w:rPr>
        <w:t>(1992)).</w:t>
      </w:r>
      <w:proofErr w:type="gramEnd"/>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 w:val="left" w:pos="3960"/>
        </w:tabs>
        <w:rPr>
          <w:rFonts w:cs="Times New Roman"/>
          <w:sz w:val="24"/>
          <w:szCs w:val="24"/>
        </w:rPr>
      </w:pPr>
      <w:r w:rsidRPr="002B76B2">
        <w:rPr>
          <w:rFonts w:cs="Times New Roman"/>
          <w:b/>
          <w:sz w:val="24"/>
          <w:szCs w:val="24"/>
        </w:rPr>
        <w:t>Week 4:</w:t>
      </w:r>
      <w:r w:rsidRPr="002B76B2">
        <w:rPr>
          <w:rFonts w:cs="Times New Roman"/>
          <w:sz w:val="24"/>
          <w:szCs w:val="24"/>
        </w:rPr>
        <w:tab/>
      </w:r>
      <w:r w:rsidRPr="002B76B2">
        <w:rPr>
          <w:rFonts w:cs="Times New Roman"/>
          <w:i/>
          <w:iCs/>
          <w:sz w:val="24"/>
          <w:szCs w:val="24"/>
        </w:rPr>
        <w:t xml:space="preserve">The Bends: </w:t>
      </w:r>
      <w:r w:rsidRPr="002B76B2">
        <w:rPr>
          <w:rFonts w:cs="Times New Roman"/>
          <w:sz w:val="24"/>
          <w:szCs w:val="24"/>
        </w:rPr>
        <w:t>New Refrains</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xml:space="preserve">                        </w:t>
      </w:r>
      <w:r w:rsidR="00DA4F1E">
        <w:rPr>
          <w:rFonts w:cs="Times New Roman"/>
          <w:sz w:val="24"/>
          <w:szCs w:val="24"/>
        </w:rPr>
        <w:tab/>
      </w:r>
      <w:r w:rsidRPr="002B76B2">
        <w:rPr>
          <w:rFonts w:cs="Times New Roman"/>
          <w:sz w:val="24"/>
          <w:szCs w:val="24"/>
        </w:rPr>
        <w:t>Reading: Mac Randall, “Exit Music: Chapters 7-8.”</w:t>
      </w:r>
    </w:p>
    <w:p w:rsidR="009816B6" w:rsidRPr="002B76B2" w:rsidRDefault="009816B6" w:rsidP="00DA4F1E">
      <w:pPr>
        <w:pStyle w:val="NoSpacing"/>
        <w:tabs>
          <w:tab w:val="left" w:pos="1350"/>
          <w:tab w:val="left" w:pos="3960"/>
        </w:tabs>
        <w:ind w:left="1350"/>
        <w:rPr>
          <w:rFonts w:cs="Times New Roman"/>
          <w:sz w:val="24"/>
          <w:szCs w:val="24"/>
        </w:rPr>
      </w:pPr>
      <w:r w:rsidRPr="002B76B2">
        <w:rPr>
          <w:rFonts w:cs="Times New Roman"/>
          <w:sz w:val="24"/>
          <w:szCs w:val="24"/>
        </w:rPr>
        <w:t xml:space="preserve">Greg </w:t>
      </w:r>
      <w:proofErr w:type="spellStart"/>
      <w:r w:rsidRPr="002B76B2">
        <w:rPr>
          <w:rFonts w:cs="Times New Roman"/>
          <w:sz w:val="24"/>
          <w:szCs w:val="24"/>
        </w:rPr>
        <w:t>Hainge</w:t>
      </w:r>
      <w:proofErr w:type="spellEnd"/>
      <w:r w:rsidRPr="002B76B2">
        <w:rPr>
          <w:rFonts w:cs="Times New Roman"/>
          <w:sz w:val="24"/>
          <w:szCs w:val="24"/>
        </w:rPr>
        <w:t>, “</w:t>
      </w:r>
      <w:proofErr w:type="gramStart"/>
      <w:r w:rsidRPr="002B76B2">
        <w:rPr>
          <w:rFonts w:cs="Times New Roman"/>
          <w:sz w:val="24"/>
          <w:szCs w:val="24"/>
        </w:rPr>
        <w:t>Tor(</w:t>
      </w:r>
      <w:proofErr w:type="spellStart"/>
      <w:proofErr w:type="gramEnd"/>
      <w:r w:rsidRPr="002B76B2">
        <w:rPr>
          <w:rFonts w:cs="Times New Roman"/>
          <w:sz w:val="24"/>
          <w:szCs w:val="24"/>
        </w:rPr>
        <w:t>rt</w:t>
      </w:r>
      <w:proofErr w:type="spellEnd"/>
      <w:r w:rsidRPr="002B76B2">
        <w:rPr>
          <w:rFonts w:cs="Times New Roman"/>
          <w:sz w:val="24"/>
          <w:szCs w:val="24"/>
        </w:rPr>
        <w:t>)</w:t>
      </w:r>
      <w:proofErr w:type="spellStart"/>
      <w:r w:rsidRPr="002B76B2">
        <w:rPr>
          <w:rFonts w:cs="Times New Roman"/>
          <w:sz w:val="24"/>
          <w:szCs w:val="24"/>
        </w:rPr>
        <w:t>uring</w:t>
      </w:r>
      <w:proofErr w:type="spellEnd"/>
      <w:r w:rsidRPr="002B76B2">
        <w:rPr>
          <w:rFonts w:cs="Times New Roman"/>
          <w:sz w:val="24"/>
          <w:szCs w:val="24"/>
        </w:rPr>
        <w:t xml:space="preserve"> the Minotaur: Radiohead, Pop, Unnatural Couplings, and Mainstream Subversion.”</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r w:rsidR="00DA4F1E">
        <w:rPr>
          <w:rFonts w:cs="Times New Roman"/>
          <w:sz w:val="24"/>
          <w:szCs w:val="24"/>
        </w:rPr>
        <w:tab/>
      </w:r>
      <w:r w:rsidRPr="002B76B2">
        <w:rPr>
          <w:rFonts w:cs="Times New Roman"/>
          <w:sz w:val="24"/>
          <w:szCs w:val="24"/>
        </w:rPr>
        <w:t xml:space="preserve"> </w:t>
      </w:r>
      <w:proofErr w:type="gramStart"/>
      <w:r w:rsidRPr="002B76B2">
        <w:rPr>
          <w:rFonts w:cs="Times New Roman"/>
          <w:sz w:val="24"/>
          <w:szCs w:val="24"/>
        </w:rPr>
        <w:t xml:space="preserve">Listening: </w:t>
      </w:r>
      <w:r w:rsidRPr="002B76B2">
        <w:rPr>
          <w:rFonts w:cs="Times New Roman"/>
          <w:i/>
          <w:iCs/>
          <w:sz w:val="24"/>
          <w:szCs w:val="24"/>
        </w:rPr>
        <w:t xml:space="preserve">The Bends </w:t>
      </w:r>
      <w:r w:rsidRPr="002B76B2">
        <w:rPr>
          <w:rFonts w:cs="Times New Roman"/>
          <w:sz w:val="24"/>
          <w:szCs w:val="24"/>
        </w:rPr>
        <w:t>(1995).</w:t>
      </w:r>
      <w:proofErr w:type="gramEnd"/>
      <w:r w:rsidRPr="002B76B2">
        <w:rPr>
          <w:rFonts w:cs="Times New Roman"/>
          <w:sz w:val="24"/>
          <w:szCs w:val="24"/>
        </w:rPr>
        <w:t xml:space="preserve"> </w:t>
      </w:r>
      <w:proofErr w:type="gramStart"/>
      <w:r w:rsidRPr="002B76B2">
        <w:rPr>
          <w:rFonts w:cs="Times New Roman"/>
          <w:sz w:val="24"/>
          <w:szCs w:val="24"/>
        </w:rPr>
        <w:t xml:space="preserve">(Recommended: </w:t>
      </w:r>
      <w:r w:rsidRPr="002B76B2">
        <w:rPr>
          <w:rFonts w:cs="Times New Roman"/>
          <w:i/>
          <w:iCs/>
          <w:sz w:val="24"/>
          <w:szCs w:val="24"/>
        </w:rPr>
        <w:t xml:space="preserve">My Iron Lung EP </w:t>
      </w:r>
      <w:r w:rsidRPr="002B76B2">
        <w:rPr>
          <w:rFonts w:cs="Times New Roman"/>
          <w:sz w:val="24"/>
          <w:szCs w:val="24"/>
        </w:rPr>
        <w:t>(1994)).</w:t>
      </w:r>
      <w:proofErr w:type="gramEnd"/>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s>
        <w:rPr>
          <w:rFonts w:cs="Times New Roman"/>
          <w:sz w:val="24"/>
          <w:szCs w:val="24"/>
        </w:rPr>
      </w:pPr>
      <w:r w:rsidRPr="002B76B2">
        <w:rPr>
          <w:rFonts w:cs="Times New Roman"/>
          <w:b/>
          <w:sz w:val="24"/>
          <w:szCs w:val="24"/>
        </w:rPr>
        <w:t>Week 5:</w:t>
      </w:r>
      <w:r w:rsidRPr="002B76B2">
        <w:rPr>
          <w:rFonts w:cs="Times New Roman"/>
          <w:sz w:val="24"/>
          <w:szCs w:val="24"/>
        </w:rPr>
        <w:tab/>
      </w:r>
      <w:r w:rsidRPr="002B76B2">
        <w:rPr>
          <w:rFonts w:cs="Times New Roman"/>
          <w:i/>
          <w:iCs/>
          <w:sz w:val="24"/>
          <w:szCs w:val="24"/>
        </w:rPr>
        <w:t xml:space="preserve">OK Computer I: </w:t>
      </w:r>
      <w:r w:rsidRPr="002B76B2">
        <w:rPr>
          <w:rFonts w:cs="Times New Roman"/>
          <w:sz w:val="24"/>
          <w:szCs w:val="24"/>
        </w:rPr>
        <w:t>Songs</w:t>
      </w:r>
    </w:p>
    <w:p w:rsidR="009816B6" w:rsidRPr="002B76B2" w:rsidRDefault="009816B6" w:rsidP="00DA4F1E">
      <w:pPr>
        <w:pStyle w:val="NoSpacing"/>
        <w:tabs>
          <w:tab w:val="left" w:pos="1350"/>
          <w:tab w:val="left" w:pos="3960"/>
        </w:tabs>
        <w:ind w:left="1350"/>
        <w:rPr>
          <w:rFonts w:cs="Times New Roman"/>
          <w:sz w:val="24"/>
          <w:szCs w:val="24"/>
        </w:rPr>
      </w:pPr>
      <w:r w:rsidRPr="002B76B2">
        <w:rPr>
          <w:rFonts w:cs="Times New Roman"/>
          <w:sz w:val="24"/>
          <w:szCs w:val="24"/>
        </w:rPr>
        <w:t xml:space="preserve">Reading: Dai Griffiths, “Listening to </w:t>
      </w:r>
      <w:r w:rsidRPr="002B76B2">
        <w:rPr>
          <w:rFonts w:cs="Times New Roman"/>
          <w:i/>
          <w:iCs/>
          <w:sz w:val="24"/>
          <w:szCs w:val="24"/>
        </w:rPr>
        <w:t>OK Computer.</w:t>
      </w:r>
      <w:r w:rsidRPr="002B76B2">
        <w:rPr>
          <w:rFonts w:cs="Times New Roman"/>
          <w:sz w:val="24"/>
          <w:szCs w:val="24"/>
        </w:rPr>
        <w:t>” Tim Footman, “Thank You for Listening: The Album.”</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r w:rsidR="00D03DE5">
        <w:rPr>
          <w:rFonts w:cs="Times New Roman"/>
          <w:sz w:val="24"/>
          <w:szCs w:val="24"/>
        </w:rPr>
        <w:tab/>
      </w:r>
      <w:r w:rsidRPr="002B76B2">
        <w:rPr>
          <w:rFonts w:cs="Times New Roman"/>
          <w:sz w:val="24"/>
          <w:szCs w:val="24"/>
        </w:rPr>
        <w:t xml:space="preserve"> Listening: </w:t>
      </w:r>
      <w:r w:rsidRPr="002B76B2">
        <w:rPr>
          <w:rFonts w:cs="Times New Roman"/>
          <w:i/>
          <w:iCs/>
          <w:sz w:val="24"/>
          <w:szCs w:val="24"/>
        </w:rPr>
        <w:t xml:space="preserve">OK Computer </w:t>
      </w:r>
      <w:r w:rsidRPr="002B76B2">
        <w:rPr>
          <w:rFonts w:cs="Times New Roman"/>
          <w:sz w:val="24"/>
          <w:szCs w:val="24"/>
        </w:rPr>
        <w:t xml:space="preserve">(1997)                  </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b/>
          <w:sz w:val="24"/>
          <w:szCs w:val="24"/>
        </w:rPr>
        <w:t>Week 6:</w:t>
      </w:r>
      <w:r w:rsidRPr="002B76B2">
        <w:rPr>
          <w:rFonts w:cs="Times New Roman"/>
          <w:sz w:val="24"/>
          <w:szCs w:val="24"/>
        </w:rPr>
        <w:tab/>
      </w:r>
      <w:r w:rsidRPr="002B76B2">
        <w:rPr>
          <w:rFonts w:cs="Times New Roman"/>
          <w:i/>
          <w:iCs/>
          <w:sz w:val="24"/>
          <w:szCs w:val="24"/>
        </w:rPr>
        <w:t xml:space="preserve">OK Computer II: </w:t>
      </w:r>
      <w:r w:rsidRPr="002B76B2">
        <w:rPr>
          <w:rFonts w:cs="Times New Roman"/>
          <w:sz w:val="24"/>
          <w:szCs w:val="24"/>
        </w:rPr>
        <w:t>Videos and Death of an Era</w:t>
      </w:r>
    </w:p>
    <w:p w:rsidR="009816B6" w:rsidRPr="002B76B2" w:rsidRDefault="009816B6" w:rsidP="00D03DE5">
      <w:pPr>
        <w:pStyle w:val="NoSpacing"/>
        <w:tabs>
          <w:tab w:val="left" w:pos="1350"/>
          <w:tab w:val="left" w:pos="3960"/>
        </w:tabs>
        <w:ind w:left="1350"/>
        <w:rPr>
          <w:rFonts w:cs="Times New Roman"/>
          <w:sz w:val="24"/>
          <w:szCs w:val="24"/>
        </w:rPr>
      </w:pPr>
      <w:r w:rsidRPr="002B76B2">
        <w:rPr>
          <w:rFonts w:cs="Times New Roman"/>
          <w:sz w:val="24"/>
          <w:szCs w:val="24"/>
        </w:rPr>
        <w:t xml:space="preserve">Reading: Tim Footman, “Makes you look Pretty Ugly—The Videos,” “The Emptiest of Feelings: OK Computer and the Death of Indie Music,” and “A Song </w:t>
      </w:r>
      <w:proofErr w:type="gramStart"/>
      <w:r w:rsidRPr="002B76B2">
        <w:rPr>
          <w:rFonts w:cs="Times New Roman"/>
          <w:sz w:val="24"/>
          <w:szCs w:val="24"/>
        </w:rPr>
        <w:t>To</w:t>
      </w:r>
      <w:proofErr w:type="gramEnd"/>
      <w:r w:rsidRPr="002B76B2">
        <w:rPr>
          <w:rFonts w:cs="Times New Roman"/>
          <w:sz w:val="24"/>
          <w:szCs w:val="24"/>
        </w:rPr>
        <w:t xml:space="preserve"> Keep Us Warm: OK Computer and the Death of the Classic Album.”</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lastRenderedPageBreak/>
        <w:t xml:space="preserve">                        Listening: </w:t>
      </w:r>
      <w:r w:rsidRPr="002B76B2">
        <w:rPr>
          <w:rFonts w:cs="Times New Roman"/>
          <w:i/>
          <w:iCs/>
          <w:sz w:val="24"/>
          <w:szCs w:val="24"/>
        </w:rPr>
        <w:t xml:space="preserve">OK Computer </w:t>
      </w:r>
      <w:r w:rsidRPr="002B76B2">
        <w:rPr>
          <w:rFonts w:cs="Times New Roman"/>
          <w:sz w:val="24"/>
          <w:szCs w:val="24"/>
        </w:rPr>
        <w:t>(1997)</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 w:val="left" w:pos="3960"/>
        </w:tabs>
        <w:rPr>
          <w:rFonts w:cs="Times New Roman"/>
          <w:sz w:val="24"/>
          <w:szCs w:val="24"/>
        </w:rPr>
      </w:pPr>
      <w:r w:rsidRPr="002B76B2">
        <w:rPr>
          <w:rFonts w:cs="Times New Roman"/>
          <w:b/>
          <w:sz w:val="24"/>
          <w:szCs w:val="24"/>
        </w:rPr>
        <w:t>Week 7:</w:t>
      </w:r>
      <w:r w:rsidRPr="002B76B2">
        <w:rPr>
          <w:rFonts w:cs="Times New Roman"/>
          <w:sz w:val="24"/>
          <w:szCs w:val="24"/>
        </w:rPr>
        <w:tab/>
      </w:r>
      <w:r w:rsidRPr="002B76B2">
        <w:rPr>
          <w:rFonts w:cs="Times New Roman"/>
          <w:i/>
          <w:iCs/>
          <w:sz w:val="24"/>
          <w:szCs w:val="24"/>
        </w:rPr>
        <w:t xml:space="preserve">Meeting People is Easy </w:t>
      </w:r>
      <w:r w:rsidRPr="002B76B2">
        <w:rPr>
          <w:rFonts w:cs="Times New Roman"/>
          <w:sz w:val="24"/>
          <w:szCs w:val="24"/>
        </w:rPr>
        <w:t>(and Midterm Review)</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r w:rsidR="00D03DE5">
        <w:rPr>
          <w:rFonts w:cs="Times New Roman"/>
          <w:sz w:val="24"/>
          <w:szCs w:val="24"/>
        </w:rPr>
        <w:tab/>
      </w:r>
      <w:r w:rsidRPr="002B76B2">
        <w:rPr>
          <w:rFonts w:cs="Times New Roman"/>
          <w:sz w:val="24"/>
          <w:szCs w:val="24"/>
        </w:rPr>
        <w:t xml:space="preserve">Viewing (in class): </w:t>
      </w:r>
      <w:r w:rsidRPr="002B76B2">
        <w:rPr>
          <w:rFonts w:cs="Times New Roman"/>
          <w:i/>
          <w:iCs/>
          <w:sz w:val="24"/>
          <w:szCs w:val="24"/>
        </w:rPr>
        <w:t xml:space="preserve">Meeting People is Easy </w:t>
      </w:r>
      <w:r w:rsidRPr="002B76B2">
        <w:rPr>
          <w:rFonts w:cs="Times New Roman"/>
          <w:sz w:val="24"/>
          <w:szCs w:val="24"/>
        </w:rPr>
        <w:t>(1998)</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b/>
          <w:sz w:val="24"/>
          <w:szCs w:val="24"/>
        </w:rPr>
        <w:t>Week 8:</w:t>
      </w:r>
      <w:r w:rsidRPr="002B76B2">
        <w:rPr>
          <w:rFonts w:cs="Times New Roman"/>
          <w:sz w:val="24"/>
          <w:szCs w:val="24"/>
        </w:rPr>
        <w:tab/>
        <w:t>MIDTERM</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b/>
          <w:sz w:val="24"/>
          <w:szCs w:val="24"/>
        </w:rPr>
        <w:t>Week 9:</w:t>
      </w:r>
      <w:r w:rsidRPr="002B76B2">
        <w:rPr>
          <w:rFonts w:cs="Times New Roman"/>
          <w:sz w:val="24"/>
          <w:szCs w:val="24"/>
        </w:rPr>
        <w:t xml:space="preserve"> </w:t>
      </w:r>
      <w:r w:rsidRPr="002B76B2">
        <w:rPr>
          <w:rFonts w:cs="Times New Roman"/>
          <w:sz w:val="24"/>
          <w:szCs w:val="24"/>
        </w:rPr>
        <w:tab/>
      </w:r>
      <w:r w:rsidRPr="002B76B2">
        <w:rPr>
          <w:rFonts w:cs="Times New Roman"/>
          <w:i/>
          <w:iCs/>
          <w:sz w:val="24"/>
          <w:szCs w:val="24"/>
        </w:rPr>
        <w:t xml:space="preserve">Kid </w:t>
      </w:r>
      <w:proofErr w:type="gramStart"/>
      <w:r w:rsidRPr="002B76B2">
        <w:rPr>
          <w:rFonts w:cs="Times New Roman"/>
          <w:i/>
          <w:iCs/>
          <w:sz w:val="24"/>
          <w:szCs w:val="24"/>
        </w:rPr>
        <w:t>A</w:t>
      </w:r>
      <w:proofErr w:type="gramEnd"/>
      <w:r w:rsidRPr="002B76B2">
        <w:rPr>
          <w:rFonts w:cs="Times New Roman"/>
          <w:i/>
          <w:iCs/>
          <w:sz w:val="24"/>
          <w:szCs w:val="24"/>
        </w:rPr>
        <w:t xml:space="preserve"> I: </w:t>
      </w:r>
      <w:r w:rsidRPr="002B76B2">
        <w:rPr>
          <w:rFonts w:cs="Times New Roman"/>
          <w:sz w:val="24"/>
          <w:szCs w:val="24"/>
        </w:rPr>
        <w:t>This Is Really Happening</w:t>
      </w:r>
    </w:p>
    <w:p w:rsidR="009816B6" w:rsidRPr="002B76B2" w:rsidRDefault="009816B6" w:rsidP="00D03DE5">
      <w:pPr>
        <w:pStyle w:val="NoSpacing"/>
        <w:tabs>
          <w:tab w:val="left" w:pos="1350"/>
          <w:tab w:val="left" w:pos="3960"/>
        </w:tabs>
        <w:ind w:left="1350"/>
        <w:rPr>
          <w:rFonts w:cs="Times New Roman"/>
          <w:sz w:val="24"/>
          <w:szCs w:val="24"/>
        </w:rPr>
      </w:pPr>
      <w:r w:rsidRPr="002B76B2">
        <w:rPr>
          <w:rFonts w:cs="Times New Roman"/>
          <w:sz w:val="24"/>
          <w:szCs w:val="24"/>
        </w:rPr>
        <w:t>Reading: Marvin Lin, “Introduction,” “Kid Aesthetics,” “Kid Authenticity,” “Kid Adaptation,” and “Kid Activism.”</w:t>
      </w:r>
    </w:p>
    <w:p w:rsidR="009816B6" w:rsidRPr="002B76B2" w:rsidRDefault="009816B6" w:rsidP="00D03DE5">
      <w:pPr>
        <w:pStyle w:val="NoSpacing"/>
        <w:tabs>
          <w:tab w:val="left" w:pos="1350"/>
          <w:tab w:val="left" w:pos="1440"/>
        </w:tabs>
        <w:ind w:left="1350"/>
        <w:rPr>
          <w:rFonts w:cs="Times New Roman"/>
          <w:sz w:val="24"/>
          <w:szCs w:val="24"/>
        </w:rPr>
      </w:pPr>
      <w:r w:rsidRPr="002B76B2">
        <w:rPr>
          <w:rFonts w:cs="Times New Roman"/>
          <w:sz w:val="24"/>
          <w:szCs w:val="24"/>
        </w:rPr>
        <w:t>Mark B.N. Hansen, “Deforming Rock: Radiohead’s Plunge into the Sonic Continuum.”</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sz w:val="24"/>
          <w:szCs w:val="24"/>
        </w:rPr>
        <w:t>                       </w:t>
      </w:r>
      <w:r w:rsidR="00D03DE5">
        <w:rPr>
          <w:rFonts w:cs="Times New Roman"/>
          <w:sz w:val="24"/>
          <w:szCs w:val="24"/>
        </w:rPr>
        <w:tab/>
      </w:r>
      <w:r w:rsidRPr="002B76B2">
        <w:rPr>
          <w:rFonts w:cs="Times New Roman"/>
          <w:sz w:val="24"/>
          <w:szCs w:val="24"/>
        </w:rPr>
        <w:t xml:space="preserve"> Listening: </w:t>
      </w:r>
      <w:r w:rsidRPr="002B76B2">
        <w:rPr>
          <w:rFonts w:cs="Times New Roman"/>
          <w:i/>
          <w:iCs/>
          <w:sz w:val="24"/>
          <w:szCs w:val="24"/>
        </w:rPr>
        <w:t xml:space="preserve">Kid </w:t>
      </w:r>
      <w:proofErr w:type="gramStart"/>
      <w:r w:rsidRPr="002B76B2">
        <w:rPr>
          <w:rFonts w:cs="Times New Roman"/>
          <w:i/>
          <w:iCs/>
          <w:sz w:val="24"/>
          <w:szCs w:val="24"/>
        </w:rPr>
        <w:t>A</w:t>
      </w:r>
      <w:proofErr w:type="gramEnd"/>
      <w:r w:rsidRPr="002B76B2">
        <w:rPr>
          <w:rFonts w:cs="Times New Roman"/>
          <w:i/>
          <w:iCs/>
          <w:sz w:val="24"/>
          <w:szCs w:val="24"/>
        </w:rPr>
        <w:t xml:space="preserve"> </w:t>
      </w:r>
      <w:r w:rsidRPr="002B76B2">
        <w:rPr>
          <w:rFonts w:cs="Times New Roman"/>
          <w:sz w:val="24"/>
          <w:szCs w:val="24"/>
        </w:rPr>
        <w:t>(2001)</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b/>
          <w:sz w:val="24"/>
          <w:szCs w:val="24"/>
        </w:rPr>
        <w:t>Week 10:</w:t>
      </w:r>
      <w:r w:rsidRPr="002B76B2">
        <w:rPr>
          <w:rFonts w:cs="Times New Roman"/>
          <w:sz w:val="24"/>
          <w:szCs w:val="24"/>
        </w:rPr>
        <w:tab/>
      </w:r>
      <w:r w:rsidRPr="002B76B2">
        <w:rPr>
          <w:rFonts w:cs="Times New Roman"/>
          <w:i/>
          <w:iCs/>
          <w:sz w:val="24"/>
          <w:szCs w:val="24"/>
        </w:rPr>
        <w:t xml:space="preserve">Kid A II: </w:t>
      </w:r>
      <w:r w:rsidRPr="002B76B2">
        <w:rPr>
          <w:rFonts w:cs="Times New Roman"/>
          <w:sz w:val="24"/>
          <w:szCs w:val="24"/>
        </w:rPr>
        <w:t>Themes, Images and Anti-Videos</w:t>
      </w:r>
    </w:p>
    <w:p w:rsidR="009816B6" w:rsidRPr="002B76B2" w:rsidRDefault="009816B6" w:rsidP="00D03DE5">
      <w:pPr>
        <w:pStyle w:val="NoSpacing"/>
        <w:tabs>
          <w:tab w:val="left" w:pos="1350"/>
          <w:tab w:val="left" w:pos="3960"/>
        </w:tabs>
        <w:ind w:left="1350"/>
        <w:rPr>
          <w:rFonts w:cs="Times New Roman"/>
          <w:sz w:val="24"/>
          <w:szCs w:val="24"/>
        </w:rPr>
      </w:pPr>
      <w:r w:rsidRPr="002B76B2">
        <w:rPr>
          <w:rFonts w:cs="Times New Roman"/>
          <w:sz w:val="24"/>
          <w:szCs w:val="24"/>
        </w:rPr>
        <w:t>Reading: Adam Koehler, “The Mutilation of Voice in ‘Kid A’ (Or, My John Mayer Problem).”</w:t>
      </w:r>
    </w:p>
    <w:p w:rsidR="009816B6" w:rsidRPr="002B76B2" w:rsidRDefault="009816B6" w:rsidP="00D03DE5">
      <w:pPr>
        <w:pStyle w:val="NoSpacing"/>
        <w:tabs>
          <w:tab w:val="left" w:pos="1350"/>
          <w:tab w:val="left" w:pos="3960"/>
        </w:tabs>
        <w:ind w:left="1350"/>
        <w:rPr>
          <w:rFonts w:cs="Times New Roman"/>
          <w:sz w:val="24"/>
          <w:szCs w:val="24"/>
        </w:rPr>
      </w:pPr>
      <w:r w:rsidRPr="002B76B2">
        <w:rPr>
          <w:rFonts w:cs="Times New Roman"/>
          <w:sz w:val="24"/>
          <w:szCs w:val="24"/>
        </w:rPr>
        <w:t xml:space="preserve">Lisa Leblanc, “‘Ice Age Coming’: Apocalypse the Sublime, and the Paintings of Stanley </w:t>
      </w:r>
      <w:proofErr w:type="spellStart"/>
      <w:r w:rsidRPr="002B76B2">
        <w:rPr>
          <w:rFonts w:cs="Times New Roman"/>
          <w:sz w:val="24"/>
          <w:szCs w:val="24"/>
        </w:rPr>
        <w:t>Donwood</w:t>
      </w:r>
      <w:proofErr w:type="spellEnd"/>
      <w:r w:rsidRPr="002B76B2">
        <w:rPr>
          <w:rFonts w:cs="Times New Roman"/>
          <w:sz w:val="24"/>
          <w:szCs w:val="24"/>
        </w:rPr>
        <w:t>.”</w:t>
      </w:r>
    </w:p>
    <w:p w:rsidR="009816B6" w:rsidRPr="002B76B2" w:rsidRDefault="009816B6" w:rsidP="00D03DE5">
      <w:pPr>
        <w:pStyle w:val="NoSpacing"/>
        <w:tabs>
          <w:tab w:val="left" w:pos="1350"/>
          <w:tab w:val="left" w:pos="3960"/>
        </w:tabs>
        <w:ind w:left="1350"/>
        <w:rPr>
          <w:rFonts w:cs="Times New Roman"/>
          <w:sz w:val="24"/>
          <w:szCs w:val="24"/>
        </w:rPr>
      </w:pPr>
      <w:r w:rsidRPr="002B76B2">
        <w:rPr>
          <w:rFonts w:cs="Times New Roman"/>
          <w:sz w:val="24"/>
          <w:szCs w:val="24"/>
        </w:rPr>
        <w:t>Joseph Tate, “Radiohead’s Anti-Videos: Works of Art in the Age of Electronic Reproduction.”</w:t>
      </w:r>
    </w:p>
    <w:p w:rsidR="009816B6" w:rsidRPr="002B76B2" w:rsidRDefault="009816B6" w:rsidP="00D03DE5">
      <w:pPr>
        <w:pStyle w:val="NoSpacing"/>
        <w:tabs>
          <w:tab w:val="left" w:pos="1350"/>
          <w:tab w:val="left" w:pos="3960"/>
        </w:tabs>
        <w:ind w:left="1350"/>
        <w:rPr>
          <w:rFonts w:cs="Times New Roman"/>
          <w:sz w:val="24"/>
          <w:szCs w:val="24"/>
        </w:rPr>
      </w:pPr>
      <w:r w:rsidRPr="002B76B2">
        <w:rPr>
          <w:rFonts w:cs="Times New Roman"/>
          <w:sz w:val="24"/>
          <w:szCs w:val="24"/>
        </w:rPr>
        <w:t xml:space="preserve">Listening: </w:t>
      </w:r>
      <w:r w:rsidRPr="002B76B2">
        <w:rPr>
          <w:rFonts w:cs="Times New Roman"/>
          <w:i/>
          <w:iCs/>
          <w:sz w:val="24"/>
          <w:szCs w:val="24"/>
        </w:rPr>
        <w:t xml:space="preserve">Kid </w:t>
      </w:r>
      <w:proofErr w:type="gramStart"/>
      <w:r w:rsidRPr="002B76B2">
        <w:rPr>
          <w:rFonts w:cs="Times New Roman"/>
          <w:i/>
          <w:iCs/>
          <w:sz w:val="24"/>
          <w:szCs w:val="24"/>
        </w:rPr>
        <w:t>A</w:t>
      </w:r>
      <w:proofErr w:type="gramEnd"/>
      <w:r w:rsidRPr="002B76B2">
        <w:rPr>
          <w:rFonts w:cs="Times New Roman"/>
          <w:i/>
          <w:iCs/>
          <w:sz w:val="24"/>
          <w:szCs w:val="24"/>
        </w:rPr>
        <w:t xml:space="preserve"> </w:t>
      </w:r>
      <w:r w:rsidRPr="002B76B2">
        <w:rPr>
          <w:rFonts w:cs="Times New Roman"/>
          <w:sz w:val="24"/>
          <w:szCs w:val="24"/>
        </w:rPr>
        <w:t xml:space="preserve">(2001). (Recommended: </w:t>
      </w:r>
      <w:r w:rsidRPr="002B76B2">
        <w:rPr>
          <w:rFonts w:cs="Times New Roman"/>
          <w:i/>
          <w:iCs/>
          <w:sz w:val="24"/>
          <w:szCs w:val="24"/>
        </w:rPr>
        <w:t xml:space="preserve">I Might Be Wrong: Live Recordings </w:t>
      </w:r>
      <w:r w:rsidRPr="002B76B2">
        <w:rPr>
          <w:rFonts w:cs="Times New Roman"/>
          <w:sz w:val="24"/>
          <w:szCs w:val="24"/>
        </w:rPr>
        <w:t>(2001)).</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b/>
          <w:sz w:val="24"/>
          <w:szCs w:val="24"/>
        </w:rPr>
        <w:t>Week 11:</w:t>
      </w:r>
      <w:r w:rsidRPr="002B76B2">
        <w:rPr>
          <w:rFonts w:cs="Times New Roman"/>
          <w:sz w:val="24"/>
          <w:szCs w:val="24"/>
        </w:rPr>
        <w:tab/>
      </w:r>
      <w:r w:rsidRPr="002B76B2">
        <w:rPr>
          <w:rFonts w:cs="Times New Roman"/>
          <w:i/>
          <w:iCs/>
          <w:sz w:val="24"/>
          <w:szCs w:val="24"/>
        </w:rPr>
        <w:t xml:space="preserve">Amnesiac: </w:t>
      </w:r>
      <w:r w:rsidRPr="002B76B2">
        <w:rPr>
          <w:rFonts w:cs="Times New Roman"/>
          <w:sz w:val="24"/>
          <w:szCs w:val="24"/>
        </w:rPr>
        <w:t>Antidotes</w:t>
      </w:r>
    </w:p>
    <w:p w:rsidR="009816B6" w:rsidRPr="002B76B2" w:rsidRDefault="009816B6" w:rsidP="00D03DE5">
      <w:pPr>
        <w:pStyle w:val="NoSpacing"/>
        <w:tabs>
          <w:tab w:val="left" w:pos="1350"/>
          <w:tab w:val="left" w:pos="3960"/>
        </w:tabs>
        <w:ind w:left="1350"/>
        <w:rPr>
          <w:rFonts w:cs="Times New Roman"/>
          <w:sz w:val="24"/>
          <w:szCs w:val="24"/>
        </w:rPr>
      </w:pPr>
      <w:r w:rsidRPr="002B76B2">
        <w:rPr>
          <w:rFonts w:cs="Times New Roman"/>
          <w:sz w:val="24"/>
          <w:szCs w:val="24"/>
        </w:rPr>
        <w:t xml:space="preserve">Reading: Marianne Letts, “After Years of Waiting, Nothing Came: </w:t>
      </w:r>
      <w:r w:rsidRPr="002B76B2">
        <w:rPr>
          <w:rFonts w:cs="Times New Roman"/>
          <w:i/>
          <w:iCs/>
          <w:sz w:val="24"/>
          <w:szCs w:val="24"/>
        </w:rPr>
        <w:t>Amnesiac</w:t>
      </w:r>
      <w:r w:rsidR="00274CF4" w:rsidRPr="002B76B2">
        <w:rPr>
          <w:rFonts w:cs="Times New Roman"/>
          <w:sz w:val="24"/>
          <w:szCs w:val="24"/>
        </w:rPr>
        <w:t xml:space="preserve"> </w:t>
      </w:r>
      <w:r w:rsidRPr="002B76B2">
        <w:rPr>
          <w:rFonts w:cs="Times New Roman"/>
          <w:sz w:val="24"/>
          <w:szCs w:val="24"/>
        </w:rPr>
        <w:t xml:space="preserve">as Antidote,” and “I Might Be Wrong: </w:t>
      </w:r>
      <w:r w:rsidRPr="002B76B2">
        <w:rPr>
          <w:rFonts w:cs="Times New Roman"/>
          <w:i/>
          <w:iCs/>
          <w:sz w:val="24"/>
          <w:szCs w:val="24"/>
        </w:rPr>
        <w:t xml:space="preserve">Amnesiac </w:t>
      </w:r>
      <w:r w:rsidRPr="002B76B2">
        <w:rPr>
          <w:rFonts w:cs="Times New Roman"/>
          <w:sz w:val="24"/>
          <w:szCs w:val="24"/>
        </w:rPr>
        <w:t>and Beyond.”</w:t>
      </w:r>
    </w:p>
    <w:p w:rsidR="009816B6" w:rsidRPr="002B76B2" w:rsidRDefault="009816B6" w:rsidP="00D03DE5">
      <w:pPr>
        <w:pStyle w:val="NoSpacing"/>
        <w:tabs>
          <w:tab w:val="left" w:pos="1350"/>
          <w:tab w:val="left" w:pos="3960"/>
        </w:tabs>
        <w:ind w:left="1350"/>
        <w:rPr>
          <w:rFonts w:cs="Times New Roman"/>
          <w:sz w:val="24"/>
          <w:szCs w:val="24"/>
        </w:rPr>
      </w:pPr>
      <w:proofErr w:type="gramStart"/>
      <w:r w:rsidRPr="002B76B2">
        <w:rPr>
          <w:rFonts w:cs="Times New Roman"/>
          <w:sz w:val="24"/>
          <w:szCs w:val="24"/>
        </w:rPr>
        <w:t xml:space="preserve">Listening: </w:t>
      </w:r>
      <w:r w:rsidRPr="002B76B2">
        <w:rPr>
          <w:rFonts w:cs="Times New Roman"/>
          <w:i/>
          <w:iCs/>
          <w:sz w:val="24"/>
          <w:szCs w:val="24"/>
        </w:rPr>
        <w:t xml:space="preserve">Amnesiac </w:t>
      </w:r>
      <w:r w:rsidRPr="002B76B2">
        <w:rPr>
          <w:rFonts w:cs="Times New Roman"/>
          <w:sz w:val="24"/>
          <w:szCs w:val="24"/>
        </w:rPr>
        <w:t>(2001).</w:t>
      </w:r>
      <w:proofErr w:type="gramEnd"/>
      <w:r w:rsidRPr="002B76B2">
        <w:rPr>
          <w:rFonts w:cs="Times New Roman"/>
          <w:sz w:val="24"/>
          <w:szCs w:val="24"/>
        </w:rPr>
        <w:t xml:space="preserve"> (Recommended: </w:t>
      </w:r>
      <w:r w:rsidRPr="002B76B2">
        <w:rPr>
          <w:rFonts w:cs="Times New Roman"/>
          <w:i/>
          <w:iCs/>
          <w:sz w:val="24"/>
          <w:szCs w:val="24"/>
        </w:rPr>
        <w:t xml:space="preserve">I Might Be Wrong: Live Recordings </w:t>
      </w:r>
      <w:r w:rsidRPr="002B76B2">
        <w:rPr>
          <w:rFonts w:cs="Times New Roman"/>
          <w:sz w:val="24"/>
          <w:szCs w:val="24"/>
        </w:rPr>
        <w:t>(2001)).</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b/>
          <w:sz w:val="24"/>
          <w:szCs w:val="24"/>
        </w:rPr>
        <w:t>Week 12</w:t>
      </w:r>
      <w:r w:rsidR="00274CF4" w:rsidRPr="002B76B2">
        <w:rPr>
          <w:rFonts w:cs="Times New Roman"/>
          <w:b/>
          <w:sz w:val="24"/>
          <w:szCs w:val="24"/>
        </w:rPr>
        <w:t>:</w:t>
      </w:r>
      <w:r w:rsidR="00274CF4" w:rsidRPr="002B76B2">
        <w:rPr>
          <w:rFonts w:cs="Times New Roman"/>
          <w:sz w:val="24"/>
          <w:szCs w:val="24"/>
        </w:rPr>
        <w:t xml:space="preserve"> </w:t>
      </w:r>
      <w:r w:rsidR="00274CF4" w:rsidRPr="002B76B2">
        <w:rPr>
          <w:rFonts w:cs="Times New Roman"/>
          <w:sz w:val="24"/>
          <w:szCs w:val="24"/>
        </w:rPr>
        <w:tab/>
      </w:r>
      <w:r w:rsidRPr="002B76B2">
        <w:rPr>
          <w:rFonts w:cs="Times New Roman"/>
          <w:i/>
          <w:iCs/>
          <w:sz w:val="24"/>
          <w:szCs w:val="24"/>
        </w:rPr>
        <w:t xml:space="preserve">Hail to the Thief: </w:t>
      </w:r>
      <w:r w:rsidRPr="002B76B2">
        <w:rPr>
          <w:rFonts w:cs="Times New Roman"/>
          <w:sz w:val="24"/>
          <w:szCs w:val="24"/>
        </w:rPr>
        <w:t xml:space="preserve">Sonic Politics </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r w:rsidR="00D03DE5">
        <w:rPr>
          <w:rFonts w:cs="Times New Roman"/>
          <w:sz w:val="24"/>
          <w:szCs w:val="24"/>
        </w:rPr>
        <w:tab/>
      </w:r>
      <w:r w:rsidRPr="002B76B2">
        <w:rPr>
          <w:rFonts w:cs="Times New Roman"/>
          <w:sz w:val="24"/>
          <w:szCs w:val="24"/>
        </w:rPr>
        <w:t xml:space="preserve">Viewing (in class): </w:t>
      </w:r>
      <w:r w:rsidRPr="002B76B2">
        <w:rPr>
          <w:rFonts w:cs="Times New Roman"/>
          <w:i/>
          <w:iCs/>
          <w:sz w:val="24"/>
          <w:szCs w:val="24"/>
        </w:rPr>
        <w:t>The Most Gigantic Lying Mouth of All Time</w:t>
      </w:r>
    </w:p>
    <w:p w:rsidR="009816B6" w:rsidRPr="002B76B2" w:rsidRDefault="009816B6" w:rsidP="00D03DE5">
      <w:pPr>
        <w:pStyle w:val="NoSpacing"/>
        <w:tabs>
          <w:tab w:val="left" w:pos="1350"/>
          <w:tab w:val="left" w:pos="1440"/>
        </w:tabs>
        <w:ind w:left="1350"/>
        <w:rPr>
          <w:rFonts w:cs="Times New Roman"/>
          <w:sz w:val="24"/>
          <w:szCs w:val="24"/>
        </w:rPr>
      </w:pPr>
      <w:r w:rsidRPr="002B76B2">
        <w:rPr>
          <w:rFonts w:cs="Times New Roman"/>
          <w:sz w:val="24"/>
          <w:szCs w:val="24"/>
        </w:rPr>
        <w:t xml:space="preserve">Reading: Joseph Tate, “‘Hail to the Thief’: A </w:t>
      </w:r>
      <w:proofErr w:type="spellStart"/>
      <w:r w:rsidRPr="002B76B2">
        <w:rPr>
          <w:rFonts w:cs="Times New Roman"/>
          <w:sz w:val="24"/>
          <w:szCs w:val="24"/>
        </w:rPr>
        <w:t>Rhizomatic</w:t>
      </w:r>
      <w:proofErr w:type="spellEnd"/>
      <w:r w:rsidRPr="002B76B2">
        <w:rPr>
          <w:rFonts w:cs="Times New Roman"/>
          <w:sz w:val="24"/>
          <w:szCs w:val="24"/>
        </w:rPr>
        <w:t xml:space="preserve"> Map in Fragments.”</w:t>
      </w:r>
      <w:r w:rsidR="00274CF4" w:rsidRPr="002B76B2">
        <w:rPr>
          <w:rFonts w:cs="Times New Roman"/>
          <w:sz w:val="24"/>
          <w:szCs w:val="24"/>
        </w:rPr>
        <w:t xml:space="preserve"> </w:t>
      </w:r>
      <w:r w:rsidRPr="002B76B2">
        <w:rPr>
          <w:rFonts w:cs="Times New Roman"/>
          <w:sz w:val="24"/>
          <w:szCs w:val="24"/>
        </w:rPr>
        <w:t>Sean Burt, “The Impossible Utopias in ‘Hail to the Thief.’”</w:t>
      </w:r>
    </w:p>
    <w:p w:rsidR="009816B6" w:rsidRPr="002B76B2" w:rsidRDefault="00274CF4" w:rsidP="00DA4F1E">
      <w:pPr>
        <w:pStyle w:val="NoSpacing"/>
        <w:tabs>
          <w:tab w:val="left" w:pos="1350"/>
          <w:tab w:val="left" w:pos="1440"/>
        </w:tabs>
        <w:rPr>
          <w:rFonts w:cs="Times New Roman"/>
          <w:sz w:val="24"/>
          <w:szCs w:val="24"/>
        </w:rPr>
      </w:pPr>
      <w:r w:rsidRPr="002B76B2">
        <w:rPr>
          <w:rFonts w:cs="Times New Roman"/>
          <w:sz w:val="24"/>
          <w:szCs w:val="24"/>
        </w:rPr>
        <w:tab/>
      </w:r>
      <w:proofErr w:type="gramStart"/>
      <w:r w:rsidR="009816B6" w:rsidRPr="002B76B2">
        <w:rPr>
          <w:rFonts w:cs="Times New Roman"/>
          <w:sz w:val="24"/>
          <w:szCs w:val="24"/>
        </w:rPr>
        <w:t>Jason Lee, “Evil and Politics in ‘Hail to the Thief.’”</w:t>
      </w:r>
      <w:proofErr w:type="gramEnd"/>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r w:rsidR="00D03DE5">
        <w:rPr>
          <w:rFonts w:cs="Times New Roman"/>
          <w:sz w:val="24"/>
          <w:szCs w:val="24"/>
        </w:rPr>
        <w:tab/>
      </w:r>
      <w:r w:rsidRPr="002B76B2">
        <w:rPr>
          <w:rFonts w:cs="Times New Roman"/>
          <w:sz w:val="24"/>
          <w:szCs w:val="24"/>
        </w:rPr>
        <w:t xml:space="preserve"> Listening: </w:t>
      </w:r>
      <w:r w:rsidRPr="002B76B2">
        <w:rPr>
          <w:rFonts w:cs="Times New Roman"/>
          <w:i/>
          <w:iCs/>
          <w:sz w:val="24"/>
          <w:szCs w:val="24"/>
        </w:rPr>
        <w:t xml:space="preserve">Hail to the Thief </w:t>
      </w:r>
      <w:r w:rsidRPr="002B76B2">
        <w:rPr>
          <w:rFonts w:cs="Times New Roman"/>
          <w:sz w:val="24"/>
          <w:szCs w:val="24"/>
        </w:rPr>
        <w:t>(2003)</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b/>
          <w:sz w:val="24"/>
          <w:szCs w:val="24"/>
        </w:rPr>
        <w:t>Week 13</w:t>
      </w:r>
      <w:r w:rsidR="00274CF4" w:rsidRPr="002B76B2">
        <w:rPr>
          <w:rFonts w:cs="Times New Roman"/>
          <w:b/>
          <w:sz w:val="24"/>
          <w:szCs w:val="24"/>
        </w:rPr>
        <w:t>:</w:t>
      </w:r>
      <w:r w:rsidR="00274CF4" w:rsidRPr="002B76B2">
        <w:rPr>
          <w:rFonts w:cs="Times New Roman"/>
          <w:sz w:val="24"/>
          <w:szCs w:val="24"/>
        </w:rPr>
        <w:tab/>
      </w:r>
      <w:r w:rsidRPr="002B76B2">
        <w:rPr>
          <w:rFonts w:cs="Times New Roman"/>
          <w:i/>
          <w:iCs/>
          <w:sz w:val="24"/>
          <w:szCs w:val="24"/>
        </w:rPr>
        <w:t xml:space="preserve">In Rainbows: </w:t>
      </w:r>
      <w:r w:rsidRPr="002B76B2">
        <w:rPr>
          <w:rFonts w:cs="Times New Roman"/>
          <w:sz w:val="24"/>
          <w:szCs w:val="24"/>
        </w:rPr>
        <w:t>Take Our Music!</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xml:space="preserve">                        </w:t>
      </w:r>
      <w:r w:rsidR="00D03DE5">
        <w:rPr>
          <w:rFonts w:cs="Times New Roman"/>
          <w:sz w:val="24"/>
          <w:szCs w:val="24"/>
        </w:rPr>
        <w:tab/>
      </w:r>
      <w:r w:rsidRPr="002B76B2">
        <w:rPr>
          <w:rFonts w:cs="Times New Roman"/>
          <w:sz w:val="24"/>
          <w:szCs w:val="24"/>
        </w:rPr>
        <w:t>Reading: Perry Owen Wright, “Sexier More Seductive.”</w:t>
      </w:r>
    </w:p>
    <w:p w:rsidR="009816B6" w:rsidRPr="002B76B2" w:rsidRDefault="009816B6" w:rsidP="00D03DE5">
      <w:pPr>
        <w:pStyle w:val="NoSpacing"/>
        <w:tabs>
          <w:tab w:val="left" w:pos="1350"/>
          <w:tab w:val="left" w:pos="3960"/>
        </w:tabs>
        <w:ind w:left="1350"/>
        <w:rPr>
          <w:rFonts w:cs="Times New Roman"/>
          <w:sz w:val="24"/>
          <w:szCs w:val="24"/>
        </w:rPr>
      </w:pPr>
      <w:r w:rsidRPr="002B76B2">
        <w:rPr>
          <w:rFonts w:cs="Times New Roman"/>
          <w:sz w:val="24"/>
          <w:szCs w:val="24"/>
        </w:rPr>
        <w:t xml:space="preserve">D.E. </w:t>
      </w:r>
      <w:proofErr w:type="spellStart"/>
      <w:r w:rsidRPr="002B76B2">
        <w:rPr>
          <w:rFonts w:cs="Times New Roman"/>
          <w:sz w:val="24"/>
          <w:szCs w:val="24"/>
        </w:rPr>
        <w:t>Witkower</w:t>
      </w:r>
      <w:proofErr w:type="spellEnd"/>
      <w:r w:rsidRPr="002B76B2">
        <w:rPr>
          <w:rFonts w:cs="Times New Roman"/>
          <w:sz w:val="24"/>
          <w:szCs w:val="24"/>
        </w:rPr>
        <w:t>, “Everybody Hates Rainbows.” Colin Greenwood, “Set</w:t>
      </w:r>
      <w:r w:rsidR="00274CF4" w:rsidRPr="002B76B2">
        <w:rPr>
          <w:rFonts w:cs="Times New Roman"/>
          <w:sz w:val="24"/>
          <w:szCs w:val="24"/>
        </w:rPr>
        <w:t xml:space="preserve"> </w:t>
      </w:r>
      <w:proofErr w:type="gramStart"/>
      <w:r w:rsidRPr="002B76B2">
        <w:rPr>
          <w:rFonts w:cs="Times New Roman"/>
          <w:sz w:val="24"/>
          <w:szCs w:val="24"/>
        </w:rPr>
        <w:t>Yourself</w:t>
      </w:r>
      <w:proofErr w:type="gramEnd"/>
      <w:r w:rsidRPr="002B76B2">
        <w:rPr>
          <w:rFonts w:cs="Times New Roman"/>
          <w:sz w:val="24"/>
          <w:szCs w:val="24"/>
        </w:rPr>
        <w:t xml:space="preserve"> Free.”</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r w:rsidR="00D03DE5">
        <w:rPr>
          <w:rFonts w:cs="Times New Roman"/>
          <w:sz w:val="24"/>
          <w:szCs w:val="24"/>
        </w:rPr>
        <w:tab/>
      </w:r>
      <w:r w:rsidRPr="002B76B2">
        <w:rPr>
          <w:rFonts w:cs="Times New Roman"/>
          <w:sz w:val="24"/>
          <w:szCs w:val="24"/>
        </w:rPr>
        <w:t xml:space="preserve">Listening: </w:t>
      </w:r>
      <w:r w:rsidRPr="002B76B2">
        <w:rPr>
          <w:rFonts w:cs="Times New Roman"/>
          <w:i/>
          <w:iCs/>
          <w:sz w:val="24"/>
          <w:szCs w:val="24"/>
        </w:rPr>
        <w:t xml:space="preserve">In Rainbows </w:t>
      </w:r>
      <w:r w:rsidRPr="002B76B2">
        <w:rPr>
          <w:rFonts w:cs="Times New Roman"/>
          <w:sz w:val="24"/>
          <w:szCs w:val="24"/>
        </w:rPr>
        <w:t>(2007)</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9816B6" w:rsidRPr="002B76B2" w:rsidRDefault="009816B6" w:rsidP="00DA4F1E">
      <w:pPr>
        <w:pStyle w:val="NoSpacing"/>
        <w:tabs>
          <w:tab w:val="left" w:pos="1350"/>
          <w:tab w:val="left" w:pos="1440"/>
          <w:tab w:val="left" w:pos="3960"/>
        </w:tabs>
        <w:rPr>
          <w:rFonts w:cs="Times New Roman"/>
          <w:sz w:val="24"/>
          <w:szCs w:val="24"/>
        </w:rPr>
      </w:pPr>
      <w:r w:rsidRPr="002B76B2">
        <w:rPr>
          <w:rFonts w:cs="Times New Roman"/>
          <w:b/>
          <w:sz w:val="24"/>
          <w:szCs w:val="24"/>
        </w:rPr>
        <w:t>Week 14</w:t>
      </w:r>
      <w:r w:rsidR="00274CF4" w:rsidRPr="002B76B2">
        <w:rPr>
          <w:rFonts w:cs="Times New Roman"/>
          <w:b/>
          <w:sz w:val="24"/>
          <w:szCs w:val="24"/>
        </w:rPr>
        <w:t>:</w:t>
      </w:r>
      <w:r w:rsidR="00274CF4" w:rsidRPr="002B76B2">
        <w:rPr>
          <w:rFonts w:cs="Times New Roman"/>
          <w:sz w:val="24"/>
          <w:szCs w:val="24"/>
        </w:rPr>
        <w:tab/>
      </w:r>
      <w:r w:rsidRPr="002B76B2">
        <w:rPr>
          <w:rFonts w:cs="Times New Roman"/>
          <w:sz w:val="24"/>
          <w:szCs w:val="24"/>
        </w:rPr>
        <w:t>Group I Presentations</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lastRenderedPageBreak/>
        <w:t> </w:t>
      </w:r>
    </w:p>
    <w:p w:rsidR="009816B6" w:rsidRPr="002B76B2" w:rsidRDefault="009816B6" w:rsidP="00DA4F1E">
      <w:pPr>
        <w:pStyle w:val="NoSpacing"/>
        <w:tabs>
          <w:tab w:val="left" w:pos="1350"/>
          <w:tab w:val="left" w:pos="1440"/>
        </w:tabs>
        <w:rPr>
          <w:rFonts w:cs="Times New Roman"/>
          <w:sz w:val="24"/>
          <w:szCs w:val="24"/>
        </w:rPr>
      </w:pPr>
      <w:r w:rsidRPr="002B76B2">
        <w:rPr>
          <w:rFonts w:cs="Times New Roman"/>
          <w:b/>
          <w:sz w:val="24"/>
          <w:szCs w:val="24"/>
        </w:rPr>
        <w:t>Week 15</w:t>
      </w:r>
      <w:r w:rsidR="00274CF4" w:rsidRPr="002B76B2">
        <w:rPr>
          <w:rFonts w:cs="Times New Roman"/>
          <w:b/>
          <w:sz w:val="24"/>
          <w:szCs w:val="24"/>
        </w:rPr>
        <w:t>:</w:t>
      </w:r>
      <w:r w:rsidR="00274CF4" w:rsidRPr="002B76B2">
        <w:rPr>
          <w:rFonts w:cs="Times New Roman"/>
          <w:sz w:val="24"/>
          <w:szCs w:val="24"/>
        </w:rPr>
        <w:tab/>
      </w:r>
      <w:r w:rsidRPr="002B76B2">
        <w:rPr>
          <w:rFonts w:cs="Times New Roman"/>
          <w:sz w:val="24"/>
          <w:szCs w:val="24"/>
        </w:rPr>
        <w:t>Group II Presentations</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xml:space="preserve">                        </w:t>
      </w:r>
      <w:r w:rsidR="00D03DE5">
        <w:rPr>
          <w:rFonts w:cs="Times New Roman"/>
          <w:sz w:val="24"/>
          <w:szCs w:val="24"/>
        </w:rPr>
        <w:tab/>
      </w:r>
      <w:bookmarkStart w:id="0" w:name="_GoBack"/>
      <w:bookmarkEnd w:id="0"/>
      <w:r w:rsidRPr="002B76B2">
        <w:rPr>
          <w:rFonts w:cs="Times New Roman"/>
          <w:sz w:val="24"/>
          <w:szCs w:val="24"/>
        </w:rPr>
        <w:t>Listening Journals Due</w:t>
      </w:r>
    </w:p>
    <w:p w:rsidR="009816B6" w:rsidRPr="002B76B2" w:rsidRDefault="009816B6" w:rsidP="00DA4F1E">
      <w:pPr>
        <w:pStyle w:val="NoSpacing"/>
        <w:tabs>
          <w:tab w:val="left" w:pos="1350"/>
          <w:tab w:val="left" w:pos="3960"/>
        </w:tabs>
        <w:rPr>
          <w:rFonts w:cs="Times New Roman"/>
          <w:sz w:val="24"/>
          <w:szCs w:val="24"/>
        </w:rPr>
      </w:pPr>
      <w:r w:rsidRPr="002B76B2">
        <w:rPr>
          <w:rFonts w:cs="Times New Roman"/>
          <w:sz w:val="24"/>
          <w:szCs w:val="24"/>
        </w:rPr>
        <w:t> </w:t>
      </w:r>
    </w:p>
    <w:p w:rsidR="000A5285" w:rsidRPr="002B76B2" w:rsidRDefault="000A5285" w:rsidP="00DA4F1E">
      <w:pPr>
        <w:pStyle w:val="NoSpacing"/>
        <w:tabs>
          <w:tab w:val="left" w:pos="1350"/>
          <w:tab w:val="left" w:pos="3960"/>
        </w:tabs>
        <w:rPr>
          <w:rFonts w:cs="Times New Roman"/>
          <w:sz w:val="24"/>
          <w:szCs w:val="24"/>
        </w:rPr>
      </w:pPr>
    </w:p>
    <w:sectPr w:rsidR="000A5285" w:rsidRPr="002B76B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014" w:rsidRDefault="00BA3014" w:rsidP="009816B6">
      <w:pPr>
        <w:spacing w:after="0" w:line="240" w:lineRule="auto"/>
      </w:pPr>
      <w:r>
        <w:separator/>
      </w:r>
    </w:p>
  </w:endnote>
  <w:endnote w:type="continuationSeparator" w:id="0">
    <w:p w:rsidR="00BA3014" w:rsidRDefault="00BA3014" w:rsidP="0098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B2" w:rsidRDefault="002B76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8750964"/>
      <w:docPartObj>
        <w:docPartGallery w:val="Page Numbers (Bottom of Page)"/>
        <w:docPartUnique/>
      </w:docPartObj>
    </w:sdtPr>
    <w:sdtEndPr>
      <w:rPr>
        <w:noProof/>
      </w:rPr>
    </w:sdtEndPr>
    <w:sdtContent>
      <w:p w:rsidR="002B76B2" w:rsidRDefault="002B76B2">
        <w:pPr>
          <w:pStyle w:val="Footer"/>
          <w:jc w:val="center"/>
        </w:pPr>
        <w:r>
          <w:fldChar w:fldCharType="begin"/>
        </w:r>
        <w:r>
          <w:instrText xml:space="preserve"> PAGE   \* MERGEFORMAT </w:instrText>
        </w:r>
        <w:r>
          <w:fldChar w:fldCharType="separate"/>
        </w:r>
        <w:r w:rsidR="00D03DE5">
          <w:rPr>
            <w:noProof/>
          </w:rPr>
          <w:t>4</w:t>
        </w:r>
        <w:r>
          <w:rPr>
            <w:noProof/>
          </w:rPr>
          <w:fldChar w:fldCharType="end"/>
        </w:r>
      </w:p>
    </w:sdtContent>
  </w:sdt>
  <w:p w:rsidR="009816B6" w:rsidRDefault="009816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76B2" w:rsidRDefault="002B76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014" w:rsidRDefault="00BA3014" w:rsidP="009816B6">
      <w:pPr>
        <w:spacing w:after="0" w:line="240" w:lineRule="auto"/>
      </w:pPr>
      <w:r>
        <w:separator/>
      </w:r>
    </w:p>
  </w:footnote>
  <w:footnote w:type="continuationSeparator" w:id="0">
    <w:p w:rsidR="00BA3014" w:rsidRDefault="00BA3014" w:rsidP="009816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B6" w:rsidRDefault="00D03D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510"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B6" w:rsidRDefault="00D03D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511"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6B6" w:rsidRDefault="00D03DE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90509"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23214"/>
    <w:multiLevelType w:val="multilevel"/>
    <w:tmpl w:val="A762E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594DFA"/>
    <w:multiLevelType w:val="hybridMultilevel"/>
    <w:tmpl w:val="1FA45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725D3C"/>
    <w:multiLevelType w:val="hybridMultilevel"/>
    <w:tmpl w:val="36803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8B16B8"/>
    <w:multiLevelType w:val="hybridMultilevel"/>
    <w:tmpl w:val="1FA45D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6B6"/>
    <w:rsid w:val="000A5285"/>
    <w:rsid w:val="002726EF"/>
    <w:rsid w:val="00274CF4"/>
    <w:rsid w:val="002B76B2"/>
    <w:rsid w:val="0053291B"/>
    <w:rsid w:val="00847305"/>
    <w:rsid w:val="009816B6"/>
    <w:rsid w:val="00A956C1"/>
    <w:rsid w:val="00BA3014"/>
    <w:rsid w:val="00D03DE5"/>
    <w:rsid w:val="00DA4F1E"/>
    <w:rsid w:val="00E00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6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6B6"/>
    <w:rPr>
      <w:b/>
      <w:bCs/>
    </w:rPr>
  </w:style>
  <w:style w:type="character" w:styleId="Hyperlink">
    <w:name w:val="Hyperlink"/>
    <w:basedOn w:val="DefaultParagraphFont"/>
    <w:uiPriority w:val="99"/>
    <w:semiHidden/>
    <w:unhideWhenUsed/>
    <w:rsid w:val="009816B6"/>
    <w:rPr>
      <w:color w:val="0000FF"/>
      <w:u w:val="single"/>
    </w:rPr>
  </w:style>
  <w:style w:type="character" w:styleId="Emphasis">
    <w:name w:val="Emphasis"/>
    <w:basedOn w:val="DefaultParagraphFont"/>
    <w:uiPriority w:val="20"/>
    <w:qFormat/>
    <w:rsid w:val="009816B6"/>
    <w:rPr>
      <w:i/>
      <w:iCs/>
    </w:rPr>
  </w:style>
  <w:style w:type="paragraph" w:styleId="NoSpacing">
    <w:name w:val="No Spacing"/>
    <w:uiPriority w:val="1"/>
    <w:qFormat/>
    <w:rsid w:val="009816B6"/>
    <w:pPr>
      <w:spacing w:after="0" w:line="240" w:lineRule="auto"/>
    </w:pPr>
  </w:style>
  <w:style w:type="paragraph" w:styleId="BalloonText">
    <w:name w:val="Balloon Text"/>
    <w:basedOn w:val="Normal"/>
    <w:link w:val="BalloonTextChar"/>
    <w:uiPriority w:val="99"/>
    <w:semiHidden/>
    <w:unhideWhenUsed/>
    <w:rsid w:val="00981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B6"/>
    <w:rPr>
      <w:rFonts w:ascii="Tahoma" w:hAnsi="Tahoma" w:cs="Tahoma"/>
      <w:sz w:val="16"/>
      <w:szCs w:val="16"/>
    </w:rPr>
  </w:style>
  <w:style w:type="paragraph" w:styleId="Header">
    <w:name w:val="header"/>
    <w:basedOn w:val="Normal"/>
    <w:link w:val="HeaderChar"/>
    <w:uiPriority w:val="99"/>
    <w:unhideWhenUsed/>
    <w:rsid w:val="00981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6B6"/>
  </w:style>
  <w:style w:type="paragraph" w:styleId="Footer">
    <w:name w:val="footer"/>
    <w:basedOn w:val="Normal"/>
    <w:link w:val="FooterChar"/>
    <w:uiPriority w:val="99"/>
    <w:unhideWhenUsed/>
    <w:rsid w:val="0098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6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6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16B6"/>
    <w:rPr>
      <w:b/>
      <w:bCs/>
    </w:rPr>
  </w:style>
  <w:style w:type="character" w:styleId="Hyperlink">
    <w:name w:val="Hyperlink"/>
    <w:basedOn w:val="DefaultParagraphFont"/>
    <w:uiPriority w:val="99"/>
    <w:semiHidden/>
    <w:unhideWhenUsed/>
    <w:rsid w:val="009816B6"/>
    <w:rPr>
      <w:color w:val="0000FF"/>
      <w:u w:val="single"/>
    </w:rPr>
  </w:style>
  <w:style w:type="character" w:styleId="Emphasis">
    <w:name w:val="Emphasis"/>
    <w:basedOn w:val="DefaultParagraphFont"/>
    <w:uiPriority w:val="20"/>
    <w:qFormat/>
    <w:rsid w:val="009816B6"/>
    <w:rPr>
      <w:i/>
      <w:iCs/>
    </w:rPr>
  </w:style>
  <w:style w:type="paragraph" w:styleId="NoSpacing">
    <w:name w:val="No Spacing"/>
    <w:uiPriority w:val="1"/>
    <w:qFormat/>
    <w:rsid w:val="009816B6"/>
    <w:pPr>
      <w:spacing w:after="0" w:line="240" w:lineRule="auto"/>
    </w:pPr>
  </w:style>
  <w:style w:type="paragraph" w:styleId="BalloonText">
    <w:name w:val="Balloon Text"/>
    <w:basedOn w:val="Normal"/>
    <w:link w:val="BalloonTextChar"/>
    <w:uiPriority w:val="99"/>
    <w:semiHidden/>
    <w:unhideWhenUsed/>
    <w:rsid w:val="00981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16B6"/>
    <w:rPr>
      <w:rFonts w:ascii="Tahoma" w:hAnsi="Tahoma" w:cs="Tahoma"/>
      <w:sz w:val="16"/>
      <w:szCs w:val="16"/>
    </w:rPr>
  </w:style>
  <w:style w:type="paragraph" w:styleId="Header">
    <w:name w:val="header"/>
    <w:basedOn w:val="Normal"/>
    <w:link w:val="HeaderChar"/>
    <w:uiPriority w:val="99"/>
    <w:unhideWhenUsed/>
    <w:rsid w:val="009816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6B6"/>
  </w:style>
  <w:style w:type="paragraph" w:styleId="Footer">
    <w:name w:val="footer"/>
    <w:basedOn w:val="Normal"/>
    <w:link w:val="FooterChar"/>
    <w:uiPriority w:val="99"/>
    <w:unhideWhenUsed/>
    <w:rsid w:val="009816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252732">
      <w:bodyDiv w:val="1"/>
      <w:marLeft w:val="0"/>
      <w:marRight w:val="0"/>
      <w:marTop w:val="0"/>
      <w:marBottom w:val="0"/>
      <w:divBdr>
        <w:top w:val="none" w:sz="0" w:space="0" w:color="auto"/>
        <w:left w:val="none" w:sz="0" w:space="0" w:color="auto"/>
        <w:bottom w:val="none" w:sz="0" w:space="0" w:color="auto"/>
        <w:right w:val="none" w:sz="0" w:space="0" w:color="auto"/>
      </w:divBdr>
      <w:divsChild>
        <w:div w:id="44099545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1429</Words>
  <Characters>8146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6</cp:revision>
  <dcterms:created xsi:type="dcterms:W3CDTF">2013-03-27T19:03:00Z</dcterms:created>
  <dcterms:modified xsi:type="dcterms:W3CDTF">2013-06-12T18:12:00Z</dcterms:modified>
</cp:coreProperties>
</file>