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90" w:rsidRPr="005E4314" w:rsidRDefault="00BA2090" w:rsidP="00BA2090">
      <w:pPr>
        <w:pStyle w:val="NoSpacing"/>
        <w:rPr>
          <w:rFonts w:cs="Times New Roman"/>
          <w:b/>
          <w:bCs/>
          <w:sz w:val="24"/>
          <w:szCs w:val="24"/>
        </w:rPr>
      </w:pPr>
      <w:r w:rsidRPr="005E4314">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BA2090" w:rsidRPr="005E4314" w:rsidRDefault="00BA2090" w:rsidP="00BA2090">
      <w:pPr>
        <w:pStyle w:val="NoSpacing"/>
        <w:rPr>
          <w:rFonts w:cs="Times New Roman"/>
          <w:b/>
          <w:bCs/>
          <w:sz w:val="24"/>
          <w:szCs w:val="24"/>
        </w:rPr>
      </w:pPr>
    </w:p>
    <w:p w:rsidR="00BA2090" w:rsidRPr="005E4314" w:rsidRDefault="00BA2090" w:rsidP="00BA2090">
      <w:pPr>
        <w:pStyle w:val="NoSpacing"/>
        <w:jc w:val="center"/>
        <w:rPr>
          <w:rFonts w:cs="Times New Roman"/>
          <w:b/>
          <w:bCs/>
          <w:sz w:val="24"/>
          <w:szCs w:val="24"/>
        </w:rPr>
      </w:pPr>
      <w:r w:rsidRPr="005E4314">
        <w:rPr>
          <w:rFonts w:cs="Times New Roman"/>
          <w:b/>
          <w:bCs/>
          <w:sz w:val="24"/>
          <w:szCs w:val="24"/>
        </w:rPr>
        <w:t>HISTORY 109</w:t>
      </w:r>
    </w:p>
    <w:p w:rsidR="00BA2090" w:rsidRPr="005E4314" w:rsidRDefault="00BA2090" w:rsidP="00BA2090">
      <w:pPr>
        <w:pStyle w:val="NoSpacing"/>
        <w:jc w:val="center"/>
        <w:rPr>
          <w:rFonts w:cs="Times New Roman"/>
          <w:b/>
          <w:bCs/>
          <w:sz w:val="24"/>
          <w:szCs w:val="24"/>
        </w:rPr>
      </w:pPr>
      <w:r w:rsidRPr="005E4314">
        <w:rPr>
          <w:rFonts w:cs="Times New Roman"/>
          <w:b/>
          <w:bCs/>
          <w:sz w:val="24"/>
          <w:szCs w:val="24"/>
        </w:rPr>
        <w:t>INTRODUCTION TO LATIN AMERICAN CIVILIZATION</w:t>
      </w:r>
    </w:p>
    <w:p w:rsidR="00BA2090" w:rsidRPr="005E4314" w:rsidRDefault="00BA2090" w:rsidP="00BA2090">
      <w:pPr>
        <w:pStyle w:val="NoSpacing"/>
        <w:jc w:val="center"/>
        <w:rPr>
          <w:rFonts w:cs="Times New Roman"/>
          <w:b/>
          <w:bCs/>
          <w:sz w:val="24"/>
          <w:szCs w:val="24"/>
        </w:rPr>
      </w:pPr>
    </w:p>
    <w:p w:rsidR="00BA2090" w:rsidRPr="005E4314" w:rsidRDefault="00BA2090" w:rsidP="00BA2090">
      <w:pPr>
        <w:pStyle w:val="NoSpacing"/>
        <w:rPr>
          <w:rFonts w:cs="Times New Roman"/>
          <w:b/>
          <w:bCs/>
          <w:sz w:val="24"/>
          <w:szCs w:val="24"/>
        </w:rPr>
      </w:pPr>
      <w:r w:rsidRPr="005E4314">
        <w:rPr>
          <w:rFonts w:cs="Times New Roman"/>
          <w:b/>
          <w:bCs/>
          <w:sz w:val="24"/>
          <w:szCs w:val="24"/>
        </w:rPr>
        <w:t>BULLETIN INFORMATION</w:t>
      </w:r>
    </w:p>
    <w:p w:rsidR="00BA2090" w:rsidRPr="005E4314" w:rsidRDefault="00BA2090" w:rsidP="00BA2090">
      <w:pPr>
        <w:pStyle w:val="NoSpacing"/>
        <w:rPr>
          <w:rFonts w:cs="Times New Roman"/>
          <w:sz w:val="24"/>
          <w:szCs w:val="24"/>
        </w:rPr>
      </w:pPr>
      <w:r w:rsidRPr="005E4314">
        <w:rPr>
          <w:rFonts w:cs="Times New Roman"/>
          <w:bCs/>
          <w:sz w:val="24"/>
          <w:szCs w:val="24"/>
        </w:rPr>
        <w:t>HIST 109 - Introduction to Latin American Civilization</w:t>
      </w:r>
      <w:r w:rsidRPr="005E4314">
        <w:rPr>
          <w:rFonts w:cs="Times New Roman"/>
          <w:sz w:val="24"/>
          <w:szCs w:val="24"/>
        </w:rPr>
        <w:t xml:space="preserve"> (3 credit hours)</w:t>
      </w:r>
      <w:r w:rsidRPr="005E4314">
        <w:rPr>
          <w:rFonts w:cs="Times New Roman"/>
          <w:sz w:val="24"/>
          <w:szCs w:val="24"/>
        </w:rPr>
        <w:br/>
      </w:r>
      <w:r w:rsidRPr="005E4314">
        <w:rPr>
          <w:rFonts w:cs="Times New Roman"/>
          <w:b/>
          <w:sz w:val="24"/>
          <w:szCs w:val="24"/>
        </w:rPr>
        <w:t>Course Description:</w:t>
      </w:r>
      <w:r w:rsidRPr="005E4314">
        <w:rPr>
          <w:rFonts w:cs="Times New Roman"/>
          <w:sz w:val="24"/>
          <w:szCs w:val="24"/>
        </w:rPr>
        <w:br/>
        <w:t xml:space="preserve">A discussion of the political, cultural, and economic </w:t>
      </w:r>
      <w:proofErr w:type="gramStart"/>
      <w:r w:rsidRPr="005E4314">
        <w:rPr>
          <w:rFonts w:cs="Times New Roman"/>
          <w:sz w:val="24"/>
          <w:szCs w:val="24"/>
        </w:rPr>
        <w:t>forces which</w:t>
      </w:r>
      <w:proofErr w:type="gramEnd"/>
      <w:r w:rsidRPr="005E4314">
        <w:rPr>
          <w:rFonts w:cs="Times New Roman"/>
          <w:sz w:val="24"/>
          <w:szCs w:val="24"/>
        </w:rPr>
        <w:t xml:space="preserve"> have conditioned the development of institutions and ideas in Spanish and Portuguese America.</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sz w:val="24"/>
          <w:szCs w:val="24"/>
        </w:rPr>
        <w:t>SAMPLE COURSE OVERVIEW</w:t>
      </w:r>
    </w:p>
    <w:p w:rsidR="00BA2090" w:rsidRPr="005E4314" w:rsidRDefault="00BA2090" w:rsidP="00BA2090">
      <w:pPr>
        <w:pStyle w:val="NoSpacing"/>
        <w:rPr>
          <w:rFonts w:cs="Times New Roman"/>
          <w:sz w:val="24"/>
          <w:szCs w:val="24"/>
        </w:rPr>
      </w:pPr>
      <w:r w:rsidRPr="005E4314">
        <w:rPr>
          <w:rFonts w:cs="Times New Roman"/>
          <w:sz w:val="24"/>
          <w:szCs w:val="24"/>
        </w:rPr>
        <w:t>TBA</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b/>
          <w:sz w:val="24"/>
          <w:szCs w:val="24"/>
        </w:rPr>
      </w:pPr>
      <w:r w:rsidRPr="005E4314">
        <w:rPr>
          <w:rFonts w:cs="Times New Roman"/>
          <w:b/>
          <w:sz w:val="24"/>
          <w:szCs w:val="24"/>
        </w:rPr>
        <w:t>ITEMIZED LEARNING OUTCOMES</w:t>
      </w:r>
    </w:p>
    <w:p w:rsidR="00BA2090" w:rsidRPr="005E4314" w:rsidRDefault="00BA2090" w:rsidP="00BA2090">
      <w:pPr>
        <w:pStyle w:val="NoSpacing"/>
        <w:rPr>
          <w:rStyle w:val="Strong"/>
        </w:rPr>
      </w:pPr>
      <w:r w:rsidRPr="005E4314">
        <w:rPr>
          <w:rStyle w:val="Strong"/>
          <w:rFonts w:cs="Times New Roman"/>
          <w:sz w:val="24"/>
          <w:szCs w:val="24"/>
          <w:u w:val="single"/>
        </w:rPr>
        <w:t>Upon successful completion of History 109, students will be able to:</w:t>
      </w:r>
      <w:r w:rsidRPr="005E4314">
        <w:rPr>
          <w:rStyle w:val="Strong"/>
          <w:rFonts w:cs="Times New Roman"/>
          <w:b w:val="0"/>
          <w:sz w:val="24"/>
          <w:szCs w:val="24"/>
        </w:rPr>
        <w:t xml:space="preserve">  </w:t>
      </w:r>
    </w:p>
    <w:p w:rsidR="00BA2090" w:rsidRPr="005E4314" w:rsidRDefault="00BA2090" w:rsidP="00BA2090">
      <w:pPr>
        <w:pStyle w:val="NoSpacing"/>
        <w:numPr>
          <w:ilvl w:val="0"/>
          <w:numId w:val="2"/>
        </w:numPr>
        <w:rPr>
          <w:rFonts w:cs="Times New Roman"/>
          <w:sz w:val="24"/>
          <w:szCs w:val="24"/>
        </w:rPr>
      </w:pPr>
      <w:r w:rsidRPr="005E4314">
        <w:rPr>
          <w:rFonts w:cs="Times New Roman"/>
          <w:sz w:val="24"/>
          <w:szCs w:val="24"/>
        </w:rPr>
        <w:t>Demonstrate principles of historical thinking to understand human societies, specifically through an introduction to Latin American civilization.</w:t>
      </w:r>
    </w:p>
    <w:p w:rsidR="00BA2090" w:rsidRPr="005E4314" w:rsidRDefault="00BA2090" w:rsidP="00BA2090">
      <w:pPr>
        <w:pStyle w:val="NoSpacing"/>
        <w:numPr>
          <w:ilvl w:val="0"/>
          <w:numId w:val="2"/>
        </w:numPr>
        <w:rPr>
          <w:rFonts w:cs="Times New Roman"/>
          <w:sz w:val="24"/>
          <w:szCs w:val="24"/>
        </w:rPr>
      </w:pPr>
      <w:r w:rsidRPr="005E4314">
        <w:rPr>
          <w:rFonts w:cs="Times New Roman"/>
          <w:sz w:val="24"/>
          <w:szCs w:val="24"/>
        </w:rPr>
        <w:t>Define and summarize major events, developments, and themes of Latin American history.</w:t>
      </w:r>
    </w:p>
    <w:p w:rsidR="00BA2090" w:rsidRPr="005E4314" w:rsidRDefault="00BA2090" w:rsidP="00BA2090">
      <w:pPr>
        <w:pStyle w:val="NoSpacing"/>
        <w:numPr>
          <w:ilvl w:val="0"/>
          <w:numId w:val="2"/>
        </w:numPr>
        <w:rPr>
          <w:rFonts w:cs="Times New Roman"/>
          <w:sz w:val="24"/>
          <w:szCs w:val="24"/>
        </w:rPr>
      </w:pPr>
      <w:r w:rsidRPr="005E4314">
        <w:rPr>
          <w:rFonts w:cs="Times New Roman"/>
          <w:sz w:val="24"/>
          <w:szCs w:val="24"/>
        </w:rPr>
        <w:t>Evaluate significant themes, issues, or eras in Latin American history.</w:t>
      </w:r>
    </w:p>
    <w:p w:rsidR="00BA2090" w:rsidRPr="005E4314" w:rsidRDefault="00BA2090" w:rsidP="00BA2090">
      <w:pPr>
        <w:pStyle w:val="NoSpacing"/>
        <w:numPr>
          <w:ilvl w:val="0"/>
          <w:numId w:val="2"/>
        </w:numPr>
        <w:rPr>
          <w:rFonts w:cs="Times New Roman"/>
          <w:sz w:val="24"/>
          <w:szCs w:val="24"/>
        </w:rPr>
      </w:pPr>
      <w:r w:rsidRPr="005E4314">
        <w:rPr>
          <w:rFonts w:cs="Times New Roman"/>
          <w:sz w:val="24"/>
          <w:szCs w:val="24"/>
        </w:rPr>
        <w:t>Demonstrate basic skills in the comprehension and analysis of selected sources and their relevance in the context of historical knowledge.</w:t>
      </w:r>
    </w:p>
    <w:p w:rsidR="00BA2090" w:rsidRPr="005E4314" w:rsidRDefault="00BA2090" w:rsidP="00BA2090">
      <w:pPr>
        <w:pStyle w:val="NoSpacing"/>
        <w:numPr>
          <w:ilvl w:val="0"/>
          <w:numId w:val="2"/>
        </w:numPr>
        <w:rPr>
          <w:rFonts w:cs="Times New Roman"/>
          <w:sz w:val="24"/>
          <w:szCs w:val="24"/>
        </w:rPr>
      </w:pPr>
      <w:r w:rsidRPr="005E4314">
        <w:rPr>
          <w:rFonts w:cs="Times New Roman"/>
          <w:sz w:val="24"/>
          <w:szCs w:val="24"/>
        </w:rPr>
        <w:t>Develop interpretive historical arguments drawing on primary and/or secondary sources.</w:t>
      </w:r>
    </w:p>
    <w:p w:rsidR="00BA2090" w:rsidRPr="005E4314" w:rsidRDefault="00BA2090" w:rsidP="00BA2090">
      <w:pPr>
        <w:pStyle w:val="NoSpacing"/>
        <w:numPr>
          <w:ilvl w:val="0"/>
          <w:numId w:val="2"/>
        </w:numPr>
        <w:rPr>
          <w:rFonts w:cs="Times New Roman"/>
          <w:sz w:val="24"/>
          <w:szCs w:val="24"/>
        </w:rPr>
      </w:pPr>
      <w:r w:rsidRPr="005E4314">
        <w:rPr>
          <w:rFonts w:cs="Times New Roman"/>
          <w:sz w:val="24"/>
          <w:szCs w:val="24"/>
        </w:rPr>
        <w:t>Recognize the differences between original historical source material (primary sources) and later scholarly interpretations of those sources (secondary sources).</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SAMPLE REQUIRED TEXTS/SUGGESTED READINGS/MATERIALS</w:t>
      </w:r>
      <w:r w:rsidRPr="005E4314">
        <w:rPr>
          <w:rFonts w:cs="Times New Roman"/>
          <w:sz w:val="24"/>
          <w:szCs w:val="24"/>
        </w:rPr>
        <w:t xml:space="preserve"> </w:t>
      </w:r>
    </w:p>
    <w:p w:rsidR="00BA2090" w:rsidRPr="005E4314" w:rsidRDefault="00BA2090" w:rsidP="00BA2090">
      <w:pPr>
        <w:pStyle w:val="NoSpacing"/>
        <w:numPr>
          <w:ilvl w:val="0"/>
          <w:numId w:val="3"/>
        </w:numPr>
        <w:rPr>
          <w:rFonts w:cs="Times New Roman"/>
          <w:sz w:val="24"/>
          <w:szCs w:val="24"/>
        </w:rPr>
      </w:pPr>
      <w:proofErr w:type="spellStart"/>
      <w:r w:rsidRPr="005E4314">
        <w:rPr>
          <w:rFonts w:cs="Times New Roman"/>
          <w:sz w:val="24"/>
          <w:szCs w:val="24"/>
        </w:rPr>
        <w:t>Chasteen</w:t>
      </w:r>
      <w:proofErr w:type="spellEnd"/>
      <w:r w:rsidRPr="005E4314">
        <w:rPr>
          <w:rFonts w:cs="Times New Roman"/>
          <w:sz w:val="24"/>
          <w:szCs w:val="24"/>
        </w:rPr>
        <w:t>, John Charles.  </w:t>
      </w:r>
      <w:r w:rsidRPr="005E4314">
        <w:rPr>
          <w:rFonts w:cs="Times New Roman"/>
          <w:i/>
          <w:iCs/>
          <w:sz w:val="24"/>
          <w:szCs w:val="24"/>
        </w:rPr>
        <w:t>National Rhythms, African Roots:  The Deep History of Latin American Popular Dance</w:t>
      </w:r>
      <w:r w:rsidRPr="005E4314">
        <w:rPr>
          <w:rFonts w:cs="Times New Roman"/>
          <w:sz w:val="24"/>
          <w:szCs w:val="24"/>
        </w:rPr>
        <w:t>. University of New Mexico Press, 2004.</w:t>
      </w:r>
    </w:p>
    <w:p w:rsidR="00BA2090" w:rsidRPr="005E4314" w:rsidRDefault="00BA2090" w:rsidP="00BA2090">
      <w:pPr>
        <w:pStyle w:val="NoSpacing"/>
        <w:numPr>
          <w:ilvl w:val="0"/>
          <w:numId w:val="3"/>
        </w:numPr>
        <w:rPr>
          <w:rFonts w:cs="Times New Roman"/>
          <w:sz w:val="24"/>
          <w:szCs w:val="24"/>
        </w:rPr>
      </w:pPr>
      <w:r w:rsidRPr="005E4314">
        <w:rPr>
          <w:rFonts w:cs="Times New Roman"/>
          <w:sz w:val="24"/>
          <w:szCs w:val="24"/>
        </w:rPr>
        <w:t xml:space="preserve">Townsend, Camilla. </w:t>
      </w:r>
      <w:proofErr w:type="spellStart"/>
      <w:r w:rsidRPr="005E4314">
        <w:rPr>
          <w:rFonts w:cs="Times New Roman"/>
          <w:i/>
          <w:iCs/>
          <w:sz w:val="24"/>
          <w:szCs w:val="24"/>
        </w:rPr>
        <w:t>Malintzin's</w:t>
      </w:r>
      <w:proofErr w:type="spellEnd"/>
      <w:r w:rsidRPr="005E4314">
        <w:rPr>
          <w:rFonts w:cs="Times New Roman"/>
          <w:i/>
          <w:iCs/>
          <w:sz w:val="24"/>
          <w:szCs w:val="24"/>
        </w:rPr>
        <w:t xml:space="preserve"> Choices: An Indian Woman in the Conquest of Mexico</w:t>
      </w:r>
      <w:r w:rsidRPr="005E4314">
        <w:rPr>
          <w:rFonts w:cs="Times New Roman"/>
          <w:sz w:val="24"/>
          <w:szCs w:val="24"/>
          <w:u w:val="single"/>
        </w:rPr>
        <w:t>.</w:t>
      </w:r>
      <w:r w:rsidRPr="005E4314">
        <w:rPr>
          <w:rFonts w:cs="Times New Roman"/>
          <w:sz w:val="24"/>
          <w:szCs w:val="24"/>
        </w:rPr>
        <w:t xml:space="preserve"> University of New Mexico Press, 2006.</w:t>
      </w:r>
    </w:p>
    <w:p w:rsidR="00BA2090" w:rsidRPr="005E4314" w:rsidRDefault="00BA2090" w:rsidP="00BA2090">
      <w:pPr>
        <w:pStyle w:val="NoSpacing"/>
        <w:numPr>
          <w:ilvl w:val="0"/>
          <w:numId w:val="3"/>
        </w:numPr>
        <w:rPr>
          <w:rFonts w:cs="Times New Roman"/>
          <w:sz w:val="24"/>
          <w:szCs w:val="24"/>
        </w:rPr>
      </w:pPr>
      <w:r w:rsidRPr="005E4314">
        <w:rPr>
          <w:rFonts w:cs="Times New Roman"/>
          <w:sz w:val="24"/>
          <w:szCs w:val="24"/>
        </w:rPr>
        <w:t xml:space="preserve">Silver and Entrepreneurship in Seventeenth-Century </w:t>
      </w:r>
      <w:r w:rsidRPr="005E4314">
        <w:rPr>
          <w:rFonts w:cs="Times New Roman"/>
          <w:b/>
          <w:bCs/>
          <w:sz w:val="24"/>
          <w:szCs w:val="24"/>
        </w:rPr>
        <w:t>Potosi</w:t>
      </w:r>
      <w:r w:rsidRPr="005E4314">
        <w:rPr>
          <w:rFonts w:cs="Times New Roman"/>
          <w:sz w:val="24"/>
          <w:szCs w:val="24"/>
        </w:rPr>
        <w:t xml:space="preserve">: The Life and Times of Antonio Lopez de </w:t>
      </w:r>
      <w:proofErr w:type="spellStart"/>
      <w:r w:rsidRPr="005E4314">
        <w:rPr>
          <w:rFonts w:cs="Times New Roman"/>
          <w:sz w:val="24"/>
          <w:szCs w:val="24"/>
        </w:rPr>
        <w:t>Quiroga</w:t>
      </w:r>
      <w:proofErr w:type="spellEnd"/>
      <w:r w:rsidRPr="005E4314">
        <w:rPr>
          <w:rFonts w:cs="Times New Roman"/>
          <w:sz w:val="24"/>
          <w:szCs w:val="24"/>
        </w:rPr>
        <w:t xml:space="preserve"> by Peter </w:t>
      </w:r>
      <w:proofErr w:type="spellStart"/>
      <w:r w:rsidRPr="005E4314">
        <w:rPr>
          <w:rFonts w:cs="Times New Roman"/>
          <w:sz w:val="24"/>
          <w:szCs w:val="24"/>
        </w:rPr>
        <w:t>Bakewell</w:t>
      </w:r>
      <w:proofErr w:type="spellEnd"/>
      <w:r w:rsidRPr="005E4314">
        <w:rPr>
          <w:rFonts w:cs="Times New Roman"/>
          <w:sz w:val="24"/>
          <w:szCs w:val="24"/>
        </w:rPr>
        <w:t>—possible replacement for above book?</w:t>
      </w:r>
    </w:p>
    <w:p w:rsidR="00BA2090" w:rsidRPr="005E4314" w:rsidRDefault="00BA2090" w:rsidP="00BA2090">
      <w:pPr>
        <w:pStyle w:val="NoSpacing"/>
        <w:numPr>
          <w:ilvl w:val="0"/>
          <w:numId w:val="3"/>
        </w:numPr>
        <w:rPr>
          <w:rFonts w:cs="Times New Roman"/>
          <w:sz w:val="24"/>
          <w:szCs w:val="24"/>
        </w:rPr>
      </w:pPr>
      <w:proofErr w:type="spellStart"/>
      <w:r w:rsidRPr="005E4314">
        <w:rPr>
          <w:rFonts w:cs="Times New Roman"/>
          <w:sz w:val="24"/>
          <w:szCs w:val="24"/>
        </w:rPr>
        <w:t>Garofalo</w:t>
      </w:r>
      <w:proofErr w:type="spellEnd"/>
      <w:r w:rsidRPr="005E4314">
        <w:rPr>
          <w:rFonts w:cs="Times New Roman"/>
          <w:sz w:val="24"/>
          <w:szCs w:val="24"/>
        </w:rPr>
        <w:t xml:space="preserve">, Leo and Erin O’Connor. </w:t>
      </w:r>
      <w:r w:rsidRPr="005E4314">
        <w:rPr>
          <w:rFonts w:cs="Times New Roman"/>
          <w:i/>
          <w:iCs/>
          <w:sz w:val="24"/>
          <w:szCs w:val="24"/>
        </w:rPr>
        <w:t>Documenting Latin America: Gender, Race, and Empire.</w:t>
      </w:r>
      <w:r w:rsidRPr="005E4314">
        <w:rPr>
          <w:rFonts w:cs="Times New Roman"/>
          <w:sz w:val="24"/>
          <w:szCs w:val="24"/>
        </w:rPr>
        <w:t xml:space="preserve"> Prentice Hall, 2010 (collection of primary colonial documents).</w:t>
      </w:r>
    </w:p>
    <w:p w:rsidR="00BA2090" w:rsidRPr="005E4314" w:rsidRDefault="00BA2090" w:rsidP="00BA2090">
      <w:pPr>
        <w:pStyle w:val="NoSpacing"/>
        <w:numPr>
          <w:ilvl w:val="0"/>
          <w:numId w:val="3"/>
        </w:numPr>
        <w:rPr>
          <w:rFonts w:cs="Times New Roman"/>
          <w:sz w:val="24"/>
          <w:szCs w:val="24"/>
        </w:rPr>
      </w:pPr>
      <w:proofErr w:type="spellStart"/>
      <w:r w:rsidRPr="005E4314">
        <w:rPr>
          <w:rFonts w:cs="Times New Roman"/>
          <w:sz w:val="24"/>
          <w:szCs w:val="24"/>
        </w:rPr>
        <w:t>Garofalo</w:t>
      </w:r>
      <w:proofErr w:type="spellEnd"/>
      <w:r w:rsidRPr="005E4314">
        <w:rPr>
          <w:rFonts w:cs="Times New Roman"/>
          <w:sz w:val="24"/>
          <w:szCs w:val="24"/>
        </w:rPr>
        <w:t xml:space="preserve">, Leo and Erin O’Connor. </w:t>
      </w:r>
      <w:r w:rsidRPr="005E4314">
        <w:rPr>
          <w:rFonts w:cs="Times New Roman"/>
          <w:i/>
          <w:iCs/>
          <w:sz w:val="24"/>
          <w:szCs w:val="24"/>
        </w:rPr>
        <w:t xml:space="preserve">Documenting Latin America: Gender, Race, and Nation. </w:t>
      </w:r>
      <w:r w:rsidRPr="005E4314">
        <w:rPr>
          <w:rFonts w:cs="Times New Roman"/>
          <w:sz w:val="24"/>
          <w:szCs w:val="24"/>
        </w:rPr>
        <w:t>Prentice Hall, 2011 (collection of primary republican sources).</w:t>
      </w:r>
    </w:p>
    <w:p w:rsidR="00BA2090" w:rsidRPr="005E4314" w:rsidRDefault="00BA2090" w:rsidP="00BA2090">
      <w:pPr>
        <w:pStyle w:val="NoSpacing"/>
        <w:numPr>
          <w:ilvl w:val="0"/>
          <w:numId w:val="3"/>
        </w:numPr>
        <w:rPr>
          <w:rFonts w:cs="Times New Roman"/>
          <w:sz w:val="24"/>
          <w:szCs w:val="24"/>
        </w:rPr>
      </w:pPr>
      <w:r w:rsidRPr="005E4314">
        <w:rPr>
          <w:rFonts w:cs="Times New Roman"/>
          <w:sz w:val="24"/>
          <w:szCs w:val="24"/>
        </w:rPr>
        <w:t xml:space="preserve">Esteban </w:t>
      </w:r>
      <w:proofErr w:type="spellStart"/>
      <w:r w:rsidRPr="005E4314">
        <w:rPr>
          <w:rFonts w:cs="Times New Roman"/>
          <w:sz w:val="24"/>
          <w:szCs w:val="24"/>
        </w:rPr>
        <w:t>Montejo</w:t>
      </w:r>
      <w:proofErr w:type="spellEnd"/>
      <w:r w:rsidRPr="005E4314">
        <w:rPr>
          <w:rFonts w:cs="Times New Roman"/>
          <w:sz w:val="24"/>
          <w:szCs w:val="24"/>
        </w:rPr>
        <w:t xml:space="preserve">, edited by </w:t>
      </w:r>
      <w:proofErr w:type="spellStart"/>
      <w:r w:rsidRPr="005E4314">
        <w:rPr>
          <w:rFonts w:cs="Times New Roman"/>
          <w:sz w:val="24"/>
          <w:szCs w:val="24"/>
        </w:rPr>
        <w:t>Miquel</w:t>
      </w:r>
      <w:proofErr w:type="spellEnd"/>
      <w:r w:rsidRPr="005E4314">
        <w:rPr>
          <w:rFonts w:cs="Times New Roman"/>
          <w:sz w:val="24"/>
          <w:szCs w:val="24"/>
        </w:rPr>
        <w:t xml:space="preserve"> Barnet, </w:t>
      </w:r>
      <w:r w:rsidRPr="005E4314">
        <w:rPr>
          <w:rFonts w:cs="Times New Roman"/>
          <w:i/>
          <w:iCs/>
          <w:sz w:val="24"/>
          <w:szCs w:val="24"/>
        </w:rPr>
        <w:t>Biography of a Runaway Slave.</w:t>
      </w:r>
      <w:r w:rsidRPr="005E4314">
        <w:rPr>
          <w:rFonts w:cs="Times New Roman"/>
          <w:sz w:val="24"/>
          <w:szCs w:val="24"/>
        </w:rPr>
        <w:t xml:space="preserve"> New York: Curbstone, 1995.</w:t>
      </w:r>
    </w:p>
    <w:p w:rsidR="00BA2090" w:rsidRPr="005E4314" w:rsidRDefault="00BA2090" w:rsidP="00BA2090">
      <w:pPr>
        <w:pStyle w:val="NoSpacing"/>
        <w:numPr>
          <w:ilvl w:val="0"/>
          <w:numId w:val="3"/>
        </w:numPr>
        <w:rPr>
          <w:rFonts w:cs="Times New Roman"/>
          <w:sz w:val="24"/>
          <w:szCs w:val="24"/>
        </w:rPr>
      </w:pPr>
      <w:r w:rsidRPr="005E4314">
        <w:rPr>
          <w:rFonts w:cs="Times New Roman"/>
          <w:sz w:val="24"/>
          <w:szCs w:val="24"/>
        </w:rPr>
        <w:t xml:space="preserve">Mark Danner, </w:t>
      </w:r>
      <w:r w:rsidRPr="005E4314">
        <w:rPr>
          <w:rFonts w:cs="Times New Roman"/>
          <w:i/>
          <w:iCs/>
          <w:sz w:val="24"/>
          <w:szCs w:val="24"/>
        </w:rPr>
        <w:t xml:space="preserve">Massacre at el </w:t>
      </w:r>
      <w:proofErr w:type="spellStart"/>
      <w:r w:rsidRPr="005E4314">
        <w:rPr>
          <w:rFonts w:cs="Times New Roman"/>
          <w:i/>
          <w:iCs/>
          <w:sz w:val="24"/>
          <w:szCs w:val="24"/>
        </w:rPr>
        <w:t>Mozote</w:t>
      </w:r>
      <w:proofErr w:type="spellEnd"/>
      <w:r w:rsidRPr="005E4314">
        <w:rPr>
          <w:rFonts w:cs="Times New Roman"/>
          <w:i/>
          <w:iCs/>
          <w:sz w:val="24"/>
          <w:szCs w:val="24"/>
        </w:rPr>
        <w:t xml:space="preserve">: A Parable of the Cold War. </w:t>
      </w:r>
      <w:r w:rsidRPr="005E4314">
        <w:rPr>
          <w:rFonts w:cs="Times New Roman"/>
          <w:sz w:val="24"/>
          <w:szCs w:val="24"/>
        </w:rPr>
        <w:t>New York: Vintage, 1994.</w:t>
      </w:r>
    </w:p>
    <w:p w:rsidR="00BA2090" w:rsidRPr="005E4314" w:rsidRDefault="00BA2090" w:rsidP="00BA2090">
      <w:pPr>
        <w:pStyle w:val="NoSpacing"/>
        <w:numPr>
          <w:ilvl w:val="0"/>
          <w:numId w:val="3"/>
        </w:numPr>
        <w:rPr>
          <w:rFonts w:cs="Times New Roman"/>
          <w:sz w:val="24"/>
          <w:szCs w:val="24"/>
        </w:rPr>
      </w:pPr>
      <w:r w:rsidRPr="005E4314">
        <w:rPr>
          <w:rFonts w:cs="Times New Roman"/>
          <w:sz w:val="24"/>
          <w:szCs w:val="24"/>
        </w:rPr>
        <w:t>Other required readings are available on Blackboard.</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sz w:val="24"/>
          <w:szCs w:val="24"/>
        </w:rPr>
        <w:t>SAMPLE ASSIGNMENTS AND/OR EXAM</w:t>
      </w:r>
    </w:p>
    <w:p w:rsidR="00BA2090" w:rsidRPr="005E4314" w:rsidRDefault="00BA2090" w:rsidP="00BA2090">
      <w:pPr>
        <w:pStyle w:val="NoSpacing"/>
        <w:rPr>
          <w:rFonts w:cs="Times New Roman"/>
          <w:sz w:val="24"/>
          <w:szCs w:val="24"/>
        </w:rPr>
      </w:pPr>
      <w:r w:rsidRPr="005E4314">
        <w:rPr>
          <w:rFonts w:cs="Times New Roman"/>
          <w:sz w:val="24"/>
          <w:szCs w:val="24"/>
        </w:rPr>
        <w:t>This course will assess student achievement through the evaluation of class participation (including attendance, performance in directed class discussion, and/or brief writing assignments), quizzes, exams, and research papers based on historical sources. The exams will include short answer section[s] and/or essay section[s] and will cover key terms, concepts, and interpretive themes and require students to analyze historical context and apply historical methods to interpret the past. Class discussions will encourage students to use diverse methods and skills to explore primary and secondary historical sources and apply historical methods and frameworks to interpret the past.</w:t>
      </w:r>
    </w:p>
    <w:p w:rsidR="00BA2090" w:rsidRPr="005E4314" w:rsidRDefault="00BA2090" w:rsidP="00BA2090">
      <w:pPr>
        <w:pStyle w:val="NoSpacing"/>
        <w:numPr>
          <w:ilvl w:val="0"/>
          <w:numId w:val="4"/>
        </w:numPr>
        <w:rPr>
          <w:rFonts w:cs="Times New Roman"/>
          <w:b/>
          <w:sz w:val="24"/>
          <w:szCs w:val="24"/>
        </w:rPr>
      </w:pPr>
      <w:r w:rsidRPr="005E4314">
        <w:rPr>
          <w:rFonts w:cs="Times New Roman"/>
          <w:b/>
          <w:sz w:val="24"/>
          <w:szCs w:val="24"/>
        </w:rPr>
        <w:t>Class Participation, 10 percent</w:t>
      </w:r>
    </w:p>
    <w:p w:rsidR="00BA2090" w:rsidRPr="005E4314" w:rsidRDefault="00BA2090" w:rsidP="00BA2090">
      <w:pPr>
        <w:pStyle w:val="NoSpacing"/>
        <w:numPr>
          <w:ilvl w:val="0"/>
          <w:numId w:val="4"/>
        </w:numPr>
        <w:rPr>
          <w:rFonts w:cs="Times New Roman"/>
          <w:b/>
          <w:sz w:val="24"/>
          <w:szCs w:val="24"/>
        </w:rPr>
      </w:pPr>
      <w:r w:rsidRPr="005E4314">
        <w:rPr>
          <w:rFonts w:cs="Times New Roman"/>
          <w:b/>
          <w:sz w:val="24"/>
          <w:szCs w:val="24"/>
        </w:rPr>
        <w:t>Quizzes, 10 percent</w:t>
      </w:r>
    </w:p>
    <w:p w:rsidR="00BA2090" w:rsidRPr="005E4314" w:rsidRDefault="00BA2090" w:rsidP="00BA2090">
      <w:pPr>
        <w:pStyle w:val="NoSpacing"/>
        <w:numPr>
          <w:ilvl w:val="0"/>
          <w:numId w:val="4"/>
        </w:numPr>
        <w:rPr>
          <w:rFonts w:cs="Times New Roman"/>
          <w:b/>
          <w:sz w:val="24"/>
          <w:szCs w:val="24"/>
        </w:rPr>
      </w:pPr>
      <w:r w:rsidRPr="005E4314">
        <w:rPr>
          <w:rFonts w:cs="Times New Roman"/>
          <w:b/>
          <w:sz w:val="24"/>
          <w:szCs w:val="24"/>
        </w:rPr>
        <w:t>Exam one, Exam two, Final Exam</w:t>
      </w:r>
    </w:p>
    <w:p w:rsidR="00BA2090" w:rsidRPr="005E4314" w:rsidRDefault="00BA2090" w:rsidP="00BA2090">
      <w:pPr>
        <w:pStyle w:val="NoSpacing"/>
        <w:numPr>
          <w:ilvl w:val="0"/>
          <w:numId w:val="4"/>
        </w:numPr>
        <w:rPr>
          <w:rFonts w:cs="Times New Roman"/>
          <w:b/>
          <w:sz w:val="24"/>
          <w:szCs w:val="24"/>
        </w:rPr>
      </w:pPr>
      <w:r w:rsidRPr="005E4314">
        <w:rPr>
          <w:rFonts w:cs="Times New Roman"/>
          <w:b/>
          <w:sz w:val="24"/>
          <w:szCs w:val="24"/>
        </w:rPr>
        <w:t>Paper assignment, 20 percent</w:t>
      </w:r>
    </w:p>
    <w:p w:rsidR="00BA2090" w:rsidRPr="005E4314" w:rsidRDefault="00BA2090" w:rsidP="00BA2090">
      <w:pPr>
        <w:pStyle w:val="NoSpacing"/>
        <w:numPr>
          <w:ilvl w:val="0"/>
          <w:numId w:val="4"/>
        </w:numPr>
        <w:rPr>
          <w:rFonts w:cs="Times New Roman"/>
          <w:b/>
          <w:sz w:val="24"/>
          <w:szCs w:val="24"/>
        </w:rPr>
      </w:pPr>
      <w:r w:rsidRPr="005E4314">
        <w:rPr>
          <w:rFonts w:cs="Times New Roman"/>
          <w:b/>
          <w:sz w:val="24"/>
          <w:szCs w:val="24"/>
        </w:rPr>
        <w:t>Paper Assignment:</w:t>
      </w:r>
      <w:r w:rsidRPr="005E4314">
        <w:rPr>
          <w:rFonts w:cs="Times New Roman"/>
          <w:sz w:val="24"/>
          <w:szCs w:val="24"/>
        </w:rPr>
        <w:t xml:space="preserve"> Interpreting a primary source in context</w:t>
      </w:r>
    </w:p>
    <w:p w:rsidR="00BA2090" w:rsidRPr="005E4314" w:rsidRDefault="00BA2090" w:rsidP="00BA2090">
      <w:pPr>
        <w:pStyle w:val="NoSpacing"/>
        <w:numPr>
          <w:ilvl w:val="1"/>
          <w:numId w:val="4"/>
        </w:numPr>
        <w:rPr>
          <w:rFonts w:cs="Times New Roman"/>
          <w:sz w:val="24"/>
          <w:szCs w:val="24"/>
        </w:rPr>
      </w:pPr>
      <w:r w:rsidRPr="005E4314">
        <w:rPr>
          <w:rFonts w:cs="Times New Roman"/>
          <w:sz w:val="24"/>
          <w:szCs w:val="24"/>
        </w:rPr>
        <w:t>Once during the term, you are to turn in a formal written assignment, a short essay of 5-6 pages (typed, double-spaced, 12 point type, 1-1/2 inch margins), in which you analyze either a primary source in historical context or a secondary source in context. The two options are below. Students choose one of them. One is due in the discussion section for Week 9; the other is due in the discussion section for Week 12.</w:t>
      </w:r>
    </w:p>
    <w:p w:rsidR="00BA2090" w:rsidRPr="005E4314" w:rsidRDefault="00BA2090" w:rsidP="00BA2090">
      <w:pPr>
        <w:pStyle w:val="NoSpacing"/>
        <w:numPr>
          <w:ilvl w:val="1"/>
          <w:numId w:val="4"/>
        </w:numPr>
        <w:rPr>
          <w:rFonts w:cs="Times New Roman"/>
          <w:sz w:val="24"/>
          <w:szCs w:val="24"/>
        </w:rPr>
      </w:pPr>
      <w:r w:rsidRPr="005E4314">
        <w:rPr>
          <w:rFonts w:cs="Times New Roman"/>
          <w:sz w:val="24"/>
          <w:szCs w:val="24"/>
        </w:rPr>
        <w:t xml:space="preserve">Read Esteban </w:t>
      </w:r>
      <w:proofErr w:type="spellStart"/>
      <w:r w:rsidRPr="005E4314">
        <w:rPr>
          <w:rFonts w:cs="Times New Roman"/>
          <w:sz w:val="24"/>
          <w:szCs w:val="24"/>
        </w:rPr>
        <w:t>Montejo</w:t>
      </w:r>
      <w:proofErr w:type="spellEnd"/>
      <w:r w:rsidRPr="005E4314">
        <w:rPr>
          <w:rFonts w:cs="Times New Roman"/>
          <w:sz w:val="24"/>
          <w:szCs w:val="24"/>
        </w:rPr>
        <w:t xml:space="preserve">. </w:t>
      </w:r>
      <w:r w:rsidRPr="005E4314">
        <w:rPr>
          <w:rFonts w:cs="Times New Roman"/>
          <w:i/>
          <w:iCs/>
          <w:sz w:val="24"/>
          <w:szCs w:val="24"/>
        </w:rPr>
        <w:t>Biography of a Runaway Slave.</w:t>
      </w:r>
      <w:r w:rsidRPr="005E4314">
        <w:rPr>
          <w:rFonts w:cs="Times New Roman"/>
          <w:sz w:val="24"/>
          <w:szCs w:val="24"/>
        </w:rPr>
        <w:t xml:space="preserve"> July, 1995, and answer the question below:</w:t>
      </w:r>
    </w:p>
    <w:p w:rsidR="00BA2090" w:rsidRPr="005E4314" w:rsidRDefault="00BA2090" w:rsidP="00BA2090">
      <w:pPr>
        <w:pStyle w:val="NoSpacing"/>
        <w:numPr>
          <w:ilvl w:val="2"/>
          <w:numId w:val="4"/>
        </w:numPr>
        <w:rPr>
          <w:rFonts w:cs="Times New Roman"/>
          <w:sz w:val="24"/>
          <w:szCs w:val="24"/>
        </w:rPr>
      </w:pPr>
      <w:r w:rsidRPr="005E4314">
        <w:rPr>
          <w:rFonts w:cs="Times New Roman"/>
          <w:sz w:val="24"/>
          <w:szCs w:val="24"/>
        </w:rPr>
        <w:t xml:space="preserve">Q: </w:t>
      </w:r>
      <w:r w:rsidRPr="005E4314">
        <w:rPr>
          <w:rFonts w:cs="Times New Roman"/>
          <w:i/>
          <w:iCs/>
          <w:sz w:val="24"/>
          <w:szCs w:val="24"/>
        </w:rPr>
        <w:t xml:space="preserve">Biography of a Runaway Slave </w:t>
      </w:r>
      <w:r w:rsidRPr="005E4314">
        <w:rPr>
          <w:rFonts w:cs="Times New Roman"/>
          <w:sz w:val="24"/>
          <w:szCs w:val="24"/>
        </w:rPr>
        <w:t xml:space="preserve">was written from the perspective of Esteban </w:t>
      </w:r>
      <w:proofErr w:type="spellStart"/>
      <w:r w:rsidRPr="005E4314">
        <w:rPr>
          <w:rFonts w:cs="Times New Roman"/>
          <w:sz w:val="24"/>
          <w:szCs w:val="24"/>
        </w:rPr>
        <w:t>Montejo</w:t>
      </w:r>
      <w:proofErr w:type="spellEnd"/>
      <w:r w:rsidRPr="005E4314">
        <w:rPr>
          <w:rFonts w:cs="Times New Roman"/>
          <w:sz w:val="24"/>
          <w:szCs w:val="24"/>
        </w:rPr>
        <w:t>. The slave’s historical narration is a very different type of historical account than the secondary sources we are reading that were written by historians. How did the personal perspective affect your comprehension of the material? What are the benefits of this style of history-writing? What are the problems? Why?</w:t>
      </w:r>
    </w:p>
    <w:p w:rsidR="00BA2090" w:rsidRPr="005E4314" w:rsidRDefault="00BA2090" w:rsidP="00BA2090">
      <w:pPr>
        <w:pStyle w:val="NoSpacing"/>
        <w:numPr>
          <w:ilvl w:val="2"/>
          <w:numId w:val="4"/>
        </w:numPr>
        <w:rPr>
          <w:rFonts w:cs="Times New Roman"/>
          <w:sz w:val="24"/>
          <w:szCs w:val="24"/>
        </w:rPr>
      </w:pPr>
      <w:r w:rsidRPr="005E4314">
        <w:rPr>
          <w:rFonts w:cs="Times New Roman"/>
          <w:sz w:val="24"/>
          <w:szCs w:val="24"/>
        </w:rPr>
        <w:t xml:space="preserve">Read Mark Danner, </w:t>
      </w:r>
      <w:r w:rsidRPr="005E4314">
        <w:rPr>
          <w:rFonts w:cs="Times New Roman"/>
          <w:i/>
          <w:iCs/>
          <w:sz w:val="24"/>
          <w:szCs w:val="24"/>
        </w:rPr>
        <w:t xml:space="preserve">Massacre at el </w:t>
      </w:r>
      <w:proofErr w:type="spellStart"/>
      <w:r w:rsidRPr="005E4314">
        <w:rPr>
          <w:rFonts w:cs="Times New Roman"/>
          <w:i/>
          <w:iCs/>
          <w:sz w:val="24"/>
          <w:szCs w:val="24"/>
        </w:rPr>
        <w:t>Mozote</w:t>
      </w:r>
      <w:proofErr w:type="spellEnd"/>
      <w:r w:rsidRPr="005E4314">
        <w:rPr>
          <w:rFonts w:cs="Times New Roman"/>
          <w:i/>
          <w:iCs/>
          <w:sz w:val="24"/>
          <w:szCs w:val="24"/>
        </w:rPr>
        <w:t>: A Parable of the Cold War,</w:t>
      </w:r>
      <w:r w:rsidRPr="005E4314">
        <w:rPr>
          <w:rFonts w:cs="Times New Roman"/>
          <w:sz w:val="24"/>
          <w:szCs w:val="24"/>
        </w:rPr>
        <w:t xml:space="preserve"> Apr. 1994, and answer one of the question-sets below:</w:t>
      </w:r>
    </w:p>
    <w:p w:rsidR="00BA2090" w:rsidRPr="005E4314" w:rsidRDefault="00BA2090" w:rsidP="00BA2090">
      <w:pPr>
        <w:pStyle w:val="NoSpacing"/>
        <w:numPr>
          <w:ilvl w:val="3"/>
          <w:numId w:val="4"/>
        </w:numPr>
        <w:rPr>
          <w:rFonts w:cs="Times New Roman"/>
          <w:sz w:val="24"/>
          <w:szCs w:val="24"/>
        </w:rPr>
      </w:pPr>
      <w:r w:rsidRPr="005E4314">
        <w:rPr>
          <w:rFonts w:cs="Times New Roman"/>
          <w:sz w:val="24"/>
          <w:szCs w:val="24"/>
        </w:rPr>
        <w:t xml:space="preserve">Q: The subtitle of Mark Danner’s book is </w:t>
      </w:r>
      <w:r w:rsidRPr="005E4314">
        <w:rPr>
          <w:rFonts w:cs="Times New Roman"/>
          <w:i/>
          <w:iCs/>
          <w:sz w:val="24"/>
          <w:szCs w:val="24"/>
        </w:rPr>
        <w:t>A Parable of the Cold War</w:t>
      </w:r>
      <w:r w:rsidRPr="005E4314">
        <w:rPr>
          <w:rFonts w:cs="Times New Roman"/>
          <w:sz w:val="24"/>
          <w:szCs w:val="24"/>
        </w:rPr>
        <w:t>. What does he mean by this? How is the Salvadoran case a parable of the Cold War? Explain with examples.</w:t>
      </w:r>
    </w:p>
    <w:p w:rsidR="00BA2090" w:rsidRPr="005E4314" w:rsidRDefault="00BA2090" w:rsidP="00BA2090">
      <w:pPr>
        <w:pStyle w:val="NoSpacing"/>
        <w:numPr>
          <w:ilvl w:val="3"/>
          <w:numId w:val="4"/>
        </w:numPr>
        <w:rPr>
          <w:rFonts w:cs="Times New Roman"/>
          <w:sz w:val="24"/>
          <w:szCs w:val="24"/>
        </w:rPr>
      </w:pPr>
      <w:r w:rsidRPr="005E4314">
        <w:rPr>
          <w:rFonts w:cs="Times New Roman"/>
          <w:sz w:val="24"/>
          <w:szCs w:val="24"/>
        </w:rPr>
        <w:t>Q: The “Cold War” is often described as the “war of ideas, not bullets.” Is that a fair characterization? Is there a need to re-think the actors and parameters of the effects of the Cold War after reading Danner’s book?</w:t>
      </w:r>
    </w:p>
    <w:p w:rsidR="00BA2090" w:rsidRPr="005E4314" w:rsidRDefault="00BA2090" w:rsidP="00BA2090">
      <w:pPr>
        <w:pStyle w:val="NoSpacing"/>
        <w:rPr>
          <w:rFonts w:cs="Times New Roman"/>
          <w:sz w:val="24"/>
          <w:szCs w:val="24"/>
        </w:rPr>
      </w:pPr>
      <w:r w:rsidRPr="005E4314">
        <w:rPr>
          <w:rFonts w:cs="Times New Roman"/>
          <w:sz w:val="24"/>
          <w:szCs w:val="24"/>
        </w:rPr>
        <w:t>  </w:t>
      </w:r>
    </w:p>
    <w:p w:rsidR="00BA2090" w:rsidRPr="005E4314" w:rsidRDefault="00BA2090" w:rsidP="00BA2090">
      <w:pPr>
        <w:pStyle w:val="NoSpacing"/>
        <w:rPr>
          <w:rFonts w:cs="Times New Roman"/>
          <w:b/>
          <w:sz w:val="24"/>
          <w:szCs w:val="24"/>
        </w:rPr>
      </w:pPr>
      <w:r w:rsidRPr="005E4314">
        <w:rPr>
          <w:rFonts w:cs="Times New Roman"/>
          <w:b/>
          <w:sz w:val="24"/>
          <w:szCs w:val="24"/>
        </w:rPr>
        <w:t>SAMPLE COURSE OUTLINE WITH TIMELINE OF TOPICS, READINGS/ASSIGNMENTS, EXAMS/PROJECTS</w:t>
      </w:r>
    </w:p>
    <w:p w:rsidR="00BA2090" w:rsidRPr="005E4314" w:rsidRDefault="00BA2090" w:rsidP="00BA2090">
      <w:pPr>
        <w:pStyle w:val="NoSpacing"/>
        <w:rPr>
          <w:rFonts w:cs="Times New Roman"/>
          <w:sz w:val="24"/>
          <w:szCs w:val="24"/>
        </w:rPr>
      </w:pPr>
      <w:r w:rsidRPr="005E4314">
        <w:rPr>
          <w:rFonts w:cs="Times New Roman"/>
          <w:b/>
          <w:bCs/>
          <w:sz w:val="24"/>
          <w:szCs w:val="24"/>
        </w:rPr>
        <w:t>Week 1:</w:t>
      </w:r>
      <w:r w:rsidRPr="005E4314">
        <w:rPr>
          <w:rFonts w:cs="Times New Roman"/>
          <w:b/>
          <w:bCs/>
          <w:sz w:val="24"/>
          <w:szCs w:val="24"/>
        </w:rPr>
        <w:tab/>
        <w:t>The Making of Latin American Society</w:t>
      </w:r>
    </w:p>
    <w:p w:rsidR="00BA2090" w:rsidRPr="005E4314" w:rsidRDefault="00BA2090" w:rsidP="00BA2090">
      <w:pPr>
        <w:pStyle w:val="NoSpacing"/>
        <w:ind w:left="1440"/>
        <w:rPr>
          <w:rFonts w:cs="Times New Roman"/>
          <w:sz w:val="24"/>
          <w:szCs w:val="24"/>
        </w:rPr>
      </w:pPr>
      <w:r w:rsidRPr="005E4314">
        <w:rPr>
          <w:rFonts w:cs="Times New Roman"/>
          <w:sz w:val="24"/>
          <w:szCs w:val="24"/>
        </w:rPr>
        <w:t>Why History Matters— The class will examine three defining issues for historical study and for this course:</w:t>
      </w:r>
    </w:p>
    <w:p w:rsidR="00BA2090" w:rsidRPr="005E4314" w:rsidRDefault="00BA2090" w:rsidP="00BA2090">
      <w:pPr>
        <w:pStyle w:val="NoSpacing"/>
        <w:numPr>
          <w:ilvl w:val="0"/>
          <w:numId w:val="5"/>
        </w:numPr>
        <w:rPr>
          <w:rFonts w:cs="Times New Roman"/>
          <w:sz w:val="24"/>
          <w:szCs w:val="24"/>
        </w:rPr>
      </w:pPr>
      <w:r w:rsidRPr="005E4314">
        <w:rPr>
          <w:rFonts w:cs="Times New Roman"/>
          <w:sz w:val="24"/>
          <w:szCs w:val="24"/>
        </w:rPr>
        <w:t xml:space="preserve">How the past matters to the present and what problems </w:t>
      </w:r>
      <w:proofErr w:type="spellStart"/>
      <w:r w:rsidRPr="005E4314">
        <w:rPr>
          <w:rFonts w:cs="Times New Roman"/>
          <w:sz w:val="24"/>
          <w:szCs w:val="24"/>
        </w:rPr>
        <w:t>presentism</w:t>
      </w:r>
      <w:proofErr w:type="spellEnd"/>
      <w:r w:rsidRPr="005E4314">
        <w:rPr>
          <w:rFonts w:cs="Times New Roman"/>
          <w:sz w:val="24"/>
          <w:szCs w:val="24"/>
        </w:rPr>
        <w:t xml:space="preserve"> plays for the study of the past</w:t>
      </w:r>
    </w:p>
    <w:p w:rsidR="00BA2090" w:rsidRPr="005E4314" w:rsidRDefault="00BA2090" w:rsidP="00BA2090">
      <w:pPr>
        <w:pStyle w:val="NoSpacing"/>
        <w:numPr>
          <w:ilvl w:val="0"/>
          <w:numId w:val="5"/>
        </w:numPr>
        <w:rPr>
          <w:rFonts w:cs="Times New Roman"/>
          <w:sz w:val="24"/>
          <w:szCs w:val="24"/>
        </w:rPr>
      </w:pPr>
      <w:r w:rsidRPr="005E4314">
        <w:rPr>
          <w:rFonts w:cs="Times New Roman"/>
          <w:sz w:val="24"/>
          <w:szCs w:val="24"/>
        </w:rPr>
        <w:t>How we find history: an introduction to historical methods and research, selecting and interpreting evidence and sources</w:t>
      </w:r>
    </w:p>
    <w:p w:rsidR="00BA2090" w:rsidRPr="005E4314" w:rsidRDefault="00BA2090" w:rsidP="00BA2090">
      <w:pPr>
        <w:pStyle w:val="NoSpacing"/>
        <w:numPr>
          <w:ilvl w:val="0"/>
          <w:numId w:val="5"/>
        </w:numPr>
        <w:rPr>
          <w:rFonts w:cs="Times New Roman"/>
          <w:sz w:val="24"/>
          <w:szCs w:val="24"/>
        </w:rPr>
      </w:pPr>
      <w:r w:rsidRPr="005E4314">
        <w:rPr>
          <w:rFonts w:cs="Times New Roman"/>
          <w:sz w:val="24"/>
          <w:szCs w:val="24"/>
        </w:rPr>
        <w:t>How historians see the pass less as an unchanging recitation of names and dates and more as a constantly evolving, complex set of processes and forces that requires the ethnical use of evidence</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vocabulary and concepts:</w:t>
      </w:r>
      <w:r w:rsidRPr="005E4314">
        <w:rPr>
          <w:rFonts w:cs="Times New Roman"/>
          <w:sz w:val="24"/>
          <w:szCs w:val="24"/>
        </w:rPr>
        <w:t xml:space="preserve"> Chronology, Contingency, Negotiation, Mediation of power, </w:t>
      </w:r>
      <w:proofErr w:type="gramStart"/>
      <w:r w:rsidRPr="005E4314">
        <w:rPr>
          <w:rFonts w:cs="Times New Roman"/>
          <w:sz w:val="24"/>
          <w:szCs w:val="24"/>
        </w:rPr>
        <w:t>Resistant</w:t>
      </w:r>
      <w:proofErr w:type="gramEnd"/>
      <w:r w:rsidRPr="005E4314">
        <w:rPr>
          <w:rFonts w:cs="Times New Roman"/>
          <w:sz w:val="24"/>
          <w:szCs w:val="24"/>
        </w:rPr>
        <w:t xml:space="preserve"> adaptation, Oral history</w:t>
      </w:r>
    </w:p>
    <w:p w:rsidR="00BA2090" w:rsidRPr="005E4314" w:rsidRDefault="00BA2090" w:rsidP="00BA2090">
      <w:pPr>
        <w:pStyle w:val="NoSpacing"/>
        <w:ind w:left="1440"/>
        <w:rPr>
          <w:rFonts w:cs="Times New Roman"/>
          <w:sz w:val="24"/>
          <w:szCs w:val="24"/>
        </w:rPr>
      </w:pPr>
      <w:r w:rsidRPr="005E4314">
        <w:rPr>
          <w:rFonts w:cs="Times New Roman"/>
          <w:sz w:val="24"/>
          <w:szCs w:val="24"/>
        </w:rPr>
        <w:t xml:space="preserve">Readings:  Chapter by Susan Ramirez about an Inca </w:t>
      </w:r>
      <w:proofErr w:type="spellStart"/>
      <w:r w:rsidRPr="005E4314">
        <w:rPr>
          <w:rFonts w:cs="Times New Roman"/>
          <w:sz w:val="24"/>
          <w:szCs w:val="24"/>
        </w:rPr>
        <w:t>Kuraka</w:t>
      </w:r>
      <w:proofErr w:type="spellEnd"/>
      <w:r w:rsidRPr="005E4314">
        <w:rPr>
          <w:rFonts w:cs="Times New Roman"/>
          <w:sz w:val="24"/>
          <w:szCs w:val="24"/>
        </w:rPr>
        <w:t xml:space="preserve"> for Discussion Sections</w:t>
      </w:r>
    </w:p>
    <w:p w:rsidR="00BA2090" w:rsidRPr="005E4314" w:rsidRDefault="00BA2090" w:rsidP="00BA2090">
      <w:pPr>
        <w:pStyle w:val="NoSpacing"/>
        <w:ind w:left="1440"/>
        <w:rPr>
          <w:rFonts w:cs="Times New Roman"/>
          <w:sz w:val="24"/>
          <w:szCs w:val="24"/>
        </w:rPr>
      </w:pPr>
      <w:proofErr w:type="gramStart"/>
      <w:r w:rsidRPr="005E4314">
        <w:rPr>
          <w:rFonts w:cs="Times New Roman"/>
          <w:sz w:val="24"/>
          <w:szCs w:val="24"/>
        </w:rPr>
        <w:t>Townsend, </w:t>
      </w:r>
      <w:proofErr w:type="spellStart"/>
      <w:r w:rsidRPr="005E4314">
        <w:rPr>
          <w:rFonts w:cs="Times New Roman"/>
          <w:sz w:val="24"/>
          <w:szCs w:val="24"/>
          <w:u w:val="single"/>
        </w:rPr>
        <w:t>Malintzin's</w:t>
      </w:r>
      <w:proofErr w:type="spellEnd"/>
      <w:r w:rsidRPr="005E4314">
        <w:rPr>
          <w:rFonts w:cs="Times New Roman"/>
          <w:sz w:val="24"/>
          <w:szCs w:val="24"/>
          <w:u w:val="single"/>
        </w:rPr>
        <w:t xml:space="preserve"> Choices</w:t>
      </w:r>
      <w:r w:rsidRPr="005E4314">
        <w:rPr>
          <w:rFonts w:cs="Times New Roman"/>
          <w:sz w:val="24"/>
          <w:szCs w:val="24"/>
        </w:rPr>
        <w:t xml:space="preserve"> pp. x to 84.</w:t>
      </w:r>
      <w:proofErr w:type="gramEnd"/>
    </w:p>
    <w:p w:rsidR="00BA2090" w:rsidRPr="005E4314" w:rsidRDefault="00BA2090" w:rsidP="00BA2090">
      <w:pPr>
        <w:pStyle w:val="NoSpacing"/>
        <w:ind w:left="1440"/>
        <w:rPr>
          <w:rFonts w:cs="Times New Roman"/>
          <w:sz w:val="24"/>
          <w:szCs w:val="24"/>
        </w:rPr>
      </w:pPr>
      <w:r w:rsidRPr="005E4314">
        <w:rPr>
          <w:rFonts w:cs="Times New Roman"/>
          <w:sz w:val="24"/>
          <w:szCs w:val="24"/>
        </w:rPr>
        <w:t xml:space="preserve">[Discussion sections for three weeks will require students to analyze the historical context of the life of a translator to Hernando Cortes (1. And 1.b) and to identify and analyze the historical context and apply historical methods to interpret the lives of an Inca </w:t>
      </w:r>
      <w:proofErr w:type="spellStart"/>
      <w:r w:rsidRPr="005E4314">
        <w:rPr>
          <w:rFonts w:cs="Times New Roman"/>
          <w:sz w:val="24"/>
          <w:szCs w:val="24"/>
        </w:rPr>
        <w:t>Kuraka</w:t>
      </w:r>
      <w:proofErr w:type="spellEnd"/>
      <w:r w:rsidRPr="005E4314">
        <w:rPr>
          <w:rFonts w:cs="Times New Roman"/>
          <w:sz w:val="24"/>
          <w:szCs w:val="24"/>
        </w:rPr>
        <w:t xml:space="preserve"> and a Mayan translator.]</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What unifies Latin America as a unit of historical study?  What are the chronological and geographic boundaries of Latin American history? What unique opportunities and challenges do Latin American historical sources offer to scholars?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xml:space="preserve"> Empire, colony, Nation, Reconquista, Moors, Iberia</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Week 2           The Americas on the Eve of Conquest</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xml:space="preserve">  Chapter by Matthew </w:t>
      </w:r>
      <w:proofErr w:type="spellStart"/>
      <w:r w:rsidRPr="005E4314">
        <w:rPr>
          <w:rFonts w:cs="Times New Roman"/>
          <w:sz w:val="24"/>
          <w:szCs w:val="24"/>
        </w:rPr>
        <w:t>Restall</w:t>
      </w:r>
      <w:proofErr w:type="spellEnd"/>
      <w:r w:rsidRPr="005E4314">
        <w:rPr>
          <w:rFonts w:cs="Times New Roman"/>
          <w:sz w:val="24"/>
          <w:szCs w:val="24"/>
        </w:rPr>
        <w:t xml:space="preserve"> about a Mayan Translator for Discussion Sections, “</w:t>
      </w:r>
      <w:proofErr w:type="spellStart"/>
      <w:r w:rsidRPr="005E4314">
        <w:rPr>
          <w:rFonts w:cs="Times New Roman"/>
          <w:sz w:val="24"/>
          <w:szCs w:val="24"/>
        </w:rPr>
        <w:t>Tenochtitlán</w:t>
      </w:r>
      <w:proofErr w:type="spellEnd"/>
      <w:r w:rsidRPr="005E4314">
        <w:rPr>
          <w:rFonts w:cs="Times New Roman"/>
          <w:sz w:val="24"/>
          <w:szCs w:val="24"/>
        </w:rPr>
        <w:t xml:space="preserve"> and Mexico City under Aztec and Spanish Rule,” In </w:t>
      </w:r>
      <w:r w:rsidRPr="005E4314">
        <w:rPr>
          <w:rFonts w:cs="Times New Roman"/>
          <w:i/>
          <w:iCs/>
          <w:sz w:val="24"/>
          <w:szCs w:val="24"/>
        </w:rPr>
        <w:t>I Saw a City Invincible: Urban Portraits of Latin America.</w:t>
      </w:r>
    </w:p>
    <w:p w:rsidR="00BA2090" w:rsidRPr="005E4314" w:rsidRDefault="00BA2090" w:rsidP="00BA2090">
      <w:pPr>
        <w:pStyle w:val="NoSpacing"/>
        <w:ind w:left="1440"/>
        <w:rPr>
          <w:rFonts w:cs="Times New Roman"/>
          <w:sz w:val="24"/>
          <w:szCs w:val="24"/>
        </w:rPr>
      </w:pPr>
      <w:proofErr w:type="gramStart"/>
      <w:r w:rsidRPr="005E4314">
        <w:rPr>
          <w:rFonts w:cs="Times New Roman"/>
          <w:sz w:val="24"/>
          <w:szCs w:val="24"/>
        </w:rPr>
        <w:t xml:space="preserve">Townsend, </w:t>
      </w:r>
      <w:proofErr w:type="spellStart"/>
      <w:r w:rsidRPr="005E4314">
        <w:rPr>
          <w:rFonts w:cs="Times New Roman"/>
          <w:sz w:val="24"/>
          <w:szCs w:val="24"/>
          <w:u w:val="single"/>
        </w:rPr>
        <w:t>Malintzin's</w:t>
      </w:r>
      <w:proofErr w:type="spellEnd"/>
      <w:r w:rsidRPr="005E4314">
        <w:rPr>
          <w:rFonts w:cs="Times New Roman"/>
          <w:sz w:val="24"/>
          <w:szCs w:val="24"/>
          <w:u w:val="single"/>
        </w:rPr>
        <w:t xml:space="preserve"> Choices</w:t>
      </w:r>
      <w:r w:rsidRPr="005E4314">
        <w:rPr>
          <w:rFonts w:cs="Times New Roman"/>
          <w:sz w:val="24"/>
          <w:szCs w:val="24"/>
        </w:rPr>
        <w:t xml:space="preserve"> pp. 85 to 147.</w:t>
      </w:r>
      <w:proofErr w:type="gramEnd"/>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xml:space="preserve"> How do the Spaniards’ eyewitness accounts of sheer admiration for the Aztec Empire shape our understanding of the Spaniards’ conquest of the native people? Why was there no conquest of Africa in the 15</w:t>
      </w:r>
      <w:r w:rsidRPr="005E4314">
        <w:rPr>
          <w:rFonts w:cs="Times New Roman"/>
          <w:sz w:val="24"/>
          <w:szCs w:val="24"/>
          <w:vertAlign w:val="superscript"/>
        </w:rPr>
        <w:t>th</w:t>
      </w:r>
      <w:r w:rsidRPr="005E4314">
        <w:rPr>
          <w:rFonts w:cs="Times New Roman"/>
          <w:sz w:val="24"/>
          <w:szCs w:val="24"/>
        </w:rPr>
        <w:t xml:space="preserve"> century? How have popular perceptions of the Spanish conquest of the Aztec Empire influenced politics in the region in recent decades?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w:t>
      </w:r>
      <w:proofErr w:type="spellStart"/>
      <w:r w:rsidRPr="005E4314">
        <w:rPr>
          <w:rFonts w:cs="Times New Roman"/>
          <w:sz w:val="24"/>
          <w:szCs w:val="24"/>
        </w:rPr>
        <w:t>Naboria</w:t>
      </w:r>
      <w:proofErr w:type="spellEnd"/>
      <w:r w:rsidRPr="005E4314">
        <w:rPr>
          <w:rFonts w:cs="Times New Roman"/>
          <w:sz w:val="24"/>
          <w:szCs w:val="24"/>
        </w:rPr>
        <w:t>, Cacique, </w:t>
      </w:r>
      <w:proofErr w:type="spellStart"/>
      <w:r w:rsidRPr="005E4314">
        <w:rPr>
          <w:rFonts w:cs="Times New Roman"/>
          <w:sz w:val="24"/>
          <w:szCs w:val="24"/>
        </w:rPr>
        <w:t>Tenotchititlan</w:t>
      </w:r>
      <w:proofErr w:type="spellEnd"/>
      <w:r w:rsidRPr="005E4314">
        <w:rPr>
          <w:rFonts w:cs="Times New Roman"/>
          <w:sz w:val="24"/>
          <w:szCs w:val="24"/>
        </w:rPr>
        <w:t xml:space="preserve">, Kingdom of </w:t>
      </w:r>
      <w:proofErr w:type="spellStart"/>
      <w:r w:rsidRPr="005E4314">
        <w:rPr>
          <w:rFonts w:cs="Times New Roman"/>
          <w:sz w:val="24"/>
          <w:szCs w:val="24"/>
        </w:rPr>
        <w:t>Kongo</w:t>
      </w:r>
      <w:proofErr w:type="spellEnd"/>
      <w:r w:rsidRPr="005E4314">
        <w:rPr>
          <w:rFonts w:cs="Times New Roman"/>
          <w:sz w:val="24"/>
          <w:szCs w:val="24"/>
        </w:rPr>
        <w:t xml:space="preserve">, </w:t>
      </w:r>
      <w:proofErr w:type="spellStart"/>
      <w:r w:rsidRPr="005E4314">
        <w:rPr>
          <w:rFonts w:cs="Times New Roman"/>
          <w:sz w:val="24"/>
          <w:szCs w:val="24"/>
        </w:rPr>
        <w:t>Mercantalisim</w:t>
      </w:r>
      <w:proofErr w:type="spellEnd"/>
      <w:r w:rsidRPr="005E4314">
        <w:rPr>
          <w:rFonts w:cs="Times New Roman"/>
          <w:sz w:val="24"/>
          <w:szCs w:val="24"/>
        </w:rPr>
        <w:t>.</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Week 3           Conquest of the Caribbean and the Andes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Chapter by Noble Cook on mistaken identity for Discussion Sections</w:t>
      </w:r>
    </w:p>
    <w:p w:rsidR="00BA2090" w:rsidRPr="005E4314" w:rsidRDefault="00BA2090" w:rsidP="00BA2090">
      <w:pPr>
        <w:pStyle w:val="NoSpacing"/>
        <w:ind w:left="1440"/>
        <w:rPr>
          <w:rFonts w:cs="Times New Roman"/>
          <w:sz w:val="24"/>
          <w:szCs w:val="24"/>
        </w:rPr>
      </w:pPr>
      <w:r w:rsidRPr="005E4314">
        <w:rPr>
          <w:rFonts w:cs="Times New Roman"/>
          <w:sz w:val="24"/>
          <w:szCs w:val="24"/>
        </w:rPr>
        <w:t xml:space="preserve">Townsend, </w:t>
      </w:r>
      <w:proofErr w:type="spellStart"/>
      <w:r w:rsidRPr="005E4314">
        <w:rPr>
          <w:rFonts w:cs="Times New Roman"/>
          <w:sz w:val="24"/>
          <w:szCs w:val="24"/>
          <w:u w:val="single"/>
        </w:rPr>
        <w:t>Malintzin's</w:t>
      </w:r>
      <w:proofErr w:type="spellEnd"/>
      <w:r w:rsidRPr="005E4314">
        <w:rPr>
          <w:rFonts w:cs="Times New Roman"/>
          <w:sz w:val="24"/>
          <w:szCs w:val="24"/>
          <w:u w:val="single"/>
        </w:rPr>
        <w:t xml:space="preserve"> Choices</w:t>
      </w:r>
      <w:r w:rsidRPr="005E4314">
        <w:rPr>
          <w:rFonts w:cs="Times New Roman"/>
          <w:sz w:val="24"/>
          <w:szCs w:val="24"/>
        </w:rPr>
        <w:t xml:space="preserve"> pp. 148 to 226</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xml:space="preserve"> How did divisions among the Spaniards delay the process of conquest? How did Indigenous groups employ strategies of resistance against the Spanish? What are the major differences between the ways European conquests are remembered in the Caribbean and in the Andes?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xml:space="preserve">   </w:t>
      </w:r>
      <w:proofErr w:type="spellStart"/>
      <w:r w:rsidRPr="005E4314">
        <w:rPr>
          <w:rFonts w:cs="Times New Roman"/>
          <w:sz w:val="24"/>
          <w:szCs w:val="24"/>
        </w:rPr>
        <w:t>Cacicazgo</w:t>
      </w:r>
      <w:proofErr w:type="spellEnd"/>
      <w:r w:rsidRPr="005E4314">
        <w:rPr>
          <w:rFonts w:cs="Times New Roman"/>
          <w:sz w:val="24"/>
          <w:szCs w:val="24"/>
        </w:rPr>
        <w:t xml:space="preserve">. </w:t>
      </w:r>
      <w:proofErr w:type="spellStart"/>
      <w:r w:rsidRPr="005E4314">
        <w:rPr>
          <w:rFonts w:cs="Times New Roman"/>
          <w:sz w:val="24"/>
          <w:szCs w:val="24"/>
        </w:rPr>
        <w:t>Ayllu</w:t>
      </w:r>
      <w:proofErr w:type="spellEnd"/>
      <w:r w:rsidRPr="005E4314">
        <w:rPr>
          <w:rFonts w:cs="Times New Roman"/>
          <w:sz w:val="24"/>
          <w:szCs w:val="24"/>
        </w:rPr>
        <w:t xml:space="preserve">, Las Casas, </w:t>
      </w:r>
      <w:proofErr w:type="spellStart"/>
      <w:r w:rsidRPr="005E4314">
        <w:rPr>
          <w:rFonts w:cs="Times New Roman"/>
          <w:sz w:val="24"/>
          <w:szCs w:val="24"/>
        </w:rPr>
        <w:t>Hatuey</w:t>
      </w:r>
      <w:proofErr w:type="spellEnd"/>
      <w:r w:rsidRPr="005E4314">
        <w:rPr>
          <w:rFonts w:cs="Times New Roman"/>
          <w:sz w:val="24"/>
          <w:szCs w:val="24"/>
        </w:rPr>
        <w:t xml:space="preserve">, </w:t>
      </w:r>
      <w:proofErr w:type="spellStart"/>
      <w:r w:rsidRPr="005E4314">
        <w:rPr>
          <w:rFonts w:cs="Times New Roman"/>
          <w:sz w:val="24"/>
          <w:szCs w:val="24"/>
        </w:rPr>
        <w:t>Vilcabamba</w:t>
      </w:r>
      <w:proofErr w:type="spellEnd"/>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Week 4           Brazil and the Periphery in the 16</w:t>
      </w:r>
      <w:r w:rsidRPr="005E4314">
        <w:rPr>
          <w:rFonts w:cs="Times New Roman"/>
          <w:b/>
          <w:bCs/>
          <w:sz w:val="24"/>
          <w:szCs w:val="24"/>
          <w:vertAlign w:val="superscript"/>
        </w:rPr>
        <w:t>th</w:t>
      </w:r>
      <w:r w:rsidRPr="005E4314">
        <w:rPr>
          <w:rFonts w:cs="Times New Roman"/>
          <w:b/>
          <w:bCs/>
          <w:sz w:val="24"/>
          <w:szCs w:val="24"/>
        </w:rPr>
        <w:t xml:space="preserve"> Century</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xml:space="preserve">  Chapter by </w:t>
      </w:r>
      <w:proofErr w:type="spellStart"/>
      <w:r w:rsidRPr="005E4314">
        <w:rPr>
          <w:rFonts w:cs="Times New Roman"/>
          <w:sz w:val="24"/>
          <w:szCs w:val="24"/>
        </w:rPr>
        <w:t>Alida</w:t>
      </w:r>
      <w:proofErr w:type="spellEnd"/>
      <w:r w:rsidRPr="005E4314">
        <w:rPr>
          <w:rFonts w:cs="Times New Roman"/>
          <w:sz w:val="24"/>
          <w:szCs w:val="24"/>
        </w:rPr>
        <w:t xml:space="preserve"> Metcalf on Brazilian Go-Between for Discussion Sections</w:t>
      </w:r>
    </w:p>
    <w:p w:rsidR="00BA2090" w:rsidRPr="005E4314" w:rsidRDefault="00BA2090" w:rsidP="00BA2090">
      <w:pPr>
        <w:pStyle w:val="NoSpacing"/>
        <w:ind w:left="1440"/>
        <w:rPr>
          <w:rFonts w:cs="Times New Roman"/>
          <w:b/>
          <w:sz w:val="24"/>
          <w:szCs w:val="24"/>
        </w:rPr>
      </w:pPr>
      <w:r w:rsidRPr="005E4314">
        <w:rPr>
          <w:rFonts w:cs="Times New Roman"/>
          <w:b/>
          <w:sz w:val="24"/>
          <w:szCs w:val="24"/>
        </w:rPr>
        <w:t>Exam One</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How did Portuguese colonization contrast with Spain?  How did Portugal link Africa to its colonization of Brazil? Beyond language, what the most significant, lasting ways in which Brazil is distinct from countries that grew out of Spanish colonies?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Core, Periphery, Columbian Exchange, Brazilian Deforestation, Sugar Revolution.</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Week 5           Ruling and Resistance in Colonial Latin America</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xml:space="preserve">  Chapter by Mary </w:t>
      </w:r>
      <w:proofErr w:type="spellStart"/>
      <w:r w:rsidRPr="005E4314">
        <w:rPr>
          <w:rFonts w:cs="Times New Roman"/>
          <w:sz w:val="24"/>
          <w:szCs w:val="24"/>
        </w:rPr>
        <w:t>Karasch</w:t>
      </w:r>
      <w:proofErr w:type="spellEnd"/>
      <w:r w:rsidRPr="005E4314">
        <w:rPr>
          <w:rFonts w:cs="Times New Roman"/>
          <w:sz w:val="24"/>
          <w:szCs w:val="24"/>
        </w:rPr>
        <w:t xml:space="preserve"> on </w:t>
      </w:r>
      <w:proofErr w:type="spellStart"/>
      <w:r w:rsidRPr="005E4314">
        <w:rPr>
          <w:rFonts w:cs="Times New Roman"/>
          <w:sz w:val="24"/>
          <w:szCs w:val="24"/>
        </w:rPr>
        <w:t>Palmares</w:t>
      </w:r>
      <w:proofErr w:type="spellEnd"/>
      <w:r w:rsidRPr="005E4314">
        <w:rPr>
          <w:rFonts w:cs="Times New Roman"/>
          <w:sz w:val="24"/>
          <w:szCs w:val="24"/>
        </w:rPr>
        <w:t xml:space="preserve"> for Discussion Sections, and “Seventeenth-Century </w:t>
      </w:r>
      <w:proofErr w:type="spellStart"/>
      <w:r w:rsidRPr="005E4314">
        <w:rPr>
          <w:rFonts w:cs="Times New Roman"/>
          <w:sz w:val="24"/>
          <w:szCs w:val="24"/>
        </w:rPr>
        <w:t>Quilomno</w:t>
      </w:r>
      <w:proofErr w:type="spellEnd"/>
      <w:r w:rsidRPr="005E4314">
        <w:rPr>
          <w:rFonts w:cs="Times New Roman"/>
          <w:sz w:val="24"/>
          <w:szCs w:val="24"/>
        </w:rPr>
        <w:t xml:space="preserve"> of </w:t>
      </w:r>
      <w:proofErr w:type="spellStart"/>
      <w:r w:rsidRPr="005E4314">
        <w:rPr>
          <w:rFonts w:cs="Times New Roman"/>
          <w:sz w:val="24"/>
          <w:szCs w:val="24"/>
        </w:rPr>
        <w:t>Palmares</w:t>
      </w:r>
      <w:proofErr w:type="spellEnd"/>
      <w:r w:rsidRPr="005E4314">
        <w:rPr>
          <w:rFonts w:cs="Times New Roman"/>
          <w:sz w:val="24"/>
          <w:szCs w:val="24"/>
        </w:rPr>
        <w:t xml:space="preserve">: A Chronicle of War and Peace in Brazil,” in </w:t>
      </w:r>
      <w:r w:rsidRPr="005E4314">
        <w:rPr>
          <w:rFonts w:cs="Times New Roman"/>
          <w:i/>
          <w:iCs/>
          <w:sz w:val="24"/>
          <w:szCs w:val="24"/>
        </w:rPr>
        <w:t>Documenting Latin America.</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xml:space="preserve"> How did Africans use the natural environment of Latin America to form runaway slave communities? How did runaway slave communities shape the colonial project? Why would the Spanish and Portuguese sign treaties with runaway slaves? How do the primary-source accounts of army members who organized the final campaign against </w:t>
      </w:r>
      <w:proofErr w:type="spellStart"/>
      <w:r w:rsidRPr="005E4314">
        <w:rPr>
          <w:rFonts w:cs="Times New Roman"/>
          <w:sz w:val="24"/>
          <w:szCs w:val="24"/>
        </w:rPr>
        <w:t>Palmares</w:t>
      </w:r>
      <w:proofErr w:type="spellEnd"/>
      <w:r w:rsidRPr="005E4314">
        <w:rPr>
          <w:rFonts w:cs="Times New Roman"/>
          <w:sz w:val="24"/>
          <w:szCs w:val="24"/>
        </w:rPr>
        <w:t xml:space="preserve"> inform our understanding of the place of </w:t>
      </w:r>
      <w:proofErr w:type="spellStart"/>
      <w:r w:rsidRPr="005E4314">
        <w:rPr>
          <w:rFonts w:cs="Times New Roman"/>
          <w:sz w:val="24"/>
          <w:szCs w:val="24"/>
        </w:rPr>
        <w:t>quilombos</w:t>
      </w:r>
      <w:proofErr w:type="spellEnd"/>
      <w:r w:rsidRPr="005E4314">
        <w:rPr>
          <w:rFonts w:cs="Times New Roman"/>
          <w:sz w:val="24"/>
          <w:szCs w:val="24"/>
        </w:rPr>
        <w:t xml:space="preserve"> in colonial society? What are the similarities and differences between the ways in which slavery is remembered in Latin American and in the United States?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w:t>
      </w:r>
      <w:proofErr w:type="gramStart"/>
      <w:r w:rsidRPr="005E4314">
        <w:rPr>
          <w:rFonts w:cs="Times New Roman"/>
          <w:sz w:val="24"/>
          <w:szCs w:val="24"/>
          <w:u w:val="single"/>
        </w:rPr>
        <w:t>./</w:t>
      </w:r>
      <w:proofErr w:type="gramEnd"/>
      <w:r w:rsidRPr="005E4314">
        <w:rPr>
          <w:rFonts w:cs="Times New Roman"/>
          <w:sz w:val="24"/>
          <w:szCs w:val="24"/>
          <w:u w:val="single"/>
        </w:rPr>
        <w:t>concepts:</w:t>
      </w:r>
      <w:r w:rsidRPr="005E4314">
        <w:rPr>
          <w:rFonts w:cs="Times New Roman"/>
          <w:sz w:val="24"/>
          <w:szCs w:val="24"/>
        </w:rPr>
        <w:t xml:space="preserve">   Cimarron, </w:t>
      </w:r>
      <w:proofErr w:type="spellStart"/>
      <w:r w:rsidRPr="005E4314">
        <w:rPr>
          <w:rFonts w:cs="Times New Roman"/>
          <w:sz w:val="24"/>
          <w:szCs w:val="24"/>
        </w:rPr>
        <w:t>Quilombo</w:t>
      </w:r>
      <w:proofErr w:type="spellEnd"/>
      <w:r w:rsidRPr="005E4314">
        <w:rPr>
          <w:rFonts w:cs="Times New Roman"/>
          <w:sz w:val="24"/>
          <w:szCs w:val="24"/>
        </w:rPr>
        <w:t xml:space="preserve">, </w:t>
      </w:r>
      <w:proofErr w:type="spellStart"/>
      <w:r w:rsidRPr="005E4314">
        <w:rPr>
          <w:rFonts w:cs="Times New Roman"/>
          <w:sz w:val="24"/>
          <w:szCs w:val="24"/>
        </w:rPr>
        <w:t>Ganga</w:t>
      </w:r>
      <w:proofErr w:type="spellEnd"/>
      <w:r w:rsidRPr="005E4314">
        <w:rPr>
          <w:rFonts w:cs="Times New Roman"/>
          <w:sz w:val="24"/>
          <w:szCs w:val="24"/>
        </w:rPr>
        <w:t xml:space="preserve"> </w:t>
      </w:r>
      <w:proofErr w:type="spellStart"/>
      <w:r w:rsidRPr="005E4314">
        <w:rPr>
          <w:rFonts w:cs="Times New Roman"/>
          <w:sz w:val="24"/>
          <w:szCs w:val="24"/>
        </w:rPr>
        <w:t>Zumbi</w:t>
      </w:r>
      <w:proofErr w:type="spellEnd"/>
      <w:r w:rsidRPr="005E4314">
        <w:rPr>
          <w:rFonts w:cs="Times New Roman"/>
          <w:sz w:val="24"/>
          <w:szCs w:val="24"/>
        </w:rPr>
        <w:t>, International Rivalries, Palenque</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Week 6           Race, Class and Family Relations in Colonial Latin America</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xml:space="preserve">  Chapter by Ann </w:t>
      </w:r>
      <w:proofErr w:type="spellStart"/>
      <w:r w:rsidRPr="005E4314">
        <w:rPr>
          <w:rFonts w:cs="Times New Roman"/>
          <w:sz w:val="24"/>
          <w:szCs w:val="24"/>
        </w:rPr>
        <w:t>Twinam</w:t>
      </w:r>
      <w:proofErr w:type="spellEnd"/>
      <w:r w:rsidRPr="005E4314">
        <w:rPr>
          <w:rFonts w:cs="Times New Roman"/>
          <w:sz w:val="24"/>
          <w:szCs w:val="24"/>
        </w:rPr>
        <w:t xml:space="preserve"> on Whiteness for Discussion Sections, “Patrimony and Patriarchy in a Colonial Mexican Confraternity,” in </w:t>
      </w:r>
      <w:r w:rsidRPr="005E4314">
        <w:rPr>
          <w:rFonts w:cs="Times New Roman"/>
          <w:i/>
          <w:iCs/>
          <w:sz w:val="24"/>
          <w:szCs w:val="24"/>
        </w:rPr>
        <w:t>Documenting Latin America,</w:t>
      </w:r>
      <w:r w:rsidRPr="005E4314">
        <w:rPr>
          <w:rFonts w:cs="Times New Roman"/>
          <w:sz w:val="24"/>
          <w:szCs w:val="24"/>
        </w:rPr>
        <w:t xml:space="preserve"> and “On her Deathbed: Beyond the Stereotype of the Powerless Indigenous Woman,” in </w:t>
      </w:r>
      <w:r w:rsidRPr="005E4314">
        <w:rPr>
          <w:rFonts w:cs="Times New Roman"/>
          <w:i/>
          <w:iCs/>
          <w:sz w:val="24"/>
          <w:szCs w:val="24"/>
        </w:rPr>
        <w:t>Documenting Latin America.</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xml:space="preserve"> How did the family provide the building block for Latin American society? What were the gendered differences in women's lives among the Spanish, Creole, Native American and African populations? How does the last testament, written in an indigenous language, of Ana </w:t>
      </w:r>
      <w:proofErr w:type="spellStart"/>
      <w:r w:rsidRPr="005E4314">
        <w:rPr>
          <w:rFonts w:cs="Times New Roman"/>
          <w:sz w:val="24"/>
          <w:szCs w:val="24"/>
        </w:rPr>
        <w:t>María</w:t>
      </w:r>
      <w:proofErr w:type="spellEnd"/>
      <w:r w:rsidRPr="005E4314">
        <w:rPr>
          <w:rFonts w:cs="Times New Roman"/>
          <w:sz w:val="24"/>
          <w:szCs w:val="24"/>
        </w:rPr>
        <w:t xml:space="preserve"> de la Cruz y </w:t>
      </w:r>
      <w:proofErr w:type="spellStart"/>
      <w:r w:rsidRPr="005E4314">
        <w:rPr>
          <w:rFonts w:cs="Times New Roman"/>
          <w:sz w:val="24"/>
          <w:szCs w:val="24"/>
        </w:rPr>
        <w:t>Alpízar</w:t>
      </w:r>
      <w:proofErr w:type="spellEnd"/>
      <w:r w:rsidRPr="005E4314">
        <w:rPr>
          <w:rFonts w:cs="Times New Roman"/>
          <w:sz w:val="24"/>
          <w:szCs w:val="24"/>
        </w:rPr>
        <w:t>, condition our understanding today of gender in colonial Latin America?</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xml:space="preserve"> Patriarchy, Paternalism, </w:t>
      </w:r>
      <w:proofErr w:type="spellStart"/>
      <w:r w:rsidRPr="005E4314">
        <w:rPr>
          <w:rFonts w:cs="Times New Roman"/>
          <w:sz w:val="24"/>
          <w:szCs w:val="24"/>
        </w:rPr>
        <w:t>Godparenthood</w:t>
      </w:r>
      <w:proofErr w:type="spellEnd"/>
      <w:r w:rsidRPr="005E4314">
        <w:rPr>
          <w:rFonts w:cs="Times New Roman"/>
          <w:sz w:val="24"/>
          <w:szCs w:val="24"/>
        </w:rPr>
        <w:t xml:space="preserve">, </w:t>
      </w:r>
      <w:proofErr w:type="spellStart"/>
      <w:r w:rsidRPr="005E4314">
        <w:rPr>
          <w:rFonts w:cs="Times New Roman"/>
          <w:sz w:val="24"/>
          <w:szCs w:val="24"/>
        </w:rPr>
        <w:t>compadrazgo</w:t>
      </w:r>
      <w:proofErr w:type="spellEnd"/>
      <w:r w:rsidRPr="005E4314">
        <w:rPr>
          <w:rFonts w:cs="Times New Roman"/>
          <w:sz w:val="24"/>
          <w:szCs w:val="24"/>
        </w:rPr>
        <w:t>, female legal identity.     </w:t>
      </w:r>
    </w:p>
    <w:p w:rsidR="00BA2090" w:rsidRPr="005E4314" w:rsidRDefault="00BA2090" w:rsidP="00BA2090">
      <w:pPr>
        <w:pStyle w:val="NoSpacing"/>
        <w:rPr>
          <w:rFonts w:cs="Times New Roman"/>
          <w:sz w:val="24"/>
          <w:szCs w:val="24"/>
        </w:rPr>
      </w:pPr>
      <w:r w:rsidRPr="005E4314">
        <w:rPr>
          <w:rFonts w:cs="Times New Roman"/>
          <w:sz w:val="24"/>
          <w:szCs w:val="24"/>
        </w:rPr>
        <w:t> </w:t>
      </w:r>
    </w:p>
    <w:p w:rsidR="00BA2090" w:rsidRPr="005E4314" w:rsidRDefault="00BA2090" w:rsidP="00BA2090">
      <w:pPr>
        <w:pStyle w:val="NoSpacing"/>
        <w:rPr>
          <w:rFonts w:cs="Times New Roman"/>
          <w:sz w:val="24"/>
          <w:szCs w:val="24"/>
        </w:rPr>
      </w:pPr>
      <w:r w:rsidRPr="005E4314">
        <w:rPr>
          <w:rFonts w:cs="Times New Roman"/>
          <w:b/>
          <w:bCs/>
          <w:sz w:val="24"/>
          <w:szCs w:val="24"/>
        </w:rPr>
        <w:t>Week 7           Imperial Reforms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xml:space="preserve"> Chapter by Muriel </w:t>
      </w:r>
      <w:proofErr w:type="spellStart"/>
      <w:r w:rsidRPr="005E4314">
        <w:rPr>
          <w:rFonts w:cs="Times New Roman"/>
          <w:sz w:val="24"/>
          <w:szCs w:val="24"/>
        </w:rPr>
        <w:t>Nazzari</w:t>
      </w:r>
      <w:proofErr w:type="spellEnd"/>
      <w:r w:rsidRPr="005E4314">
        <w:rPr>
          <w:rFonts w:cs="Times New Roman"/>
          <w:sz w:val="24"/>
          <w:szCs w:val="24"/>
        </w:rPr>
        <w:t xml:space="preserve"> on Gender and Sexual relations for Discussion Sections</w:t>
      </w:r>
    </w:p>
    <w:p w:rsidR="00BA2090" w:rsidRPr="005E4314" w:rsidRDefault="00BA2090" w:rsidP="00BA2090">
      <w:pPr>
        <w:pStyle w:val="NoSpacing"/>
        <w:ind w:left="1440"/>
        <w:rPr>
          <w:rFonts w:cs="Times New Roman"/>
          <w:sz w:val="24"/>
          <w:szCs w:val="24"/>
        </w:rPr>
      </w:pPr>
      <w:proofErr w:type="spellStart"/>
      <w:r w:rsidRPr="005E4314">
        <w:rPr>
          <w:rFonts w:cs="Times New Roman"/>
          <w:sz w:val="24"/>
          <w:szCs w:val="24"/>
        </w:rPr>
        <w:t>Chasteen</w:t>
      </w:r>
      <w:proofErr w:type="spellEnd"/>
      <w:r w:rsidRPr="005E4314">
        <w:rPr>
          <w:rFonts w:cs="Times New Roman"/>
          <w:sz w:val="24"/>
          <w:szCs w:val="24"/>
        </w:rPr>
        <w:t xml:space="preserve">, </w:t>
      </w:r>
      <w:r w:rsidRPr="005E4314">
        <w:rPr>
          <w:rFonts w:cs="Times New Roman"/>
          <w:sz w:val="24"/>
          <w:szCs w:val="24"/>
          <w:u w:val="single"/>
        </w:rPr>
        <w:t>National Rhythms</w:t>
      </w:r>
      <w:r w:rsidRPr="005E4314">
        <w:rPr>
          <w:rFonts w:cs="Times New Roman"/>
          <w:sz w:val="24"/>
          <w:szCs w:val="24"/>
        </w:rPr>
        <w:t>, pp. vii-70.</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xml:space="preserve"> How did the Bourbon reforms change the Hapsburg Compact with colonial Latin America?  What was the Creole reaction to the Bourbon Reforms? What are the major long-term consequences of these reforms and the local reactions to them?</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xml:space="preserve">   Volunteer Militia, Creole/Spaniard division, secularization, Viceroy Galvez, </w:t>
      </w:r>
      <w:proofErr w:type="spellStart"/>
      <w:r w:rsidRPr="005E4314">
        <w:rPr>
          <w:rFonts w:cs="Times New Roman"/>
          <w:sz w:val="24"/>
          <w:szCs w:val="24"/>
        </w:rPr>
        <w:t>Audiencia</w:t>
      </w:r>
      <w:proofErr w:type="spellEnd"/>
      <w:r w:rsidRPr="005E4314">
        <w:rPr>
          <w:rFonts w:cs="Times New Roman"/>
          <w:sz w:val="24"/>
          <w:szCs w:val="24"/>
        </w:rPr>
        <w:t xml:space="preserve"> removal</w:t>
      </w:r>
    </w:p>
    <w:p w:rsidR="00BA2090" w:rsidRPr="005E4314" w:rsidRDefault="00BA2090" w:rsidP="00BA2090">
      <w:pPr>
        <w:pStyle w:val="NoSpacing"/>
        <w:ind w:left="1440"/>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sz w:val="24"/>
          <w:szCs w:val="24"/>
        </w:rPr>
        <w:t> </w:t>
      </w:r>
      <w:r w:rsidRPr="005E4314">
        <w:rPr>
          <w:rFonts w:cs="Times New Roman"/>
          <w:b/>
          <w:bCs/>
          <w:sz w:val="24"/>
          <w:szCs w:val="24"/>
        </w:rPr>
        <w:t xml:space="preserve">Week 8          Latin America on the Eve of Independence </w:t>
      </w:r>
    </w:p>
    <w:p w:rsidR="00BA2090" w:rsidRPr="005E4314" w:rsidRDefault="00BA2090" w:rsidP="00BA2090">
      <w:pPr>
        <w:pStyle w:val="NoSpacing"/>
        <w:ind w:left="1440"/>
        <w:rPr>
          <w:rFonts w:cs="Times New Roman"/>
          <w:b/>
          <w:sz w:val="24"/>
          <w:szCs w:val="24"/>
        </w:rPr>
      </w:pPr>
      <w:r w:rsidRPr="005E4314">
        <w:rPr>
          <w:rFonts w:cs="Times New Roman"/>
          <w:b/>
          <w:sz w:val="24"/>
          <w:szCs w:val="24"/>
        </w:rPr>
        <w:t>Exam Two</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xml:space="preserve">  How and when did Spaniards, Africans, and Native Americans begin to identify as Latin Americans? Did Latin Americans rebel for a return to an old order or to create a new order? How does the diary excerpt from José Santos Vargas, a combatant in Bolivia’s independence war (in </w:t>
      </w:r>
      <w:r w:rsidRPr="005E4314">
        <w:rPr>
          <w:rFonts w:cs="Times New Roman"/>
          <w:i/>
          <w:iCs/>
          <w:sz w:val="24"/>
          <w:szCs w:val="24"/>
        </w:rPr>
        <w:t>Documenting Latin America</w:t>
      </w:r>
      <w:r w:rsidRPr="005E4314">
        <w:rPr>
          <w:rFonts w:cs="Times New Roman"/>
          <w:sz w:val="24"/>
          <w:szCs w:val="24"/>
        </w:rPr>
        <w:t>), inform participant’s understanding of the changes independence would bring? How does this diary speak to the discourse in today’s Bolivia?</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xml:space="preserve">  Tupac </w:t>
      </w:r>
      <w:proofErr w:type="spellStart"/>
      <w:r w:rsidRPr="005E4314">
        <w:rPr>
          <w:rFonts w:cs="Times New Roman"/>
          <w:sz w:val="24"/>
          <w:szCs w:val="24"/>
        </w:rPr>
        <w:t>Amaru</w:t>
      </w:r>
      <w:proofErr w:type="spellEnd"/>
      <w:r w:rsidRPr="005E4314">
        <w:rPr>
          <w:rFonts w:cs="Times New Roman"/>
          <w:sz w:val="24"/>
          <w:szCs w:val="24"/>
        </w:rPr>
        <w:t xml:space="preserve"> Revolt, Napoleonic Wars, Occupation of Iberian Peninsula, Creole Nationalism, Indigenous Restoration</w:t>
      </w:r>
    </w:p>
    <w:p w:rsidR="00BA2090" w:rsidRPr="005E4314" w:rsidRDefault="00BA2090" w:rsidP="00BA2090">
      <w:pPr>
        <w:pStyle w:val="NoSpacing"/>
        <w:rPr>
          <w:rFonts w:cs="Times New Roman"/>
          <w:sz w:val="24"/>
          <w:szCs w:val="24"/>
        </w:rPr>
      </w:pPr>
      <w:r w:rsidRPr="005E4314">
        <w:rPr>
          <w:rFonts w:cs="Times New Roman"/>
          <w:sz w:val="24"/>
          <w:szCs w:val="24"/>
        </w:rPr>
        <w:t> </w:t>
      </w:r>
    </w:p>
    <w:p w:rsidR="00BA2090" w:rsidRPr="005E4314" w:rsidRDefault="00BA2090" w:rsidP="00BA2090">
      <w:pPr>
        <w:pStyle w:val="NoSpacing"/>
        <w:rPr>
          <w:rFonts w:cs="Times New Roman"/>
          <w:sz w:val="24"/>
          <w:szCs w:val="24"/>
        </w:rPr>
      </w:pPr>
      <w:r w:rsidRPr="005E4314">
        <w:rPr>
          <w:rFonts w:cs="Times New Roman"/>
          <w:b/>
          <w:bCs/>
          <w:sz w:val="24"/>
          <w:szCs w:val="24"/>
        </w:rPr>
        <w:t>Week 9           Independence</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xml:space="preserve"> Chapter on Latin American Independence for Discussion Sections, “</w:t>
      </w:r>
      <w:proofErr w:type="spellStart"/>
      <w:r w:rsidRPr="005E4314">
        <w:rPr>
          <w:rFonts w:cs="Times New Roman"/>
          <w:sz w:val="24"/>
          <w:szCs w:val="24"/>
        </w:rPr>
        <w:t>Simón</w:t>
      </w:r>
      <w:proofErr w:type="spellEnd"/>
      <w:r w:rsidRPr="005E4314">
        <w:rPr>
          <w:rFonts w:cs="Times New Roman"/>
          <w:sz w:val="24"/>
          <w:szCs w:val="24"/>
        </w:rPr>
        <w:t xml:space="preserve"> Bolívar’s ‘Message to the Congress of Bolivia,’” in </w:t>
      </w:r>
      <w:r w:rsidRPr="005E4314">
        <w:rPr>
          <w:rFonts w:cs="Times New Roman"/>
          <w:i/>
          <w:iCs/>
          <w:sz w:val="24"/>
          <w:szCs w:val="24"/>
        </w:rPr>
        <w:t xml:space="preserve">Documenting Latin America, </w:t>
      </w:r>
      <w:r w:rsidRPr="005E4314">
        <w:rPr>
          <w:rFonts w:cs="Times New Roman"/>
          <w:sz w:val="24"/>
          <w:szCs w:val="24"/>
        </w:rPr>
        <w:t xml:space="preserve"> and “Bolivar’s letter to his sister, </w:t>
      </w:r>
      <w:proofErr w:type="spellStart"/>
      <w:r w:rsidRPr="005E4314">
        <w:rPr>
          <w:rFonts w:cs="Times New Roman"/>
          <w:sz w:val="24"/>
          <w:szCs w:val="24"/>
        </w:rPr>
        <w:t>María</w:t>
      </w:r>
      <w:proofErr w:type="spellEnd"/>
      <w:r w:rsidRPr="005E4314">
        <w:rPr>
          <w:rFonts w:cs="Times New Roman"/>
          <w:sz w:val="24"/>
          <w:szCs w:val="24"/>
        </w:rPr>
        <w:t xml:space="preserve"> Antonia, regarding women and politics,” in </w:t>
      </w:r>
      <w:r w:rsidRPr="005E4314">
        <w:rPr>
          <w:rFonts w:cs="Times New Roman"/>
          <w:i/>
          <w:iCs/>
          <w:sz w:val="24"/>
          <w:szCs w:val="24"/>
        </w:rPr>
        <w:t>Documenting Latin America.</w:t>
      </w:r>
    </w:p>
    <w:p w:rsidR="00BA2090" w:rsidRPr="005E4314" w:rsidRDefault="00BA2090" w:rsidP="00BA2090">
      <w:pPr>
        <w:pStyle w:val="NoSpacing"/>
        <w:ind w:left="1440"/>
        <w:rPr>
          <w:rFonts w:cs="Times New Roman"/>
          <w:sz w:val="24"/>
          <w:szCs w:val="24"/>
        </w:rPr>
      </w:pPr>
      <w:proofErr w:type="spellStart"/>
      <w:r w:rsidRPr="005E4314">
        <w:rPr>
          <w:rFonts w:cs="Times New Roman"/>
          <w:sz w:val="24"/>
          <w:szCs w:val="24"/>
        </w:rPr>
        <w:t>Chasteen</w:t>
      </w:r>
      <w:proofErr w:type="spellEnd"/>
      <w:r w:rsidRPr="005E4314">
        <w:rPr>
          <w:rFonts w:cs="Times New Roman"/>
          <w:sz w:val="24"/>
          <w:szCs w:val="24"/>
        </w:rPr>
        <w:t xml:space="preserve">, </w:t>
      </w:r>
      <w:r w:rsidRPr="005E4314">
        <w:rPr>
          <w:rFonts w:cs="Times New Roman"/>
          <w:sz w:val="24"/>
          <w:szCs w:val="24"/>
          <w:u w:val="single"/>
        </w:rPr>
        <w:t>National Rhythms</w:t>
      </w:r>
      <w:r w:rsidRPr="005E4314">
        <w:rPr>
          <w:rFonts w:cs="Times New Roman"/>
          <w:sz w:val="24"/>
          <w:szCs w:val="24"/>
        </w:rPr>
        <w:t>, pp. 71-138</w:t>
      </w:r>
    </w:p>
    <w:p w:rsidR="00BA2090" w:rsidRPr="005E4314" w:rsidRDefault="00BA2090" w:rsidP="00BA2090">
      <w:pPr>
        <w:pStyle w:val="NoSpacing"/>
        <w:ind w:left="1440"/>
        <w:rPr>
          <w:rFonts w:cs="Times New Roman"/>
          <w:b/>
          <w:sz w:val="24"/>
          <w:szCs w:val="24"/>
        </w:rPr>
      </w:pPr>
      <w:r w:rsidRPr="005E4314">
        <w:rPr>
          <w:rFonts w:cs="Times New Roman"/>
          <w:b/>
          <w:sz w:val="24"/>
          <w:szCs w:val="24"/>
        </w:rPr>
        <w:t>PAPER OPTION #1 DUE DURING SECTIONS MEETINGS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xml:space="preserve">  How did Indigenous movements for local control give birth to nation-states? Did the Latin American independence movements reverse the colonial hierarchy? How does </w:t>
      </w:r>
      <w:proofErr w:type="spellStart"/>
      <w:r w:rsidRPr="005E4314">
        <w:rPr>
          <w:rFonts w:cs="Times New Roman"/>
          <w:sz w:val="24"/>
          <w:szCs w:val="24"/>
        </w:rPr>
        <w:t>Simón</w:t>
      </w:r>
      <w:proofErr w:type="spellEnd"/>
      <w:r w:rsidRPr="005E4314">
        <w:rPr>
          <w:rFonts w:cs="Times New Roman"/>
          <w:sz w:val="24"/>
          <w:szCs w:val="24"/>
        </w:rPr>
        <w:t xml:space="preserve"> Bolívar’s message to the congress of Bolivia and his letter to his sister </w:t>
      </w:r>
      <w:proofErr w:type="spellStart"/>
      <w:r w:rsidRPr="005E4314">
        <w:rPr>
          <w:rFonts w:cs="Times New Roman"/>
          <w:sz w:val="24"/>
          <w:szCs w:val="24"/>
        </w:rPr>
        <w:t>María</w:t>
      </w:r>
      <w:proofErr w:type="spellEnd"/>
      <w:r w:rsidRPr="005E4314">
        <w:rPr>
          <w:rFonts w:cs="Times New Roman"/>
          <w:sz w:val="24"/>
          <w:szCs w:val="24"/>
        </w:rPr>
        <w:t xml:space="preserve"> Antonia exemplify both the changes and the continuity of social relations that independence embodied, in Bolívar’s opinion? To what extent have the particular nations Bolívar helped to establish realized his ideals?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xml:space="preserve">   Hidalgo, Morelos, Bolivar, San Martin, </w:t>
      </w:r>
      <w:proofErr w:type="spellStart"/>
      <w:r w:rsidRPr="005E4314">
        <w:rPr>
          <w:rFonts w:cs="Times New Roman"/>
          <w:sz w:val="24"/>
          <w:szCs w:val="24"/>
        </w:rPr>
        <w:t>Llaneros</w:t>
      </w:r>
      <w:proofErr w:type="spellEnd"/>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 xml:space="preserve">Week 10         Spain's Second Empire </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xml:space="preserve"> Chapter on the Formation of New Nations for Discussion Sections</w:t>
      </w:r>
    </w:p>
    <w:p w:rsidR="00BA2090" w:rsidRPr="005E4314" w:rsidRDefault="00BA2090" w:rsidP="00BA2090">
      <w:pPr>
        <w:pStyle w:val="NoSpacing"/>
        <w:ind w:left="1440"/>
        <w:rPr>
          <w:rFonts w:cs="Times New Roman"/>
          <w:sz w:val="24"/>
          <w:szCs w:val="24"/>
        </w:rPr>
      </w:pPr>
      <w:proofErr w:type="spellStart"/>
      <w:r w:rsidRPr="005E4314">
        <w:rPr>
          <w:rFonts w:cs="Times New Roman"/>
          <w:sz w:val="24"/>
          <w:szCs w:val="24"/>
        </w:rPr>
        <w:t>Chasteen</w:t>
      </w:r>
      <w:proofErr w:type="spellEnd"/>
      <w:r w:rsidRPr="005E4314">
        <w:rPr>
          <w:rFonts w:cs="Times New Roman"/>
          <w:sz w:val="24"/>
          <w:szCs w:val="24"/>
        </w:rPr>
        <w:t>, National Rhythms, 139-210</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 xml:space="preserve">Key Questions:  </w:t>
      </w:r>
      <w:r w:rsidRPr="005E4314">
        <w:rPr>
          <w:rFonts w:cs="Times New Roman"/>
          <w:sz w:val="24"/>
          <w:szCs w:val="24"/>
        </w:rPr>
        <w:t>Why was the Spanish Caribbean loyal when mainland Latin America fought for independence? Did the same issues drive the cause for Cuban independence? How did the clash between the Spanish Empire and the United States shape geopolitics, including in the present day?</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xml:space="preserve">   Cuba's Sugar Revolution, Americanization, </w:t>
      </w:r>
      <w:proofErr w:type="spellStart"/>
      <w:r w:rsidRPr="005E4314">
        <w:rPr>
          <w:rFonts w:cs="Times New Roman"/>
          <w:sz w:val="24"/>
          <w:szCs w:val="24"/>
        </w:rPr>
        <w:t>Grito</w:t>
      </w:r>
      <w:proofErr w:type="spellEnd"/>
      <w:r w:rsidRPr="005E4314">
        <w:rPr>
          <w:rFonts w:cs="Times New Roman"/>
          <w:sz w:val="24"/>
          <w:szCs w:val="24"/>
        </w:rPr>
        <w:t xml:space="preserve"> de </w:t>
      </w:r>
      <w:proofErr w:type="spellStart"/>
      <w:r w:rsidRPr="005E4314">
        <w:rPr>
          <w:rFonts w:cs="Times New Roman"/>
          <w:sz w:val="24"/>
          <w:szCs w:val="24"/>
        </w:rPr>
        <w:t>Yara</w:t>
      </w:r>
      <w:proofErr w:type="spellEnd"/>
      <w:r w:rsidRPr="005E4314">
        <w:rPr>
          <w:rFonts w:cs="Times New Roman"/>
          <w:sz w:val="24"/>
          <w:szCs w:val="24"/>
        </w:rPr>
        <w:t>, Spain's War of Restoration, American Occupation.</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 xml:space="preserve">Week 11         The Problems of Nationhood </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xml:space="preserve"> Chapter on Nationalism for Discussion Sections, and “Pedro and Esperanza </w:t>
      </w:r>
      <w:proofErr w:type="spellStart"/>
      <w:r w:rsidRPr="005E4314">
        <w:rPr>
          <w:rFonts w:cs="Times New Roman"/>
          <w:sz w:val="24"/>
          <w:szCs w:val="24"/>
        </w:rPr>
        <w:t>Martínez</w:t>
      </w:r>
      <w:proofErr w:type="spellEnd"/>
      <w:r w:rsidRPr="005E4314">
        <w:rPr>
          <w:rFonts w:cs="Times New Roman"/>
          <w:sz w:val="24"/>
          <w:szCs w:val="24"/>
        </w:rPr>
        <w:t xml:space="preserve"> Describe Living through the Mexican Revolution,” in </w:t>
      </w:r>
      <w:r w:rsidRPr="005E4314">
        <w:rPr>
          <w:rFonts w:cs="Times New Roman"/>
          <w:i/>
          <w:iCs/>
          <w:sz w:val="24"/>
          <w:szCs w:val="24"/>
        </w:rPr>
        <w:t>Documenting Latin America.</w:t>
      </w:r>
    </w:p>
    <w:p w:rsidR="00BA2090" w:rsidRPr="005E4314" w:rsidRDefault="00BA2090" w:rsidP="00BA2090">
      <w:pPr>
        <w:pStyle w:val="NoSpacing"/>
        <w:ind w:left="1440"/>
        <w:rPr>
          <w:rFonts w:cs="Times New Roman"/>
          <w:sz w:val="24"/>
          <w:szCs w:val="24"/>
        </w:rPr>
      </w:pPr>
      <w:proofErr w:type="spellStart"/>
      <w:r w:rsidRPr="005E4314">
        <w:rPr>
          <w:rFonts w:cs="Times New Roman"/>
          <w:sz w:val="24"/>
          <w:szCs w:val="24"/>
        </w:rPr>
        <w:t>Chasteen</w:t>
      </w:r>
      <w:proofErr w:type="spellEnd"/>
      <w:r w:rsidRPr="005E4314">
        <w:rPr>
          <w:rFonts w:cs="Times New Roman"/>
          <w:sz w:val="24"/>
          <w:szCs w:val="24"/>
        </w:rPr>
        <w:t xml:space="preserve"> National Rhythms Work on Rough Drafts of Essays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What problems did the Latin American nations encounter as they emerged as nation-states in the 19</w:t>
      </w:r>
      <w:r w:rsidRPr="005E4314">
        <w:rPr>
          <w:rFonts w:cs="Times New Roman"/>
          <w:sz w:val="24"/>
          <w:szCs w:val="24"/>
          <w:vertAlign w:val="superscript"/>
        </w:rPr>
        <w:t>th</w:t>
      </w:r>
      <w:r w:rsidRPr="005E4314">
        <w:rPr>
          <w:rFonts w:cs="Times New Roman"/>
          <w:sz w:val="24"/>
          <w:szCs w:val="24"/>
        </w:rPr>
        <w:t xml:space="preserve"> century?  How did Latin American create unity out of multi-cultural roots? How do popular actors’ accounts of participating in the Mexican Revolution inform our understanding between peasant communities and national politics in Latin America?  In more recent times, how have memories of the revolution influenced relations between Mexico and Europe as well as Mexico and the United States?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Liberalism, Republicanism, Federalism, Voting Rights, Citizenship Rights</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Week 12         Mexican Revolution</w:t>
      </w:r>
    </w:p>
    <w:p w:rsidR="00BA2090" w:rsidRPr="005E4314" w:rsidRDefault="00BA2090" w:rsidP="00BA2090">
      <w:pPr>
        <w:pStyle w:val="NoSpacing"/>
        <w:ind w:left="1440"/>
        <w:rPr>
          <w:rFonts w:cs="Times New Roman"/>
          <w:b/>
          <w:sz w:val="24"/>
          <w:szCs w:val="24"/>
        </w:rPr>
      </w:pPr>
      <w:r w:rsidRPr="005E4314">
        <w:rPr>
          <w:rFonts w:cs="Times New Roman"/>
          <w:b/>
          <w:sz w:val="24"/>
          <w:szCs w:val="24"/>
        </w:rPr>
        <w:t>PAPER OPTION #2 DUE IN SECTIONS MEETINGS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xml:space="preserve"> Chapter on Populism for Discussion Sections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xml:space="preserve"> How did Mexico's 19</w:t>
      </w:r>
      <w:r w:rsidRPr="005E4314">
        <w:rPr>
          <w:rFonts w:cs="Times New Roman"/>
          <w:sz w:val="24"/>
          <w:szCs w:val="24"/>
          <w:vertAlign w:val="superscript"/>
        </w:rPr>
        <w:t>th</w:t>
      </w:r>
      <w:r w:rsidRPr="005E4314">
        <w:rPr>
          <w:rFonts w:cs="Times New Roman"/>
          <w:sz w:val="24"/>
          <w:szCs w:val="24"/>
        </w:rPr>
        <w:t xml:space="preserve"> century create the conditions for the Mexican revolution of the 20</w:t>
      </w:r>
      <w:r w:rsidRPr="005E4314">
        <w:rPr>
          <w:rFonts w:cs="Times New Roman"/>
          <w:sz w:val="24"/>
          <w:szCs w:val="24"/>
          <w:vertAlign w:val="superscript"/>
        </w:rPr>
        <w:t>th</w:t>
      </w:r>
      <w:r w:rsidRPr="005E4314">
        <w:rPr>
          <w:rFonts w:cs="Times New Roman"/>
          <w:sz w:val="24"/>
          <w:szCs w:val="24"/>
        </w:rPr>
        <w:t xml:space="preserve"> century?  Did the Mexican revolution require a social revolution or a political revolution to address the problems of the 19</w:t>
      </w:r>
      <w:r w:rsidRPr="005E4314">
        <w:rPr>
          <w:rFonts w:cs="Times New Roman"/>
          <w:sz w:val="24"/>
          <w:szCs w:val="24"/>
          <w:vertAlign w:val="superscript"/>
        </w:rPr>
        <w:t>th</w:t>
      </w:r>
      <w:r w:rsidRPr="005E4314">
        <w:rPr>
          <w:rFonts w:cs="Times New Roman"/>
          <w:sz w:val="24"/>
          <w:szCs w:val="24"/>
        </w:rPr>
        <w:t xml:space="preserve"> century? Are there parallels to Zapata and </w:t>
      </w:r>
      <w:proofErr w:type="spellStart"/>
      <w:r w:rsidRPr="005E4314">
        <w:rPr>
          <w:rFonts w:cs="Times New Roman"/>
          <w:sz w:val="24"/>
          <w:szCs w:val="24"/>
        </w:rPr>
        <w:t>Pancho</w:t>
      </w:r>
      <w:proofErr w:type="spellEnd"/>
      <w:r w:rsidRPr="005E4314">
        <w:rPr>
          <w:rFonts w:cs="Times New Roman"/>
          <w:sz w:val="24"/>
          <w:szCs w:val="24"/>
        </w:rPr>
        <w:t xml:space="preserve"> Villa in the 21</w:t>
      </w:r>
      <w:r w:rsidRPr="005E4314">
        <w:rPr>
          <w:rFonts w:cs="Times New Roman"/>
          <w:sz w:val="24"/>
          <w:szCs w:val="24"/>
          <w:vertAlign w:val="superscript"/>
        </w:rPr>
        <w:t>st</w:t>
      </w:r>
      <w:r w:rsidRPr="005E4314">
        <w:rPr>
          <w:rFonts w:cs="Times New Roman"/>
          <w:sz w:val="24"/>
          <w:szCs w:val="24"/>
        </w:rPr>
        <w:t xml:space="preserve"> century?</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xml:space="preserve">   </w:t>
      </w:r>
      <w:proofErr w:type="spellStart"/>
      <w:r w:rsidRPr="005E4314">
        <w:rPr>
          <w:rFonts w:cs="Times New Roman"/>
          <w:sz w:val="24"/>
          <w:szCs w:val="24"/>
        </w:rPr>
        <w:t>Porfiriatio</w:t>
      </w:r>
      <w:proofErr w:type="spellEnd"/>
      <w:r w:rsidRPr="005E4314">
        <w:rPr>
          <w:rFonts w:cs="Times New Roman"/>
          <w:sz w:val="24"/>
          <w:szCs w:val="24"/>
        </w:rPr>
        <w:t>, War of Reform, 1857 Constitution, Zapata, Villa</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Week 13         Cuban Revolution</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Readings:</w:t>
      </w:r>
      <w:r w:rsidRPr="005E4314">
        <w:rPr>
          <w:rFonts w:cs="Times New Roman"/>
          <w:sz w:val="24"/>
          <w:szCs w:val="24"/>
        </w:rPr>
        <w:t xml:space="preserve"> Chapter on Revolution for Discussion Sections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xml:space="preserve"> How did Fidel Castro emerge as the leader of the opposition movement to Batista?  Why did the Cuban revolution radicalize so quickly? What were the causes and effects of the conflict between Cuba and the United States?</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xml:space="preserve">   </w:t>
      </w:r>
      <w:proofErr w:type="spellStart"/>
      <w:r w:rsidRPr="005E4314">
        <w:rPr>
          <w:rFonts w:cs="Times New Roman"/>
          <w:sz w:val="24"/>
          <w:szCs w:val="24"/>
        </w:rPr>
        <w:t>Moncada</w:t>
      </w:r>
      <w:proofErr w:type="spellEnd"/>
      <w:r w:rsidRPr="005E4314">
        <w:rPr>
          <w:rFonts w:cs="Times New Roman"/>
          <w:sz w:val="24"/>
          <w:szCs w:val="24"/>
        </w:rPr>
        <w:t xml:space="preserve"> Attack, Platt Amendment, 26 of July Movement, Guerilla Warfare, </w:t>
      </w:r>
      <w:proofErr w:type="spellStart"/>
      <w:r w:rsidRPr="005E4314">
        <w:rPr>
          <w:rFonts w:cs="Times New Roman"/>
          <w:sz w:val="24"/>
          <w:szCs w:val="24"/>
        </w:rPr>
        <w:t>Che</w:t>
      </w:r>
      <w:proofErr w:type="spellEnd"/>
      <w:r w:rsidRPr="005E4314">
        <w:rPr>
          <w:rFonts w:cs="Times New Roman"/>
          <w:sz w:val="24"/>
          <w:szCs w:val="24"/>
        </w:rPr>
        <w:t xml:space="preserve"> Guevara, Cuban Missile Crisis, </w:t>
      </w:r>
      <w:proofErr w:type="spellStart"/>
      <w:r w:rsidRPr="005E4314">
        <w:rPr>
          <w:rFonts w:cs="Times New Roman"/>
          <w:sz w:val="24"/>
          <w:szCs w:val="24"/>
        </w:rPr>
        <w:t>Elián</w:t>
      </w:r>
      <w:proofErr w:type="spellEnd"/>
      <w:r w:rsidRPr="005E4314">
        <w:rPr>
          <w:rFonts w:cs="Times New Roman"/>
          <w:sz w:val="24"/>
          <w:szCs w:val="24"/>
        </w:rPr>
        <w:t xml:space="preserve"> González, Guantánamo Bay</w:t>
      </w:r>
    </w:p>
    <w:p w:rsidR="00BA2090" w:rsidRPr="005E4314" w:rsidRDefault="00BA2090" w:rsidP="00BA2090">
      <w:pPr>
        <w:pStyle w:val="NoSpacing"/>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Week 14         Latin America in the 20</w:t>
      </w:r>
      <w:r w:rsidRPr="005E4314">
        <w:rPr>
          <w:rFonts w:cs="Times New Roman"/>
          <w:b/>
          <w:bCs/>
          <w:sz w:val="24"/>
          <w:szCs w:val="24"/>
          <w:vertAlign w:val="superscript"/>
        </w:rPr>
        <w:t>th</w:t>
      </w:r>
      <w:r w:rsidRPr="005E4314">
        <w:rPr>
          <w:rFonts w:cs="Times New Roman"/>
          <w:b/>
          <w:bCs/>
          <w:sz w:val="24"/>
          <w:szCs w:val="24"/>
        </w:rPr>
        <w:t xml:space="preserve"> Century</w:t>
      </w:r>
    </w:p>
    <w:p w:rsidR="00BA2090" w:rsidRPr="005E4314" w:rsidRDefault="00BA2090" w:rsidP="00BA2090">
      <w:pPr>
        <w:pStyle w:val="NoSpacing"/>
        <w:ind w:left="1440"/>
        <w:rPr>
          <w:rFonts w:cs="Times New Roman"/>
          <w:sz w:val="24"/>
          <w:szCs w:val="24"/>
        </w:rPr>
      </w:pPr>
      <w:r w:rsidRPr="005E4314">
        <w:rPr>
          <w:rFonts w:cs="Times New Roman"/>
          <w:sz w:val="24"/>
          <w:szCs w:val="24"/>
        </w:rPr>
        <w:t>Class Review in Sections </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Questions:</w:t>
      </w:r>
      <w:r w:rsidRPr="005E4314">
        <w:rPr>
          <w:rFonts w:cs="Times New Roman"/>
          <w:sz w:val="24"/>
          <w:szCs w:val="24"/>
        </w:rPr>
        <w:t>  How, and to what degree, did the transformation of the state address social and cultural issues in Latin America?   How did populism, nationalism, and unionized workers reform Latin American society? To what extent are these processes continuing through the 21</w:t>
      </w:r>
      <w:r w:rsidRPr="005E4314">
        <w:rPr>
          <w:rFonts w:cs="Times New Roman"/>
          <w:sz w:val="24"/>
          <w:szCs w:val="24"/>
          <w:vertAlign w:val="superscript"/>
        </w:rPr>
        <w:t>st</w:t>
      </w:r>
      <w:r w:rsidRPr="005E4314">
        <w:rPr>
          <w:rFonts w:cs="Times New Roman"/>
          <w:sz w:val="24"/>
          <w:szCs w:val="24"/>
        </w:rPr>
        <w:t xml:space="preserve"> century?</w:t>
      </w:r>
    </w:p>
    <w:p w:rsidR="00BA2090" w:rsidRPr="005E4314" w:rsidRDefault="00BA2090" w:rsidP="00BA2090">
      <w:pPr>
        <w:pStyle w:val="NoSpacing"/>
        <w:ind w:left="1440"/>
        <w:rPr>
          <w:rFonts w:cs="Times New Roman"/>
          <w:sz w:val="24"/>
          <w:szCs w:val="24"/>
        </w:rPr>
      </w:pPr>
      <w:r w:rsidRPr="005E4314">
        <w:rPr>
          <w:rFonts w:cs="Times New Roman"/>
          <w:sz w:val="24"/>
          <w:szCs w:val="24"/>
          <w:u w:val="single"/>
        </w:rPr>
        <w:t>Key Words/Concepts:</w:t>
      </w:r>
      <w:r w:rsidRPr="005E4314">
        <w:rPr>
          <w:rFonts w:cs="Times New Roman"/>
          <w:sz w:val="24"/>
          <w:szCs w:val="24"/>
        </w:rPr>
        <w:t xml:space="preserve">   Estado Novo, </w:t>
      </w:r>
      <w:proofErr w:type="spellStart"/>
      <w:r w:rsidRPr="005E4314">
        <w:rPr>
          <w:rFonts w:cs="Times New Roman"/>
          <w:sz w:val="24"/>
          <w:szCs w:val="24"/>
        </w:rPr>
        <w:t>Peronism</w:t>
      </w:r>
      <w:proofErr w:type="spellEnd"/>
      <w:r w:rsidRPr="005E4314">
        <w:rPr>
          <w:rFonts w:cs="Times New Roman"/>
          <w:sz w:val="24"/>
          <w:szCs w:val="24"/>
        </w:rPr>
        <w:t>, Vargas, </w:t>
      </w:r>
      <w:bookmarkStart w:id="0" w:name="_GoBack"/>
      <w:bookmarkEnd w:id="0"/>
      <w:r w:rsidRPr="005E4314">
        <w:rPr>
          <w:rFonts w:cs="Times New Roman"/>
          <w:sz w:val="24"/>
          <w:szCs w:val="24"/>
        </w:rPr>
        <w:t xml:space="preserve">La </w:t>
      </w:r>
      <w:proofErr w:type="spellStart"/>
      <w:r w:rsidRPr="005E4314">
        <w:rPr>
          <w:rFonts w:cs="Times New Roman"/>
          <w:sz w:val="24"/>
          <w:szCs w:val="24"/>
        </w:rPr>
        <w:t>Violencia</w:t>
      </w:r>
      <w:proofErr w:type="spellEnd"/>
      <w:r w:rsidRPr="005E4314">
        <w:rPr>
          <w:rFonts w:cs="Times New Roman"/>
          <w:sz w:val="24"/>
          <w:szCs w:val="24"/>
        </w:rPr>
        <w:t xml:space="preserve">, </w:t>
      </w:r>
      <w:proofErr w:type="spellStart"/>
      <w:r w:rsidRPr="005E4314">
        <w:rPr>
          <w:rFonts w:cs="Times New Roman"/>
          <w:sz w:val="24"/>
          <w:szCs w:val="24"/>
        </w:rPr>
        <w:t>Kleptocracy</w:t>
      </w:r>
      <w:proofErr w:type="spellEnd"/>
    </w:p>
    <w:p w:rsidR="00BA2090" w:rsidRPr="005E4314" w:rsidRDefault="00BA2090" w:rsidP="00BA2090">
      <w:pPr>
        <w:pStyle w:val="NoSpacing"/>
        <w:ind w:left="1440"/>
        <w:rPr>
          <w:rFonts w:cs="Times New Roman"/>
          <w:sz w:val="24"/>
          <w:szCs w:val="24"/>
        </w:rPr>
      </w:pPr>
    </w:p>
    <w:p w:rsidR="00BA2090" w:rsidRPr="005E4314" w:rsidRDefault="00BA2090" w:rsidP="00BA2090">
      <w:pPr>
        <w:pStyle w:val="NoSpacing"/>
        <w:rPr>
          <w:rFonts w:cs="Times New Roman"/>
          <w:sz w:val="24"/>
          <w:szCs w:val="24"/>
        </w:rPr>
      </w:pPr>
      <w:r w:rsidRPr="005E4314">
        <w:rPr>
          <w:rFonts w:cs="Times New Roman"/>
          <w:b/>
          <w:bCs/>
          <w:sz w:val="24"/>
          <w:szCs w:val="24"/>
        </w:rPr>
        <w:t>Week 15         Last day of Class: Review for Final Exam</w:t>
      </w:r>
    </w:p>
    <w:p w:rsidR="00BA2090" w:rsidRPr="005E4314" w:rsidRDefault="00BA2090" w:rsidP="00BA2090">
      <w:pPr>
        <w:pStyle w:val="NoSpacing"/>
        <w:rPr>
          <w:rFonts w:cs="Times New Roman"/>
          <w:sz w:val="24"/>
          <w:szCs w:val="24"/>
        </w:rPr>
      </w:pPr>
      <w:r w:rsidRPr="005E4314">
        <w:rPr>
          <w:rFonts w:cs="Times New Roman"/>
          <w:sz w:val="24"/>
          <w:szCs w:val="24"/>
        </w:rPr>
        <w:t> </w:t>
      </w:r>
    </w:p>
    <w:p w:rsidR="00BA2090" w:rsidRPr="005E4314" w:rsidRDefault="00BA2090" w:rsidP="00BA2090">
      <w:pPr>
        <w:pStyle w:val="NoSpacing"/>
        <w:rPr>
          <w:rFonts w:cs="Times New Roman"/>
          <w:sz w:val="24"/>
          <w:szCs w:val="24"/>
        </w:rPr>
      </w:pPr>
      <w:r w:rsidRPr="005E4314">
        <w:rPr>
          <w:rFonts w:cs="Times New Roman"/>
          <w:sz w:val="24"/>
          <w:szCs w:val="24"/>
        </w:rPr>
        <w:t> </w:t>
      </w:r>
    </w:p>
    <w:p w:rsidR="00BA2090" w:rsidRPr="005E4314" w:rsidRDefault="00BA2090" w:rsidP="00BA2090">
      <w:pPr>
        <w:pStyle w:val="NoSpacing"/>
        <w:rPr>
          <w:rFonts w:cs="Times New Roman"/>
          <w:b/>
          <w:sz w:val="24"/>
          <w:szCs w:val="24"/>
          <w:u w:val="single"/>
        </w:rPr>
      </w:pPr>
      <w:r w:rsidRPr="005E4314">
        <w:rPr>
          <w:rFonts w:cs="Times New Roman"/>
          <w:b/>
          <w:bCs/>
          <w:sz w:val="24"/>
          <w:szCs w:val="24"/>
          <w:u w:val="single"/>
        </w:rPr>
        <w:t>FINAL EXAM according to University exam schedule</w:t>
      </w:r>
    </w:p>
    <w:p w:rsidR="00CD03DA" w:rsidRPr="005E4314" w:rsidRDefault="00CD03DA" w:rsidP="00BA2090">
      <w:pPr>
        <w:pStyle w:val="NoSpacing"/>
        <w:rPr>
          <w:rFonts w:cs="Times New Roman"/>
          <w:sz w:val="24"/>
          <w:szCs w:val="24"/>
        </w:rPr>
      </w:pPr>
    </w:p>
    <w:sectPr w:rsidR="00CD03DA" w:rsidRPr="005E4314" w:rsidSect="007D26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5E9" w:rsidRDefault="009125E9" w:rsidP="00BA2090">
      <w:pPr>
        <w:spacing w:after="0" w:line="240" w:lineRule="auto"/>
      </w:pPr>
      <w:r>
        <w:separator/>
      </w:r>
    </w:p>
  </w:endnote>
  <w:endnote w:type="continuationSeparator" w:id="0">
    <w:p w:rsidR="009125E9" w:rsidRDefault="009125E9" w:rsidP="00BA2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14" w:rsidRDefault="005E431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686105"/>
      <w:docPartObj>
        <w:docPartGallery w:val="Page Numbers (Bottom of Page)"/>
        <w:docPartUnique/>
      </w:docPartObj>
    </w:sdtPr>
    <w:sdtEndPr>
      <w:rPr>
        <w:noProof/>
      </w:rPr>
    </w:sdtEndPr>
    <w:sdtContent>
      <w:p w:rsidR="005E4314" w:rsidRDefault="007D268A">
        <w:pPr>
          <w:pStyle w:val="Footer"/>
          <w:jc w:val="center"/>
        </w:pPr>
        <w:fldSimple w:instr=" PAGE   \* MERGEFORMAT ">
          <w:r w:rsidR="00B94823">
            <w:rPr>
              <w:noProof/>
            </w:rPr>
            <w:t>1</w:t>
          </w:r>
        </w:fldSimple>
      </w:p>
    </w:sdtContent>
  </w:sdt>
  <w:p w:rsidR="00BA2090" w:rsidRDefault="00BA209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14" w:rsidRDefault="005E431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5E9" w:rsidRDefault="009125E9" w:rsidP="00BA2090">
      <w:pPr>
        <w:spacing w:after="0" w:line="240" w:lineRule="auto"/>
      </w:pPr>
      <w:r>
        <w:separator/>
      </w:r>
    </w:p>
  </w:footnote>
  <w:footnote w:type="continuationSeparator" w:id="0">
    <w:p w:rsidR="009125E9" w:rsidRDefault="009125E9" w:rsidP="00BA209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90" w:rsidRDefault="007D268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44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90" w:rsidRDefault="007D268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44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90" w:rsidRDefault="007D268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44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957"/>
    <w:multiLevelType w:val="multilevel"/>
    <w:tmpl w:val="4590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D32CC"/>
    <w:multiLevelType w:val="hybridMultilevel"/>
    <w:tmpl w:val="FD0C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449F8"/>
    <w:multiLevelType w:val="hybridMultilevel"/>
    <w:tmpl w:val="E25ECF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EBB5A45"/>
    <w:multiLevelType w:val="hybridMultilevel"/>
    <w:tmpl w:val="8E4EE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B042C7"/>
    <w:multiLevelType w:val="hybridMultilevel"/>
    <w:tmpl w:val="3BB03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BA2090"/>
    <w:rsid w:val="000438CF"/>
    <w:rsid w:val="005E4314"/>
    <w:rsid w:val="00782C41"/>
    <w:rsid w:val="007D268A"/>
    <w:rsid w:val="009125E9"/>
    <w:rsid w:val="00B94823"/>
    <w:rsid w:val="00BA2090"/>
    <w:rsid w:val="00CD03DA"/>
    <w:rsid w:val="00CF3315"/>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BA20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2090"/>
    <w:rPr>
      <w:b/>
      <w:bCs/>
    </w:rPr>
  </w:style>
  <w:style w:type="character" w:styleId="Emphasis">
    <w:name w:val="Emphasis"/>
    <w:basedOn w:val="DefaultParagraphFont"/>
    <w:uiPriority w:val="20"/>
    <w:qFormat/>
    <w:rsid w:val="00BA2090"/>
    <w:rPr>
      <w:i/>
      <w:iCs/>
    </w:rPr>
  </w:style>
  <w:style w:type="paragraph" w:styleId="NoSpacing">
    <w:name w:val="No Spacing"/>
    <w:uiPriority w:val="1"/>
    <w:qFormat/>
    <w:rsid w:val="00BA2090"/>
    <w:pPr>
      <w:spacing w:after="0" w:line="240" w:lineRule="auto"/>
    </w:pPr>
  </w:style>
  <w:style w:type="paragraph" w:styleId="BalloonText">
    <w:name w:val="Balloon Text"/>
    <w:basedOn w:val="Normal"/>
    <w:link w:val="BalloonTextChar"/>
    <w:uiPriority w:val="99"/>
    <w:semiHidden/>
    <w:unhideWhenUsed/>
    <w:rsid w:val="00BA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90"/>
    <w:rPr>
      <w:rFonts w:ascii="Tahoma" w:hAnsi="Tahoma" w:cs="Tahoma"/>
      <w:sz w:val="16"/>
      <w:szCs w:val="16"/>
    </w:rPr>
  </w:style>
  <w:style w:type="paragraph" w:styleId="Header">
    <w:name w:val="header"/>
    <w:basedOn w:val="Normal"/>
    <w:link w:val="HeaderChar"/>
    <w:uiPriority w:val="99"/>
    <w:unhideWhenUsed/>
    <w:rsid w:val="00BA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090"/>
  </w:style>
  <w:style w:type="paragraph" w:styleId="Footer">
    <w:name w:val="footer"/>
    <w:basedOn w:val="Normal"/>
    <w:link w:val="FooterChar"/>
    <w:uiPriority w:val="99"/>
    <w:unhideWhenUsed/>
    <w:rsid w:val="00BA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0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2090"/>
    <w:rPr>
      <w:b/>
      <w:bCs/>
    </w:rPr>
  </w:style>
  <w:style w:type="character" w:styleId="Emphasis">
    <w:name w:val="Emphasis"/>
    <w:basedOn w:val="DefaultParagraphFont"/>
    <w:uiPriority w:val="20"/>
    <w:qFormat/>
    <w:rsid w:val="00BA2090"/>
    <w:rPr>
      <w:i/>
      <w:iCs/>
    </w:rPr>
  </w:style>
  <w:style w:type="paragraph" w:styleId="NoSpacing">
    <w:name w:val="No Spacing"/>
    <w:uiPriority w:val="1"/>
    <w:qFormat/>
    <w:rsid w:val="00BA2090"/>
    <w:pPr>
      <w:spacing w:after="0" w:line="240" w:lineRule="auto"/>
    </w:pPr>
  </w:style>
  <w:style w:type="paragraph" w:styleId="BalloonText">
    <w:name w:val="Balloon Text"/>
    <w:basedOn w:val="Normal"/>
    <w:link w:val="BalloonTextChar"/>
    <w:uiPriority w:val="99"/>
    <w:semiHidden/>
    <w:unhideWhenUsed/>
    <w:rsid w:val="00BA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90"/>
    <w:rPr>
      <w:rFonts w:ascii="Tahoma" w:hAnsi="Tahoma" w:cs="Tahoma"/>
      <w:sz w:val="16"/>
      <w:szCs w:val="16"/>
    </w:rPr>
  </w:style>
  <w:style w:type="paragraph" w:styleId="Header">
    <w:name w:val="header"/>
    <w:basedOn w:val="Normal"/>
    <w:link w:val="HeaderChar"/>
    <w:uiPriority w:val="99"/>
    <w:unhideWhenUsed/>
    <w:rsid w:val="00BA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090"/>
  </w:style>
  <w:style w:type="paragraph" w:styleId="Footer">
    <w:name w:val="footer"/>
    <w:basedOn w:val="Normal"/>
    <w:link w:val="FooterChar"/>
    <w:uiPriority w:val="99"/>
    <w:unhideWhenUsed/>
    <w:rsid w:val="00BA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090"/>
  </w:style>
</w:styles>
</file>

<file path=word/webSettings.xml><?xml version="1.0" encoding="utf-8"?>
<w:webSettings xmlns:r="http://schemas.openxmlformats.org/officeDocument/2006/relationships" xmlns:w="http://schemas.openxmlformats.org/wordprocessingml/2006/main">
  <w:divs>
    <w:div w:id="1826774800">
      <w:bodyDiv w:val="1"/>
      <w:marLeft w:val="0"/>
      <w:marRight w:val="0"/>
      <w:marTop w:val="0"/>
      <w:marBottom w:val="0"/>
      <w:divBdr>
        <w:top w:val="none" w:sz="0" w:space="0" w:color="auto"/>
        <w:left w:val="none" w:sz="0" w:space="0" w:color="auto"/>
        <w:bottom w:val="none" w:sz="0" w:space="0" w:color="auto"/>
        <w:right w:val="none" w:sz="0" w:space="0" w:color="auto"/>
      </w:divBdr>
      <w:divsChild>
        <w:div w:id="119245393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2122</Words>
  <Characters>12101</Characters>
  <Application>Microsoft Macintosh Word</Application>
  <DocSecurity>0</DocSecurity>
  <Lines>100</Lines>
  <Paragraphs>24</Paragraphs>
  <ScaleCrop>false</ScaleCrop>
  <Company>University of South Carolina</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Adam Schor</cp:lastModifiedBy>
  <cp:revision>2</cp:revision>
  <dcterms:created xsi:type="dcterms:W3CDTF">2015-02-04T20:57:00Z</dcterms:created>
  <dcterms:modified xsi:type="dcterms:W3CDTF">2015-02-04T20:57:00Z</dcterms:modified>
</cp:coreProperties>
</file>