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D7" w:rsidRPr="001B4807" w:rsidRDefault="001B3CD7" w:rsidP="001B3CD7">
      <w:pPr>
        <w:pStyle w:val="NoSpacing"/>
        <w:rPr>
          <w:rFonts w:cs="Times New Roman"/>
          <w:sz w:val="24"/>
          <w:szCs w:val="24"/>
        </w:rPr>
      </w:pPr>
      <w:r w:rsidRPr="001B4807">
        <w:rPr>
          <w:rFonts w:cs="Times New Roman"/>
          <w:b/>
          <w:bCs/>
          <w:noProof/>
          <w:sz w:val="24"/>
          <w:szCs w:val="24"/>
        </w:rPr>
        <w:drawing>
          <wp:inline distT="0" distB="0" distL="0" distR="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1B3CD7" w:rsidRPr="001B4807" w:rsidRDefault="001B3CD7" w:rsidP="001B3CD7">
      <w:pPr>
        <w:pStyle w:val="NoSpacing"/>
        <w:rPr>
          <w:rFonts w:cs="Times New Roman"/>
          <w:sz w:val="24"/>
          <w:szCs w:val="24"/>
        </w:rPr>
      </w:pPr>
    </w:p>
    <w:p w:rsidR="001B3CD7" w:rsidRPr="001B4807" w:rsidRDefault="001B3CD7" w:rsidP="001B3CD7">
      <w:pPr>
        <w:pStyle w:val="NoSpacing"/>
        <w:jc w:val="center"/>
        <w:rPr>
          <w:rFonts w:cs="Times New Roman"/>
          <w:b/>
          <w:sz w:val="24"/>
          <w:szCs w:val="24"/>
        </w:rPr>
      </w:pPr>
      <w:r w:rsidRPr="001B4807">
        <w:rPr>
          <w:rFonts w:cs="Times New Roman"/>
          <w:b/>
          <w:sz w:val="24"/>
          <w:szCs w:val="24"/>
        </w:rPr>
        <w:t>ENVIRONMENT 101</w:t>
      </w:r>
    </w:p>
    <w:p w:rsidR="001B3CD7" w:rsidRPr="001B4807" w:rsidRDefault="001B3CD7" w:rsidP="001B3CD7">
      <w:pPr>
        <w:pStyle w:val="NoSpacing"/>
        <w:jc w:val="center"/>
        <w:rPr>
          <w:rFonts w:cs="Times New Roman"/>
          <w:b/>
          <w:sz w:val="24"/>
          <w:szCs w:val="24"/>
        </w:rPr>
      </w:pPr>
      <w:r w:rsidRPr="001B4807">
        <w:rPr>
          <w:rFonts w:cs="Times New Roman"/>
          <w:b/>
          <w:sz w:val="24"/>
          <w:szCs w:val="24"/>
        </w:rPr>
        <w:t>INTRODUCTION TO THE ENVIRONMENT</w:t>
      </w:r>
    </w:p>
    <w:p w:rsidR="001B3CD7" w:rsidRPr="001B4807" w:rsidRDefault="001B3CD7" w:rsidP="001B3CD7">
      <w:pPr>
        <w:pStyle w:val="NoSpacing"/>
        <w:jc w:val="center"/>
        <w:rPr>
          <w:rFonts w:cs="Times New Roman"/>
          <w:b/>
          <w:sz w:val="24"/>
          <w:szCs w:val="24"/>
        </w:rPr>
      </w:pPr>
    </w:p>
    <w:p w:rsidR="001B3CD7" w:rsidRPr="001B4807" w:rsidRDefault="001B3CD7" w:rsidP="001B3CD7">
      <w:pPr>
        <w:pStyle w:val="NoSpacing"/>
        <w:rPr>
          <w:rFonts w:cs="Times New Roman"/>
          <w:b/>
          <w:sz w:val="24"/>
          <w:szCs w:val="24"/>
        </w:rPr>
      </w:pPr>
      <w:r w:rsidRPr="001B4807">
        <w:rPr>
          <w:rFonts w:cs="Times New Roman"/>
          <w:b/>
          <w:sz w:val="24"/>
          <w:szCs w:val="24"/>
        </w:rPr>
        <w:t>BULLETIN INFORMATION</w:t>
      </w:r>
    </w:p>
    <w:p w:rsidR="001B3CD7" w:rsidRPr="001B4807" w:rsidRDefault="001B3CD7" w:rsidP="001B3CD7">
      <w:pPr>
        <w:pStyle w:val="NoSpacing"/>
        <w:rPr>
          <w:rFonts w:cs="Times New Roman"/>
          <w:sz w:val="24"/>
          <w:szCs w:val="24"/>
        </w:rPr>
      </w:pPr>
      <w:r w:rsidRPr="001B4807">
        <w:rPr>
          <w:rFonts w:cs="Times New Roman"/>
          <w:sz w:val="24"/>
          <w:szCs w:val="24"/>
        </w:rPr>
        <w:t>ENVR 101 - Introduction to the Environment (3 credit hours)</w:t>
      </w:r>
    </w:p>
    <w:p w:rsidR="001B3CD7" w:rsidRPr="001B4807" w:rsidRDefault="001B3CD7" w:rsidP="001B3CD7">
      <w:pPr>
        <w:pStyle w:val="NoSpacing"/>
        <w:rPr>
          <w:rFonts w:cs="Times New Roman"/>
          <w:sz w:val="24"/>
          <w:szCs w:val="24"/>
        </w:rPr>
      </w:pPr>
      <w:r w:rsidRPr="001B4807">
        <w:rPr>
          <w:rFonts w:cs="Times New Roman"/>
          <w:b/>
          <w:sz w:val="24"/>
          <w:szCs w:val="24"/>
        </w:rPr>
        <w:t>Course Description</w:t>
      </w:r>
      <w:proofErr w:type="gramStart"/>
      <w:r w:rsidRPr="001B4807">
        <w:rPr>
          <w:rFonts w:cs="Times New Roman"/>
          <w:b/>
          <w:sz w:val="24"/>
          <w:szCs w:val="24"/>
        </w:rPr>
        <w:t>:</w:t>
      </w:r>
      <w:proofErr w:type="gramEnd"/>
      <w:r w:rsidRPr="001B4807">
        <w:rPr>
          <w:rFonts w:cs="Times New Roman"/>
          <w:sz w:val="24"/>
          <w:szCs w:val="24"/>
        </w:rPr>
        <w:br/>
        <w:t>Analysis of environmental issues and the role of science in their identification and resolution.</w:t>
      </w:r>
    </w:p>
    <w:p w:rsidR="001B3CD7" w:rsidRPr="001B4807" w:rsidRDefault="001B3CD7" w:rsidP="001B3CD7">
      <w:pPr>
        <w:pStyle w:val="NoSpacing"/>
        <w:rPr>
          <w:rFonts w:cs="Times New Roman"/>
          <w:sz w:val="24"/>
          <w:szCs w:val="24"/>
        </w:rPr>
      </w:pPr>
      <w:r w:rsidRPr="001B4807">
        <w:rPr>
          <w:rFonts w:cs="Times New Roman"/>
          <w:sz w:val="24"/>
          <w:szCs w:val="24"/>
        </w:rPr>
        <w:t> </w:t>
      </w:r>
    </w:p>
    <w:p w:rsidR="001B3CD7" w:rsidRPr="001B4807" w:rsidRDefault="001B3CD7" w:rsidP="001B3CD7">
      <w:pPr>
        <w:pStyle w:val="NoSpacing"/>
        <w:rPr>
          <w:rFonts w:cs="Times New Roman"/>
          <w:sz w:val="24"/>
          <w:szCs w:val="24"/>
        </w:rPr>
      </w:pPr>
      <w:r w:rsidRPr="001B4807">
        <w:rPr>
          <w:rFonts w:cs="Times New Roman"/>
          <w:b/>
          <w:sz w:val="24"/>
          <w:szCs w:val="24"/>
        </w:rPr>
        <w:t>SAMPLE COURSE OVERVIEW</w:t>
      </w:r>
      <w:r w:rsidRPr="001B4807">
        <w:rPr>
          <w:rFonts w:cs="Times New Roman"/>
          <w:sz w:val="24"/>
          <w:szCs w:val="24"/>
        </w:rPr>
        <w:t xml:space="preserve"> </w:t>
      </w:r>
    </w:p>
    <w:p w:rsidR="001B3CD7" w:rsidRPr="001B4807" w:rsidRDefault="001B3CD7" w:rsidP="001B3CD7">
      <w:pPr>
        <w:pStyle w:val="NoSpacing"/>
        <w:rPr>
          <w:rFonts w:cs="Times New Roman"/>
          <w:sz w:val="24"/>
          <w:szCs w:val="24"/>
        </w:rPr>
      </w:pPr>
      <w:r w:rsidRPr="001B4807">
        <w:rPr>
          <w:rFonts w:cs="Times New Roman"/>
          <w:sz w:val="24"/>
          <w:szCs w:val="24"/>
        </w:rPr>
        <w:t xml:space="preserve">The goal of </w:t>
      </w:r>
      <w:r w:rsidRPr="001B4807">
        <w:rPr>
          <w:rFonts w:cs="Times New Roman"/>
          <w:iCs/>
          <w:sz w:val="24"/>
          <w:szCs w:val="24"/>
        </w:rPr>
        <w:t>Introduction to the Environment</w:t>
      </w:r>
      <w:r w:rsidRPr="001B4807">
        <w:rPr>
          <w:rFonts w:cs="Times New Roman"/>
          <w:sz w:val="24"/>
          <w:szCs w:val="24"/>
        </w:rPr>
        <w:t xml:space="preserve"> is to investigate the interrelationships between human life and the environment from a scientific perspective, illustrating current and emerging problems and potential solutions while increasing students’ awareness of their individual impacts on environmental systems.</w:t>
      </w:r>
    </w:p>
    <w:p w:rsidR="001B3CD7" w:rsidRPr="001B4807" w:rsidRDefault="001B3CD7" w:rsidP="001B3CD7">
      <w:pPr>
        <w:pStyle w:val="NoSpacing"/>
        <w:rPr>
          <w:rFonts w:cs="Times New Roman"/>
          <w:sz w:val="24"/>
          <w:szCs w:val="24"/>
        </w:rPr>
      </w:pPr>
    </w:p>
    <w:p w:rsidR="001B3CD7" w:rsidRPr="001B4807" w:rsidRDefault="001B3CD7" w:rsidP="001B3CD7">
      <w:pPr>
        <w:pStyle w:val="NoSpacing"/>
        <w:rPr>
          <w:rFonts w:cs="Times New Roman"/>
          <w:b/>
          <w:sz w:val="24"/>
          <w:szCs w:val="24"/>
        </w:rPr>
      </w:pPr>
      <w:r w:rsidRPr="001B4807">
        <w:rPr>
          <w:rFonts w:cs="Times New Roman"/>
          <w:b/>
          <w:sz w:val="24"/>
          <w:szCs w:val="24"/>
        </w:rPr>
        <w:t>ITEMIZED LEARNING OUTCOMES</w:t>
      </w:r>
    </w:p>
    <w:p w:rsidR="001B3CD7" w:rsidRPr="001B4807" w:rsidRDefault="001B3CD7" w:rsidP="001B3CD7">
      <w:pPr>
        <w:pStyle w:val="NoSpacing"/>
        <w:rPr>
          <w:rFonts w:cs="Times New Roman"/>
          <w:sz w:val="24"/>
          <w:szCs w:val="24"/>
          <w:u w:val="single"/>
        </w:rPr>
      </w:pPr>
      <w:r w:rsidRPr="001B4807">
        <w:rPr>
          <w:rStyle w:val="Strong"/>
          <w:rFonts w:cs="Times New Roman"/>
          <w:sz w:val="24"/>
          <w:szCs w:val="24"/>
          <w:u w:val="single"/>
        </w:rPr>
        <w:t>Upon successful completion of Environment</w:t>
      </w:r>
      <w:bookmarkStart w:id="0" w:name="_GoBack"/>
      <w:bookmarkEnd w:id="0"/>
      <w:r w:rsidRPr="001B4807">
        <w:rPr>
          <w:rStyle w:val="Strong"/>
          <w:rFonts w:cs="Times New Roman"/>
          <w:sz w:val="24"/>
          <w:szCs w:val="24"/>
          <w:u w:val="single"/>
        </w:rPr>
        <w:t xml:space="preserve"> 101 students will be able to:</w:t>
      </w:r>
      <w:r w:rsidRPr="001B4807">
        <w:rPr>
          <w:rFonts w:cs="Times New Roman"/>
          <w:sz w:val="24"/>
          <w:szCs w:val="24"/>
          <w:u w:val="single"/>
        </w:rPr>
        <w:t xml:space="preserve"> </w:t>
      </w:r>
    </w:p>
    <w:p w:rsidR="001B3CD7" w:rsidRPr="001B4807" w:rsidRDefault="001B3CD7" w:rsidP="001B3CD7">
      <w:pPr>
        <w:pStyle w:val="NoSpacing"/>
        <w:numPr>
          <w:ilvl w:val="0"/>
          <w:numId w:val="2"/>
        </w:numPr>
        <w:rPr>
          <w:rFonts w:cs="Times New Roman"/>
          <w:sz w:val="24"/>
          <w:szCs w:val="24"/>
        </w:rPr>
      </w:pPr>
      <w:r w:rsidRPr="001B4807">
        <w:rPr>
          <w:rFonts w:cs="Times New Roman"/>
          <w:sz w:val="24"/>
          <w:szCs w:val="24"/>
        </w:rPr>
        <w:t>Describe the structure and function of significant environmental systems</w:t>
      </w:r>
    </w:p>
    <w:p w:rsidR="001B3CD7" w:rsidRPr="001B4807" w:rsidRDefault="001B3CD7" w:rsidP="001B3CD7">
      <w:pPr>
        <w:pStyle w:val="NoSpacing"/>
        <w:numPr>
          <w:ilvl w:val="0"/>
          <w:numId w:val="2"/>
        </w:numPr>
        <w:rPr>
          <w:rFonts w:cs="Times New Roman"/>
          <w:sz w:val="24"/>
          <w:szCs w:val="24"/>
        </w:rPr>
      </w:pPr>
      <w:r w:rsidRPr="001B4807">
        <w:rPr>
          <w:rFonts w:cs="Times New Roman"/>
          <w:sz w:val="24"/>
          <w:szCs w:val="24"/>
        </w:rPr>
        <w:t>Explain and apply scientific methods and terminology, including hypothesis formulation and testing, experimental design, and the method of multiple working hypotheses</w:t>
      </w:r>
    </w:p>
    <w:p w:rsidR="001B3CD7" w:rsidRPr="001B4807" w:rsidRDefault="001B3CD7" w:rsidP="001B3CD7">
      <w:pPr>
        <w:pStyle w:val="NoSpacing"/>
        <w:numPr>
          <w:ilvl w:val="0"/>
          <w:numId w:val="2"/>
        </w:numPr>
        <w:rPr>
          <w:rFonts w:cs="Times New Roman"/>
          <w:sz w:val="24"/>
          <w:szCs w:val="24"/>
        </w:rPr>
      </w:pPr>
      <w:r w:rsidRPr="001B4807">
        <w:rPr>
          <w:rFonts w:cs="Times New Roman"/>
          <w:sz w:val="24"/>
          <w:szCs w:val="24"/>
        </w:rPr>
        <w:t>Critically evaluate arguments regarding environmental issues</w:t>
      </w:r>
    </w:p>
    <w:p w:rsidR="001B3CD7" w:rsidRPr="001B4807" w:rsidRDefault="00573E6B" w:rsidP="001B3CD7">
      <w:pPr>
        <w:pStyle w:val="NoSpacing"/>
        <w:numPr>
          <w:ilvl w:val="0"/>
          <w:numId w:val="2"/>
        </w:numPr>
        <w:rPr>
          <w:rFonts w:cs="Times New Roman"/>
          <w:sz w:val="24"/>
          <w:szCs w:val="24"/>
        </w:rPr>
      </w:pPr>
      <w:r>
        <w:rPr>
          <w:rFonts w:cs="Times New Roman"/>
          <w:sz w:val="24"/>
          <w:szCs w:val="24"/>
        </w:rPr>
        <w:t>Demonstrate c</w:t>
      </w:r>
      <w:r w:rsidR="001B3CD7" w:rsidRPr="001B4807">
        <w:rPr>
          <w:rFonts w:cs="Times New Roman"/>
          <w:sz w:val="24"/>
          <w:szCs w:val="24"/>
        </w:rPr>
        <w:t>omprehen</w:t>
      </w:r>
      <w:r>
        <w:rPr>
          <w:rFonts w:cs="Times New Roman"/>
          <w:sz w:val="24"/>
          <w:szCs w:val="24"/>
        </w:rPr>
        <w:t>sion of</w:t>
      </w:r>
      <w:r w:rsidR="001B3CD7" w:rsidRPr="001B4807">
        <w:rPr>
          <w:rFonts w:cs="Times New Roman"/>
          <w:sz w:val="24"/>
          <w:szCs w:val="24"/>
        </w:rPr>
        <w:t xml:space="preserve"> the ways in which students’ everyday actions affect the environment, and apply their understanding of environmental issues to personal choices</w:t>
      </w:r>
    </w:p>
    <w:p w:rsidR="001B3CD7" w:rsidRPr="001B4807" w:rsidRDefault="001B3CD7" w:rsidP="001B3CD7">
      <w:pPr>
        <w:pStyle w:val="NoSpacing"/>
        <w:rPr>
          <w:rFonts w:cs="Times New Roman"/>
          <w:sz w:val="24"/>
          <w:szCs w:val="24"/>
        </w:rPr>
      </w:pPr>
      <w:r w:rsidRPr="001B4807">
        <w:rPr>
          <w:rFonts w:cs="Times New Roman"/>
          <w:sz w:val="24"/>
          <w:szCs w:val="24"/>
        </w:rPr>
        <w:t> </w:t>
      </w:r>
    </w:p>
    <w:p w:rsidR="001B3CD7" w:rsidRPr="001B4807" w:rsidRDefault="001B3CD7" w:rsidP="001B3CD7">
      <w:pPr>
        <w:pStyle w:val="NoSpacing"/>
        <w:rPr>
          <w:rFonts w:cs="Times New Roman"/>
          <w:sz w:val="24"/>
          <w:szCs w:val="24"/>
        </w:rPr>
      </w:pPr>
      <w:r w:rsidRPr="001B4807">
        <w:rPr>
          <w:rFonts w:cs="Times New Roman"/>
          <w:b/>
          <w:bCs/>
          <w:sz w:val="24"/>
          <w:szCs w:val="24"/>
        </w:rPr>
        <w:t>SAMPLE REQUIRED TEXTS/SUGGESTED READINGS/MATERIALS</w:t>
      </w:r>
      <w:r w:rsidRPr="001B4807">
        <w:rPr>
          <w:rFonts w:cs="Times New Roman"/>
          <w:i/>
          <w:iCs/>
          <w:sz w:val="24"/>
          <w:szCs w:val="24"/>
        </w:rPr>
        <w:t> </w:t>
      </w:r>
      <w:r w:rsidRPr="001B4807">
        <w:rPr>
          <w:rFonts w:cs="Times New Roman"/>
          <w:sz w:val="24"/>
          <w:szCs w:val="24"/>
        </w:rPr>
        <w:t xml:space="preserve"> </w:t>
      </w:r>
    </w:p>
    <w:p w:rsidR="001B3CD7" w:rsidRPr="001B4807" w:rsidRDefault="001B3CD7" w:rsidP="001B3CD7">
      <w:pPr>
        <w:pStyle w:val="NoSpacing"/>
        <w:numPr>
          <w:ilvl w:val="0"/>
          <w:numId w:val="3"/>
        </w:numPr>
        <w:rPr>
          <w:rFonts w:cs="Times New Roman"/>
          <w:sz w:val="24"/>
          <w:szCs w:val="24"/>
        </w:rPr>
      </w:pPr>
      <w:proofErr w:type="spellStart"/>
      <w:r w:rsidRPr="001B4807">
        <w:rPr>
          <w:rFonts w:cs="Times New Roman"/>
          <w:sz w:val="24"/>
          <w:szCs w:val="24"/>
        </w:rPr>
        <w:t>Enger</w:t>
      </w:r>
      <w:proofErr w:type="spellEnd"/>
      <w:r w:rsidRPr="001B4807">
        <w:rPr>
          <w:rFonts w:cs="Times New Roman"/>
          <w:sz w:val="24"/>
          <w:szCs w:val="24"/>
        </w:rPr>
        <w:t xml:space="preserve">, E.D. and Smith, B.F. 2011. </w:t>
      </w:r>
      <w:r w:rsidRPr="001B4807">
        <w:rPr>
          <w:rFonts w:cs="Times New Roman"/>
          <w:i/>
          <w:iCs/>
          <w:sz w:val="24"/>
          <w:szCs w:val="24"/>
        </w:rPr>
        <w:t>Environmental Science: A Study of Interrelationships.</w:t>
      </w:r>
      <w:r w:rsidRPr="001B4807">
        <w:rPr>
          <w:rFonts w:cs="Times New Roman"/>
          <w:sz w:val="24"/>
          <w:szCs w:val="24"/>
        </w:rPr>
        <w:t xml:space="preserve"> </w:t>
      </w:r>
      <w:r w:rsidRPr="001B4807">
        <w:rPr>
          <w:rFonts w:cs="Times New Roman"/>
          <w:i/>
          <w:iCs/>
          <w:sz w:val="24"/>
          <w:szCs w:val="24"/>
        </w:rPr>
        <w:t>13</w:t>
      </w:r>
      <w:r w:rsidRPr="001B4807">
        <w:rPr>
          <w:rFonts w:cs="Times New Roman"/>
          <w:i/>
          <w:iCs/>
          <w:sz w:val="24"/>
          <w:szCs w:val="24"/>
          <w:vertAlign w:val="superscript"/>
        </w:rPr>
        <w:t>th</w:t>
      </w:r>
      <w:r w:rsidRPr="001B4807">
        <w:rPr>
          <w:rFonts w:cs="Times New Roman"/>
          <w:i/>
          <w:iCs/>
          <w:sz w:val="24"/>
          <w:szCs w:val="24"/>
        </w:rPr>
        <w:t xml:space="preserve"> edition.</w:t>
      </w:r>
      <w:r w:rsidRPr="001B4807">
        <w:rPr>
          <w:rFonts w:cs="Times New Roman"/>
          <w:sz w:val="24"/>
          <w:szCs w:val="24"/>
        </w:rPr>
        <w:t xml:space="preserve"> McGraw-Hill, Boston, MA.</w:t>
      </w:r>
    </w:p>
    <w:p w:rsidR="001B3CD7" w:rsidRPr="001B4807" w:rsidRDefault="001B3CD7" w:rsidP="001B3CD7">
      <w:pPr>
        <w:pStyle w:val="NoSpacing"/>
        <w:numPr>
          <w:ilvl w:val="0"/>
          <w:numId w:val="3"/>
        </w:numPr>
        <w:rPr>
          <w:rFonts w:cs="Times New Roman"/>
          <w:sz w:val="24"/>
          <w:szCs w:val="24"/>
        </w:rPr>
      </w:pPr>
      <w:r w:rsidRPr="001B4807">
        <w:rPr>
          <w:rFonts w:cs="Times New Roman"/>
          <w:sz w:val="24"/>
          <w:szCs w:val="24"/>
        </w:rPr>
        <w:t xml:space="preserve">I will also post lecture overviews that you can download and use to improve your note taking, studying, and comprehension of lecture material. It is critical to understand that these overviews are </w:t>
      </w:r>
      <w:r w:rsidRPr="001B4807">
        <w:rPr>
          <w:rFonts w:cs="Times New Roman"/>
          <w:sz w:val="24"/>
          <w:szCs w:val="24"/>
          <w:u w:val="single"/>
        </w:rPr>
        <w:t>not a complete set of my lecture material or slides</w:t>
      </w:r>
      <w:r w:rsidRPr="001B4807">
        <w:rPr>
          <w:rFonts w:cs="Times New Roman"/>
          <w:sz w:val="24"/>
          <w:szCs w:val="24"/>
        </w:rPr>
        <w:t xml:space="preserve"> and </w:t>
      </w:r>
      <w:r w:rsidRPr="001B4807">
        <w:rPr>
          <w:rFonts w:cs="Times New Roman"/>
          <w:sz w:val="24"/>
          <w:szCs w:val="24"/>
          <w:u w:val="single"/>
        </w:rPr>
        <w:t>not a substitute for attending class</w:t>
      </w:r>
      <w:r w:rsidRPr="001B4807">
        <w:rPr>
          <w:rFonts w:cs="Times New Roman"/>
          <w:sz w:val="24"/>
          <w:szCs w:val="24"/>
        </w:rPr>
        <w:t xml:space="preserve">. When needed, I will also post additional course material and information. All online resources are available at:  </w:t>
      </w:r>
      <w:hyperlink r:id="rId9" w:history="1">
        <w:r w:rsidRPr="001B4807">
          <w:rPr>
            <w:rFonts w:cs="Times New Roman"/>
            <w:color w:val="0000FF"/>
            <w:sz w:val="24"/>
            <w:szCs w:val="24"/>
            <w:u w:val="single"/>
          </w:rPr>
          <w:t>http://blackboard.sc.edu</w:t>
        </w:r>
      </w:hyperlink>
      <w:r w:rsidRPr="001B4807">
        <w:rPr>
          <w:rFonts w:cs="Times New Roman"/>
          <w:sz w:val="24"/>
          <w:szCs w:val="24"/>
        </w:rPr>
        <w:t>. For those of you taking the lab, there is a required lab manual that you need to download from Blackboard prior to the first lab.</w:t>
      </w:r>
    </w:p>
    <w:p w:rsidR="001B3CD7" w:rsidRPr="001B4807" w:rsidRDefault="001B3CD7" w:rsidP="001B3CD7">
      <w:pPr>
        <w:pStyle w:val="NoSpacing"/>
        <w:rPr>
          <w:rFonts w:cs="Times New Roman"/>
          <w:sz w:val="24"/>
          <w:szCs w:val="24"/>
        </w:rPr>
      </w:pPr>
    </w:p>
    <w:p w:rsidR="001B3CD7" w:rsidRPr="001B4807" w:rsidRDefault="001B3CD7" w:rsidP="001B3CD7">
      <w:pPr>
        <w:pStyle w:val="NoSpacing"/>
        <w:rPr>
          <w:rFonts w:cs="Times New Roman"/>
          <w:sz w:val="24"/>
          <w:szCs w:val="24"/>
        </w:rPr>
      </w:pPr>
      <w:r w:rsidRPr="001B4807">
        <w:rPr>
          <w:rFonts w:cs="Times New Roman"/>
          <w:b/>
          <w:sz w:val="24"/>
          <w:szCs w:val="24"/>
        </w:rPr>
        <w:t>SAMPLE ASSIGNMENTS AND/OR EXAMS</w:t>
      </w:r>
      <w:r w:rsidRPr="001B4807">
        <w:rPr>
          <w:rFonts w:cs="Times New Roman"/>
          <w:sz w:val="24"/>
          <w:szCs w:val="24"/>
        </w:rPr>
        <w:t>   </w:t>
      </w:r>
    </w:p>
    <w:p w:rsidR="001B3CD7" w:rsidRPr="001B4807" w:rsidRDefault="001B3CD7" w:rsidP="001B3CD7">
      <w:pPr>
        <w:pStyle w:val="NoSpacing"/>
        <w:numPr>
          <w:ilvl w:val="0"/>
          <w:numId w:val="4"/>
        </w:numPr>
        <w:rPr>
          <w:rFonts w:cs="Times New Roman"/>
          <w:sz w:val="24"/>
          <w:szCs w:val="24"/>
        </w:rPr>
      </w:pPr>
      <w:r w:rsidRPr="001B4807">
        <w:rPr>
          <w:rFonts w:cs="Times New Roman"/>
          <w:b/>
          <w:iCs/>
          <w:sz w:val="24"/>
          <w:szCs w:val="24"/>
        </w:rPr>
        <w:t>Four Exams:</w:t>
      </w:r>
      <w:r w:rsidRPr="001B4807">
        <w:rPr>
          <w:rFonts w:cs="Times New Roman"/>
          <w:i/>
          <w:iCs/>
          <w:sz w:val="24"/>
          <w:szCs w:val="24"/>
        </w:rPr>
        <w:t xml:space="preserve"> </w:t>
      </w:r>
      <w:r w:rsidRPr="001B4807">
        <w:rPr>
          <w:rFonts w:cs="Times New Roman"/>
          <w:sz w:val="24"/>
          <w:szCs w:val="24"/>
        </w:rPr>
        <w:t xml:space="preserve">Exam questions are objective format (multiple </w:t>
      </w:r>
      <w:proofErr w:type="gramStart"/>
      <w:r w:rsidRPr="001B4807">
        <w:rPr>
          <w:rFonts w:cs="Times New Roman"/>
          <w:sz w:val="24"/>
          <w:szCs w:val="24"/>
        </w:rPr>
        <w:t>choice</w:t>
      </w:r>
      <w:proofErr w:type="gramEnd"/>
      <w:r w:rsidRPr="001B4807">
        <w:rPr>
          <w:rFonts w:cs="Times New Roman"/>
          <w:sz w:val="24"/>
          <w:szCs w:val="24"/>
        </w:rPr>
        <w:t>, true/false); however, they test not only your knowledge of concepts and terminology, but also your ability to interpret and apply the material to new examples and related ideas.</w:t>
      </w:r>
    </w:p>
    <w:p w:rsidR="001B3CD7" w:rsidRPr="001B4807" w:rsidRDefault="001B3CD7" w:rsidP="001B3CD7">
      <w:pPr>
        <w:pStyle w:val="NoSpacing"/>
        <w:ind w:left="720"/>
        <w:rPr>
          <w:rFonts w:cs="Times New Roman"/>
          <w:sz w:val="24"/>
          <w:szCs w:val="24"/>
        </w:rPr>
      </w:pPr>
    </w:p>
    <w:p w:rsidR="001B3CD7" w:rsidRPr="001B4807" w:rsidRDefault="001B3CD7" w:rsidP="001B3CD7">
      <w:pPr>
        <w:pStyle w:val="NoSpacing"/>
        <w:numPr>
          <w:ilvl w:val="0"/>
          <w:numId w:val="4"/>
        </w:numPr>
        <w:rPr>
          <w:rFonts w:cs="Times New Roman"/>
          <w:sz w:val="24"/>
          <w:szCs w:val="24"/>
        </w:rPr>
      </w:pPr>
      <w:r w:rsidRPr="001B4807">
        <w:rPr>
          <w:rFonts w:cs="Times New Roman"/>
          <w:b/>
          <w:iCs/>
          <w:sz w:val="24"/>
          <w:szCs w:val="24"/>
        </w:rPr>
        <w:lastRenderedPageBreak/>
        <w:t>In Class Exercises:</w:t>
      </w:r>
      <w:r w:rsidRPr="001B4807">
        <w:rPr>
          <w:rFonts w:cs="Times New Roman"/>
          <w:sz w:val="24"/>
          <w:szCs w:val="24"/>
        </w:rPr>
        <w:t xml:space="preserve"> These short assignments are designed to insure that you understand key terms and concepts as the class progresses while giving you the opportunity to apply course concepts to novel situations.</w:t>
      </w:r>
    </w:p>
    <w:p w:rsidR="001B3CD7" w:rsidRPr="001B4807" w:rsidRDefault="001B3CD7" w:rsidP="001B3CD7">
      <w:pPr>
        <w:pStyle w:val="NoSpacing"/>
        <w:ind w:left="360"/>
        <w:rPr>
          <w:rFonts w:cs="Times New Roman"/>
          <w:sz w:val="24"/>
          <w:szCs w:val="24"/>
        </w:rPr>
      </w:pPr>
    </w:p>
    <w:p w:rsidR="001B3CD7" w:rsidRPr="001B4807" w:rsidRDefault="001B3CD7" w:rsidP="001B3CD7">
      <w:pPr>
        <w:pStyle w:val="NoSpacing"/>
        <w:rPr>
          <w:rFonts w:cs="Times New Roman"/>
          <w:sz w:val="24"/>
          <w:szCs w:val="24"/>
        </w:rPr>
      </w:pPr>
      <w:r w:rsidRPr="001B4807">
        <w:rPr>
          <w:rFonts w:cs="Times New Roman"/>
          <w:b/>
          <w:sz w:val="24"/>
          <w:szCs w:val="24"/>
        </w:rPr>
        <w:t>SAMPLE COURSE OUTLINE WITH TIMELINE OF TOPICS, READINGS/ASSIGNMENTS, EXAMS/PROJECTS</w:t>
      </w:r>
      <w:r w:rsidRPr="001B4807">
        <w:rPr>
          <w:rFonts w:cs="Times New Roman"/>
          <w:sz w:val="24"/>
          <w:szCs w:val="24"/>
        </w:rPr>
        <w:t>    </w:t>
      </w:r>
    </w:p>
    <w:p w:rsidR="001B3CD7" w:rsidRPr="001B4807" w:rsidRDefault="001B3CD7" w:rsidP="001B3CD7">
      <w:pPr>
        <w:pStyle w:val="NoSpacing"/>
        <w:ind w:firstLine="720"/>
        <w:rPr>
          <w:rFonts w:cs="Times New Roman"/>
          <w:b/>
          <w:sz w:val="24"/>
          <w:szCs w:val="24"/>
          <w:u w:val="single"/>
        </w:rPr>
      </w:pPr>
      <w:r w:rsidRPr="001B4807">
        <w:rPr>
          <w:rFonts w:cs="Times New Roman"/>
          <w:b/>
          <w:sz w:val="24"/>
          <w:szCs w:val="24"/>
          <w:u w:val="single"/>
        </w:rPr>
        <w:t>Section 1: Introduction to Environmental Valuation and Management</w:t>
      </w:r>
    </w:p>
    <w:p w:rsidR="001B3CD7" w:rsidRPr="001B4807" w:rsidRDefault="001B3CD7" w:rsidP="001B3CD7">
      <w:pPr>
        <w:pStyle w:val="NoSpacing"/>
        <w:rPr>
          <w:rFonts w:cs="Times New Roman"/>
          <w:sz w:val="24"/>
          <w:szCs w:val="24"/>
        </w:rPr>
      </w:pPr>
      <w:r w:rsidRPr="001B4807">
        <w:rPr>
          <w:rFonts w:cs="Times New Roman"/>
          <w:b/>
          <w:sz w:val="24"/>
          <w:szCs w:val="24"/>
        </w:rPr>
        <w:t>Week 1</w:t>
      </w:r>
      <w:r w:rsidRPr="001B4807">
        <w:rPr>
          <w:rFonts w:cs="Times New Roman"/>
          <w:sz w:val="24"/>
          <w:szCs w:val="24"/>
        </w:rPr>
        <w:tab/>
        <w:t>Introduction to Environmental Science- Ch. 1 (pp. 1-13)</w:t>
      </w:r>
    </w:p>
    <w:p w:rsidR="001B3CD7" w:rsidRPr="001B4807" w:rsidRDefault="001B3CD7" w:rsidP="001B3CD7">
      <w:pPr>
        <w:pStyle w:val="NoSpacing"/>
        <w:ind w:left="720" w:firstLine="720"/>
        <w:rPr>
          <w:rFonts w:cs="Times New Roman"/>
          <w:sz w:val="24"/>
          <w:szCs w:val="24"/>
        </w:rPr>
      </w:pPr>
    </w:p>
    <w:p w:rsidR="001B3CD7" w:rsidRPr="001B4807" w:rsidRDefault="001B3CD7" w:rsidP="001B3CD7">
      <w:pPr>
        <w:pStyle w:val="NoSpacing"/>
        <w:rPr>
          <w:rFonts w:cs="Times New Roman"/>
          <w:sz w:val="24"/>
          <w:szCs w:val="24"/>
        </w:rPr>
      </w:pPr>
      <w:r w:rsidRPr="001B4807">
        <w:rPr>
          <w:rFonts w:cs="Times New Roman"/>
          <w:b/>
          <w:sz w:val="24"/>
          <w:szCs w:val="24"/>
        </w:rPr>
        <w:t>Week 2</w:t>
      </w:r>
      <w:r w:rsidRPr="001B4807">
        <w:rPr>
          <w:rFonts w:cs="Times New Roman"/>
          <w:sz w:val="24"/>
          <w:szCs w:val="24"/>
        </w:rPr>
        <w:tab/>
        <w:t>Environmental Ethics and Attitudes- Ch. 2 (pp. 14-35)</w:t>
      </w:r>
    </w:p>
    <w:p w:rsidR="001B3CD7" w:rsidRPr="001B4807" w:rsidRDefault="001B3CD7" w:rsidP="001B3CD7">
      <w:pPr>
        <w:pStyle w:val="NoSpacing"/>
        <w:rPr>
          <w:rFonts w:cs="Times New Roman"/>
          <w:sz w:val="24"/>
          <w:szCs w:val="24"/>
        </w:rPr>
      </w:pPr>
      <w:r w:rsidRPr="001B4807">
        <w:rPr>
          <w:rFonts w:cs="Times New Roman"/>
          <w:sz w:val="24"/>
          <w:szCs w:val="24"/>
        </w:rPr>
        <w:t xml:space="preserve"> </w:t>
      </w:r>
      <w:r w:rsidRPr="001B4807">
        <w:rPr>
          <w:rFonts w:cs="Times New Roman"/>
          <w:sz w:val="24"/>
          <w:szCs w:val="24"/>
        </w:rPr>
        <w:tab/>
      </w:r>
      <w:r w:rsidRPr="001B4807">
        <w:rPr>
          <w:rFonts w:cs="Times New Roman"/>
          <w:sz w:val="24"/>
          <w:szCs w:val="24"/>
        </w:rPr>
        <w:tab/>
        <w:t>Environmental Economics and Risk Analysis- Ch. 3 (pp. 36-60)</w:t>
      </w:r>
    </w:p>
    <w:p w:rsidR="001B3CD7" w:rsidRPr="001B4807" w:rsidRDefault="001B3CD7" w:rsidP="001B3CD7">
      <w:pPr>
        <w:pStyle w:val="NoSpacing"/>
        <w:rPr>
          <w:rFonts w:cs="Times New Roman"/>
          <w:sz w:val="24"/>
          <w:szCs w:val="24"/>
        </w:rPr>
      </w:pPr>
    </w:p>
    <w:p w:rsidR="001B3CD7" w:rsidRPr="001B4807" w:rsidRDefault="001B3CD7" w:rsidP="001B3CD7">
      <w:pPr>
        <w:pStyle w:val="NoSpacing"/>
        <w:rPr>
          <w:rFonts w:cs="Times New Roman"/>
          <w:sz w:val="24"/>
          <w:szCs w:val="24"/>
        </w:rPr>
      </w:pPr>
      <w:r w:rsidRPr="001B4807">
        <w:rPr>
          <w:rFonts w:cs="Times New Roman"/>
          <w:b/>
          <w:sz w:val="24"/>
          <w:szCs w:val="24"/>
        </w:rPr>
        <w:t>Week 3</w:t>
      </w:r>
      <w:r w:rsidRPr="001B4807">
        <w:rPr>
          <w:rFonts w:cs="Times New Roman"/>
          <w:sz w:val="24"/>
          <w:szCs w:val="24"/>
        </w:rPr>
        <w:tab/>
        <w:t>Waste Management and Disposal- Ch. 17 (pp. 396-410)</w:t>
      </w:r>
    </w:p>
    <w:p w:rsidR="001B3CD7" w:rsidRPr="001B4807" w:rsidRDefault="001B3CD7" w:rsidP="001B3CD7">
      <w:pPr>
        <w:pStyle w:val="NoSpacing"/>
        <w:rPr>
          <w:rFonts w:cs="Times New Roman"/>
          <w:sz w:val="24"/>
          <w:szCs w:val="24"/>
        </w:rPr>
      </w:pPr>
      <w:r w:rsidRPr="001B4807">
        <w:rPr>
          <w:rFonts w:cs="Times New Roman"/>
          <w:sz w:val="24"/>
          <w:szCs w:val="24"/>
        </w:rPr>
        <w:t xml:space="preserve"> </w:t>
      </w:r>
      <w:r w:rsidRPr="001B4807">
        <w:rPr>
          <w:rFonts w:cs="Times New Roman"/>
          <w:sz w:val="24"/>
          <w:szCs w:val="24"/>
        </w:rPr>
        <w:tab/>
      </w:r>
      <w:r w:rsidRPr="001B4807">
        <w:rPr>
          <w:rFonts w:cs="Times New Roman"/>
          <w:sz w:val="24"/>
          <w:szCs w:val="24"/>
        </w:rPr>
        <w:tab/>
        <w:t>Toxic and Hazardous Wastes- Ch. 18 (pp. 411-429)</w:t>
      </w:r>
    </w:p>
    <w:p w:rsidR="001B3CD7" w:rsidRPr="001B4807" w:rsidRDefault="001B3CD7" w:rsidP="001B3CD7">
      <w:pPr>
        <w:pStyle w:val="NoSpacing"/>
        <w:rPr>
          <w:rFonts w:cs="Times New Roman"/>
          <w:sz w:val="24"/>
          <w:szCs w:val="24"/>
        </w:rPr>
      </w:pPr>
    </w:p>
    <w:p w:rsidR="001B3CD7" w:rsidRPr="001B4807" w:rsidRDefault="001B3CD7" w:rsidP="001B3CD7">
      <w:pPr>
        <w:pStyle w:val="NoSpacing"/>
        <w:rPr>
          <w:rFonts w:cs="Times New Roman"/>
          <w:sz w:val="24"/>
          <w:szCs w:val="24"/>
        </w:rPr>
      </w:pPr>
      <w:r w:rsidRPr="001B4807">
        <w:rPr>
          <w:rFonts w:cs="Times New Roman"/>
          <w:b/>
          <w:sz w:val="24"/>
          <w:szCs w:val="24"/>
        </w:rPr>
        <w:t>Week 4</w:t>
      </w:r>
      <w:r w:rsidRPr="001B4807">
        <w:rPr>
          <w:rFonts w:cs="Times New Roman"/>
          <w:sz w:val="24"/>
          <w:szCs w:val="24"/>
        </w:rPr>
        <w:tab/>
        <w:t>Environmental Justice, NIMBY and Decision Making</w:t>
      </w:r>
      <w:r w:rsidRPr="001B4807">
        <w:rPr>
          <w:rFonts w:cs="Times New Roman"/>
          <w:sz w:val="24"/>
          <w:szCs w:val="24"/>
        </w:rPr>
        <w:tab/>
      </w:r>
    </w:p>
    <w:p w:rsidR="001B3CD7" w:rsidRPr="001B4807" w:rsidRDefault="001B3CD7" w:rsidP="001B3CD7">
      <w:pPr>
        <w:pStyle w:val="NoSpacing"/>
        <w:rPr>
          <w:rFonts w:cs="Times New Roman"/>
          <w:sz w:val="24"/>
          <w:szCs w:val="24"/>
        </w:rPr>
      </w:pPr>
      <w:r w:rsidRPr="001B4807">
        <w:rPr>
          <w:rFonts w:cs="Times New Roman"/>
          <w:sz w:val="24"/>
          <w:szCs w:val="24"/>
        </w:rPr>
        <w:t xml:space="preserve"> </w:t>
      </w:r>
      <w:r w:rsidRPr="001B4807">
        <w:rPr>
          <w:rFonts w:cs="Times New Roman"/>
          <w:sz w:val="24"/>
          <w:szCs w:val="24"/>
        </w:rPr>
        <w:tab/>
      </w:r>
      <w:r w:rsidRPr="001B4807">
        <w:rPr>
          <w:rFonts w:cs="Times New Roman"/>
          <w:sz w:val="24"/>
          <w:szCs w:val="24"/>
        </w:rPr>
        <w:tab/>
        <w:t>EXAM 1</w:t>
      </w:r>
    </w:p>
    <w:p w:rsidR="001B3CD7" w:rsidRPr="001B4807" w:rsidRDefault="001B3CD7" w:rsidP="001B3CD7">
      <w:pPr>
        <w:pStyle w:val="NoSpacing"/>
        <w:rPr>
          <w:rFonts w:cs="Times New Roman"/>
          <w:sz w:val="24"/>
          <w:szCs w:val="24"/>
        </w:rPr>
      </w:pPr>
      <w:r w:rsidRPr="001B4807">
        <w:rPr>
          <w:rFonts w:cs="Times New Roman"/>
          <w:sz w:val="24"/>
          <w:szCs w:val="24"/>
        </w:rPr>
        <w:tab/>
        <w:t xml:space="preserve"> </w:t>
      </w:r>
    </w:p>
    <w:p w:rsidR="001B3CD7" w:rsidRPr="001B4807" w:rsidRDefault="001B3CD7" w:rsidP="001B3CD7">
      <w:pPr>
        <w:pStyle w:val="NoSpacing"/>
        <w:ind w:firstLine="720"/>
        <w:rPr>
          <w:rFonts w:cs="Times New Roman"/>
          <w:b/>
          <w:sz w:val="24"/>
          <w:szCs w:val="24"/>
          <w:u w:val="single"/>
        </w:rPr>
      </w:pPr>
      <w:r w:rsidRPr="001B4807">
        <w:rPr>
          <w:rFonts w:cs="Times New Roman"/>
          <w:b/>
          <w:sz w:val="24"/>
          <w:szCs w:val="24"/>
          <w:u w:val="single"/>
        </w:rPr>
        <w:t>Section 2: Biodiversity Concepts, Management and Preservation</w:t>
      </w:r>
    </w:p>
    <w:p w:rsidR="001B3CD7" w:rsidRPr="001B4807" w:rsidRDefault="001B3CD7" w:rsidP="001B3CD7">
      <w:pPr>
        <w:pStyle w:val="NoSpacing"/>
        <w:rPr>
          <w:rFonts w:cs="Times New Roman"/>
          <w:sz w:val="24"/>
          <w:szCs w:val="24"/>
        </w:rPr>
      </w:pPr>
      <w:r w:rsidRPr="001B4807">
        <w:rPr>
          <w:rFonts w:cs="Times New Roman"/>
          <w:b/>
          <w:sz w:val="24"/>
          <w:szCs w:val="24"/>
        </w:rPr>
        <w:t>Week 5</w:t>
      </w:r>
      <w:r w:rsidRPr="001B4807">
        <w:rPr>
          <w:rFonts w:cs="Times New Roman"/>
          <w:sz w:val="24"/>
          <w:szCs w:val="24"/>
        </w:rPr>
        <w:tab/>
        <w:t>Matter, Energy and the Environment- Ch. 4 (pp. 61-78)</w:t>
      </w:r>
    </w:p>
    <w:p w:rsidR="001B3CD7" w:rsidRPr="001B4807" w:rsidRDefault="001B3CD7" w:rsidP="001B3CD7">
      <w:pPr>
        <w:pStyle w:val="NoSpacing"/>
        <w:rPr>
          <w:rFonts w:cs="Times New Roman"/>
          <w:sz w:val="24"/>
          <w:szCs w:val="24"/>
        </w:rPr>
      </w:pPr>
      <w:r w:rsidRPr="001B4807">
        <w:rPr>
          <w:rFonts w:cs="Times New Roman"/>
          <w:sz w:val="24"/>
          <w:szCs w:val="24"/>
        </w:rPr>
        <w:t xml:space="preserve"> </w:t>
      </w:r>
      <w:r w:rsidRPr="001B4807">
        <w:rPr>
          <w:rFonts w:cs="Times New Roman"/>
          <w:sz w:val="24"/>
          <w:szCs w:val="24"/>
        </w:rPr>
        <w:tab/>
      </w:r>
      <w:r w:rsidRPr="001B4807">
        <w:rPr>
          <w:rFonts w:cs="Times New Roman"/>
          <w:sz w:val="24"/>
          <w:szCs w:val="24"/>
        </w:rPr>
        <w:tab/>
        <w:t>Ecological Basics- Ch. 5 (pp. 79-96)</w:t>
      </w:r>
    </w:p>
    <w:p w:rsidR="001B3CD7" w:rsidRPr="001B4807" w:rsidRDefault="001B3CD7" w:rsidP="001B3CD7">
      <w:pPr>
        <w:pStyle w:val="NoSpacing"/>
        <w:rPr>
          <w:rFonts w:cs="Times New Roman"/>
          <w:sz w:val="24"/>
          <w:szCs w:val="24"/>
        </w:rPr>
      </w:pPr>
    </w:p>
    <w:p w:rsidR="001B3CD7" w:rsidRPr="001B4807" w:rsidRDefault="001B3CD7" w:rsidP="001B3CD7">
      <w:pPr>
        <w:pStyle w:val="NoSpacing"/>
        <w:rPr>
          <w:rFonts w:cs="Times New Roman"/>
          <w:sz w:val="24"/>
          <w:szCs w:val="24"/>
        </w:rPr>
      </w:pPr>
      <w:r w:rsidRPr="001B4807">
        <w:rPr>
          <w:rFonts w:cs="Times New Roman"/>
          <w:b/>
          <w:sz w:val="24"/>
          <w:szCs w:val="24"/>
        </w:rPr>
        <w:t>Week 6</w:t>
      </w:r>
      <w:r w:rsidRPr="001B4807">
        <w:rPr>
          <w:rFonts w:cs="Times New Roman"/>
          <w:sz w:val="24"/>
          <w:szCs w:val="24"/>
        </w:rPr>
        <w:tab/>
        <w:t>Terrestrial Ecosystems- Ch. 6 (pp. 108-128)</w:t>
      </w:r>
    </w:p>
    <w:p w:rsidR="001B3CD7" w:rsidRPr="001B4807" w:rsidRDefault="001B3CD7" w:rsidP="001B3CD7">
      <w:pPr>
        <w:pStyle w:val="NoSpacing"/>
        <w:rPr>
          <w:rFonts w:cs="Times New Roman"/>
          <w:sz w:val="24"/>
          <w:szCs w:val="24"/>
        </w:rPr>
      </w:pPr>
      <w:r w:rsidRPr="001B4807">
        <w:rPr>
          <w:rFonts w:cs="Times New Roman"/>
          <w:sz w:val="24"/>
          <w:szCs w:val="24"/>
        </w:rPr>
        <w:t xml:space="preserve"> </w:t>
      </w:r>
      <w:r w:rsidRPr="001B4807">
        <w:rPr>
          <w:rFonts w:cs="Times New Roman"/>
          <w:sz w:val="24"/>
          <w:szCs w:val="24"/>
        </w:rPr>
        <w:tab/>
      </w:r>
      <w:r w:rsidRPr="001B4807">
        <w:rPr>
          <w:rFonts w:cs="Times New Roman"/>
          <w:sz w:val="24"/>
          <w:szCs w:val="24"/>
        </w:rPr>
        <w:tab/>
        <w:t>Aquatic Ecosystems- Ch. 6 (pp. 129-138)</w:t>
      </w:r>
    </w:p>
    <w:p w:rsidR="001B3CD7" w:rsidRPr="001B4807" w:rsidRDefault="001B3CD7" w:rsidP="001B3CD7">
      <w:pPr>
        <w:pStyle w:val="NoSpacing"/>
        <w:rPr>
          <w:rFonts w:cs="Times New Roman"/>
          <w:sz w:val="24"/>
          <w:szCs w:val="24"/>
        </w:rPr>
      </w:pPr>
    </w:p>
    <w:p w:rsidR="001B3CD7" w:rsidRPr="001B4807" w:rsidRDefault="001B3CD7" w:rsidP="001B3CD7">
      <w:pPr>
        <w:pStyle w:val="NoSpacing"/>
        <w:rPr>
          <w:rFonts w:cs="Times New Roman"/>
          <w:sz w:val="24"/>
          <w:szCs w:val="24"/>
        </w:rPr>
      </w:pPr>
      <w:r w:rsidRPr="001B4807">
        <w:rPr>
          <w:rFonts w:cs="Times New Roman"/>
          <w:b/>
          <w:sz w:val="24"/>
          <w:szCs w:val="24"/>
        </w:rPr>
        <w:t>Week 7</w:t>
      </w:r>
      <w:r w:rsidRPr="001B4807">
        <w:rPr>
          <w:rFonts w:cs="Times New Roman"/>
          <w:sz w:val="24"/>
          <w:szCs w:val="24"/>
        </w:rPr>
        <w:tab/>
        <w:t>Threats to Biodiversity- Ch. 11 (pp. 234-263)</w:t>
      </w:r>
    </w:p>
    <w:p w:rsidR="001B3CD7" w:rsidRPr="001B4807" w:rsidRDefault="001B3CD7" w:rsidP="001B3CD7">
      <w:pPr>
        <w:pStyle w:val="NoSpacing"/>
        <w:rPr>
          <w:rFonts w:cs="Times New Roman"/>
          <w:sz w:val="24"/>
          <w:szCs w:val="24"/>
        </w:rPr>
      </w:pPr>
      <w:r w:rsidRPr="001B4807">
        <w:rPr>
          <w:rFonts w:cs="Times New Roman"/>
          <w:sz w:val="24"/>
          <w:szCs w:val="24"/>
        </w:rPr>
        <w:t xml:space="preserve"> </w:t>
      </w:r>
      <w:r w:rsidRPr="001B4807">
        <w:rPr>
          <w:rFonts w:cs="Times New Roman"/>
          <w:sz w:val="24"/>
          <w:szCs w:val="24"/>
        </w:rPr>
        <w:tab/>
      </w:r>
      <w:r w:rsidRPr="001B4807">
        <w:rPr>
          <w:rFonts w:cs="Times New Roman"/>
          <w:sz w:val="24"/>
          <w:szCs w:val="24"/>
        </w:rPr>
        <w:tab/>
        <w:t>Biodiversity Protection and Conservation- Ch. 11 (pp. 234-263)</w:t>
      </w:r>
    </w:p>
    <w:p w:rsidR="001B3CD7" w:rsidRPr="001B4807" w:rsidRDefault="001B3CD7" w:rsidP="001B3CD7">
      <w:pPr>
        <w:pStyle w:val="NoSpacing"/>
        <w:rPr>
          <w:rFonts w:cs="Times New Roman"/>
          <w:sz w:val="24"/>
          <w:szCs w:val="24"/>
        </w:rPr>
      </w:pPr>
    </w:p>
    <w:p w:rsidR="001B3CD7" w:rsidRPr="001B4807" w:rsidRDefault="001B3CD7" w:rsidP="001B3CD7">
      <w:pPr>
        <w:pStyle w:val="NoSpacing"/>
        <w:rPr>
          <w:rFonts w:cs="Times New Roman"/>
          <w:sz w:val="24"/>
          <w:szCs w:val="24"/>
        </w:rPr>
      </w:pPr>
      <w:r w:rsidRPr="001B4807">
        <w:rPr>
          <w:rFonts w:cs="Times New Roman"/>
          <w:b/>
          <w:sz w:val="24"/>
          <w:szCs w:val="24"/>
        </w:rPr>
        <w:t>Week 8</w:t>
      </w:r>
      <w:r w:rsidRPr="001B4807">
        <w:rPr>
          <w:rFonts w:cs="Times New Roman"/>
          <w:sz w:val="24"/>
          <w:szCs w:val="24"/>
        </w:rPr>
        <w:tab/>
      </w:r>
      <w:proofErr w:type="gramStart"/>
      <w:r w:rsidRPr="001B4807">
        <w:rPr>
          <w:rFonts w:cs="Times New Roman"/>
          <w:sz w:val="24"/>
          <w:szCs w:val="24"/>
        </w:rPr>
        <w:t>EXAM</w:t>
      </w:r>
      <w:proofErr w:type="gramEnd"/>
      <w:r w:rsidRPr="001B4807">
        <w:rPr>
          <w:rFonts w:cs="Times New Roman"/>
          <w:sz w:val="24"/>
          <w:szCs w:val="24"/>
        </w:rPr>
        <w:t xml:space="preserve"> 2</w:t>
      </w:r>
      <w:r w:rsidRPr="001B4807">
        <w:rPr>
          <w:rFonts w:cs="Times New Roman"/>
          <w:sz w:val="24"/>
          <w:szCs w:val="24"/>
        </w:rPr>
        <w:tab/>
      </w:r>
    </w:p>
    <w:p w:rsidR="001B3CD7" w:rsidRPr="001B4807" w:rsidRDefault="001B3CD7" w:rsidP="001B3CD7">
      <w:pPr>
        <w:pStyle w:val="NoSpacing"/>
        <w:rPr>
          <w:rFonts w:cs="Times New Roman"/>
          <w:sz w:val="24"/>
          <w:szCs w:val="24"/>
        </w:rPr>
      </w:pPr>
      <w:r w:rsidRPr="001B4807">
        <w:rPr>
          <w:rFonts w:cs="Times New Roman"/>
          <w:sz w:val="24"/>
          <w:szCs w:val="24"/>
        </w:rPr>
        <w:t xml:space="preserve"> </w:t>
      </w:r>
    </w:p>
    <w:p w:rsidR="001B3CD7" w:rsidRPr="001B4807" w:rsidRDefault="001B3CD7" w:rsidP="001B3CD7">
      <w:pPr>
        <w:pStyle w:val="NoSpacing"/>
        <w:ind w:firstLine="720"/>
        <w:rPr>
          <w:rFonts w:cs="Times New Roman"/>
          <w:b/>
          <w:sz w:val="24"/>
          <w:szCs w:val="24"/>
          <w:u w:val="single"/>
        </w:rPr>
      </w:pPr>
      <w:r w:rsidRPr="001B4807">
        <w:rPr>
          <w:rFonts w:cs="Times New Roman"/>
          <w:b/>
          <w:sz w:val="24"/>
          <w:szCs w:val="24"/>
          <w:u w:val="single"/>
        </w:rPr>
        <w:t>Section 3: Human Population Growth and Resource Availability</w:t>
      </w:r>
    </w:p>
    <w:p w:rsidR="001B3CD7" w:rsidRPr="001B4807" w:rsidRDefault="001B3CD7" w:rsidP="001B3CD7">
      <w:pPr>
        <w:pStyle w:val="NoSpacing"/>
        <w:rPr>
          <w:rFonts w:cs="Times New Roman"/>
          <w:sz w:val="24"/>
          <w:szCs w:val="24"/>
        </w:rPr>
      </w:pPr>
      <w:r w:rsidRPr="001B4807">
        <w:rPr>
          <w:rFonts w:cs="Times New Roman"/>
          <w:sz w:val="24"/>
          <w:szCs w:val="24"/>
        </w:rPr>
        <w:t xml:space="preserve"> </w:t>
      </w:r>
      <w:r w:rsidRPr="001B4807">
        <w:rPr>
          <w:rFonts w:cs="Times New Roman"/>
          <w:sz w:val="24"/>
          <w:szCs w:val="24"/>
        </w:rPr>
        <w:tab/>
      </w:r>
      <w:r w:rsidRPr="001B4807">
        <w:rPr>
          <w:rFonts w:cs="Times New Roman"/>
          <w:sz w:val="24"/>
          <w:szCs w:val="24"/>
        </w:rPr>
        <w:tab/>
        <w:t>Human Population Growth- Ch. 7 (pp. 139-169)</w:t>
      </w:r>
    </w:p>
    <w:p w:rsidR="001B3CD7" w:rsidRPr="001B4807" w:rsidRDefault="001B3CD7" w:rsidP="001B3CD7">
      <w:pPr>
        <w:pStyle w:val="NoSpacing"/>
        <w:rPr>
          <w:rFonts w:cs="Times New Roman"/>
          <w:sz w:val="24"/>
          <w:szCs w:val="24"/>
        </w:rPr>
      </w:pPr>
    </w:p>
    <w:p w:rsidR="001B3CD7" w:rsidRPr="001B4807" w:rsidRDefault="001B3CD7" w:rsidP="001B3CD7">
      <w:pPr>
        <w:pStyle w:val="NoSpacing"/>
        <w:rPr>
          <w:rFonts w:cs="Times New Roman"/>
          <w:sz w:val="24"/>
          <w:szCs w:val="24"/>
        </w:rPr>
      </w:pPr>
      <w:r w:rsidRPr="001B4807">
        <w:rPr>
          <w:rFonts w:cs="Times New Roman"/>
          <w:b/>
          <w:sz w:val="24"/>
          <w:szCs w:val="24"/>
        </w:rPr>
        <w:t>Week 9</w:t>
      </w:r>
      <w:r w:rsidRPr="001B4807">
        <w:rPr>
          <w:rFonts w:cs="Times New Roman"/>
          <w:sz w:val="24"/>
          <w:szCs w:val="24"/>
        </w:rPr>
        <w:tab/>
        <w:t>Energy and Civilization: Patterns of Consumption- Ch. 8 (pp. 170-184)</w:t>
      </w:r>
    </w:p>
    <w:p w:rsidR="001B3CD7" w:rsidRPr="001B4807" w:rsidRDefault="001B3CD7" w:rsidP="001B3CD7">
      <w:pPr>
        <w:pStyle w:val="NoSpacing"/>
        <w:rPr>
          <w:rFonts w:cs="Times New Roman"/>
          <w:sz w:val="24"/>
          <w:szCs w:val="24"/>
        </w:rPr>
      </w:pPr>
    </w:p>
    <w:p w:rsidR="001B3CD7" w:rsidRPr="001B4807" w:rsidRDefault="001B3CD7" w:rsidP="001B3CD7">
      <w:pPr>
        <w:pStyle w:val="NoSpacing"/>
        <w:rPr>
          <w:rFonts w:cs="Times New Roman"/>
          <w:sz w:val="24"/>
          <w:szCs w:val="24"/>
        </w:rPr>
      </w:pPr>
      <w:r w:rsidRPr="001B4807">
        <w:rPr>
          <w:rFonts w:cs="Times New Roman"/>
          <w:b/>
          <w:sz w:val="24"/>
          <w:szCs w:val="24"/>
        </w:rPr>
        <w:t>Week 10</w:t>
      </w:r>
      <w:r w:rsidRPr="001B4807">
        <w:rPr>
          <w:rFonts w:cs="Times New Roman"/>
          <w:sz w:val="24"/>
          <w:szCs w:val="24"/>
        </w:rPr>
        <w:tab/>
        <w:t>Energy Sources I: Non-Renewable Sources- Ch. 9 (pp. 185-196)</w:t>
      </w:r>
    </w:p>
    <w:p w:rsidR="001B3CD7" w:rsidRPr="001B4807" w:rsidRDefault="001B3CD7" w:rsidP="001B3CD7">
      <w:pPr>
        <w:pStyle w:val="NoSpacing"/>
        <w:rPr>
          <w:rFonts w:cs="Times New Roman"/>
          <w:sz w:val="24"/>
          <w:szCs w:val="24"/>
        </w:rPr>
      </w:pPr>
      <w:r w:rsidRPr="001B4807">
        <w:rPr>
          <w:rFonts w:cs="Times New Roman"/>
          <w:sz w:val="24"/>
          <w:szCs w:val="24"/>
        </w:rPr>
        <w:t xml:space="preserve"> </w:t>
      </w:r>
      <w:r w:rsidRPr="001B4807">
        <w:rPr>
          <w:rFonts w:cs="Times New Roman"/>
          <w:sz w:val="24"/>
          <w:szCs w:val="24"/>
        </w:rPr>
        <w:tab/>
      </w:r>
      <w:r w:rsidRPr="001B4807">
        <w:rPr>
          <w:rFonts w:cs="Times New Roman"/>
          <w:sz w:val="24"/>
          <w:szCs w:val="24"/>
        </w:rPr>
        <w:tab/>
        <w:t>Energy Sources II:  Renewable Sources- Ch. 9 (pp. 196-212)</w:t>
      </w:r>
    </w:p>
    <w:p w:rsidR="001B3CD7" w:rsidRPr="001B4807" w:rsidRDefault="001B3CD7" w:rsidP="001B3CD7">
      <w:pPr>
        <w:pStyle w:val="NoSpacing"/>
        <w:rPr>
          <w:rFonts w:cs="Times New Roman"/>
          <w:sz w:val="24"/>
          <w:szCs w:val="24"/>
        </w:rPr>
      </w:pPr>
    </w:p>
    <w:p w:rsidR="001B3CD7" w:rsidRPr="001B4807" w:rsidRDefault="001B3CD7" w:rsidP="001B3CD7">
      <w:pPr>
        <w:pStyle w:val="NoSpacing"/>
        <w:rPr>
          <w:rFonts w:cs="Times New Roman"/>
          <w:sz w:val="24"/>
          <w:szCs w:val="24"/>
        </w:rPr>
      </w:pPr>
      <w:r w:rsidRPr="001B4807">
        <w:rPr>
          <w:rFonts w:cs="Times New Roman"/>
          <w:b/>
          <w:sz w:val="24"/>
          <w:szCs w:val="24"/>
        </w:rPr>
        <w:t>Week 11</w:t>
      </w:r>
      <w:r w:rsidRPr="001B4807">
        <w:rPr>
          <w:rFonts w:cs="Times New Roman"/>
          <w:sz w:val="24"/>
          <w:szCs w:val="24"/>
        </w:rPr>
        <w:tab/>
        <w:t>Soil Resources: Background- Ch. 13 (pp. 288-310)</w:t>
      </w:r>
    </w:p>
    <w:p w:rsidR="001B3CD7" w:rsidRPr="001B4807" w:rsidRDefault="001B3CD7" w:rsidP="001B3CD7">
      <w:pPr>
        <w:pStyle w:val="NoSpacing"/>
        <w:rPr>
          <w:rFonts w:cs="Times New Roman"/>
          <w:sz w:val="24"/>
          <w:szCs w:val="24"/>
        </w:rPr>
      </w:pPr>
      <w:r w:rsidRPr="001B4807">
        <w:rPr>
          <w:rFonts w:cs="Times New Roman"/>
          <w:sz w:val="24"/>
          <w:szCs w:val="24"/>
        </w:rPr>
        <w:t xml:space="preserve"> </w:t>
      </w:r>
      <w:r w:rsidRPr="001B4807">
        <w:rPr>
          <w:rFonts w:cs="Times New Roman"/>
          <w:sz w:val="24"/>
          <w:szCs w:val="24"/>
        </w:rPr>
        <w:tab/>
      </w:r>
      <w:r w:rsidRPr="001B4807">
        <w:rPr>
          <w:rFonts w:cs="Times New Roman"/>
          <w:sz w:val="24"/>
          <w:szCs w:val="24"/>
        </w:rPr>
        <w:tab/>
        <w:t>Agricultural Systems and Food Production- Ch. 14 (pp. 311-333)</w:t>
      </w:r>
    </w:p>
    <w:p w:rsidR="001B3CD7" w:rsidRPr="001B4807" w:rsidRDefault="001B3CD7" w:rsidP="001B3CD7">
      <w:pPr>
        <w:pStyle w:val="NoSpacing"/>
        <w:rPr>
          <w:rFonts w:cs="Times New Roman"/>
          <w:sz w:val="24"/>
          <w:szCs w:val="24"/>
        </w:rPr>
      </w:pPr>
    </w:p>
    <w:p w:rsidR="001B3CD7" w:rsidRPr="001B4807" w:rsidRDefault="001B3CD7" w:rsidP="001B3CD7">
      <w:pPr>
        <w:pStyle w:val="NoSpacing"/>
        <w:rPr>
          <w:rFonts w:cs="Times New Roman"/>
          <w:sz w:val="24"/>
          <w:szCs w:val="24"/>
        </w:rPr>
      </w:pPr>
      <w:r w:rsidRPr="001B4807">
        <w:rPr>
          <w:rFonts w:cs="Times New Roman"/>
          <w:b/>
          <w:sz w:val="24"/>
          <w:szCs w:val="24"/>
        </w:rPr>
        <w:t>Week 12</w:t>
      </w:r>
      <w:r w:rsidRPr="001B4807">
        <w:rPr>
          <w:rFonts w:cs="Times New Roman"/>
          <w:sz w:val="24"/>
          <w:szCs w:val="24"/>
        </w:rPr>
        <w:tab/>
        <w:t>Exam 3</w:t>
      </w:r>
      <w:r w:rsidRPr="001B4807">
        <w:rPr>
          <w:rFonts w:cs="Times New Roman"/>
          <w:sz w:val="24"/>
          <w:szCs w:val="24"/>
        </w:rPr>
        <w:tab/>
        <w:t xml:space="preserve"> </w:t>
      </w:r>
    </w:p>
    <w:p w:rsidR="001B3CD7" w:rsidRPr="001B4807" w:rsidRDefault="001B3CD7" w:rsidP="001B3CD7">
      <w:pPr>
        <w:pStyle w:val="NoSpacing"/>
        <w:rPr>
          <w:rFonts w:cs="Times New Roman"/>
          <w:sz w:val="24"/>
          <w:szCs w:val="24"/>
        </w:rPr>
      </w:pPr>
    </w:p>
    <w:p w:rsidR="001B3CD7" w:rsidRPr="001B4807" w:rsidRDefault="001B3CD7" w:rsidP="001B3CD7">
      <w:pPr>
        <w:pStyle w:val="NoSpacing"/>
        <w:ind w:firstLine="720"/>
        <w:rPr>
          <w:rFonts w:cs="Times New Roman"/>
          <w:b/>
          <w:sz w:val="24"/>
          <w:szCs w:val="24"/>
          <w:u w:val="single"/>
        </w:rPr>
      </w:pPr>
      <w:r w:rsidRPr="001B4807">
        <w:rPr>
          <w:rFonts w:cs="Times New Roman"/>
          <w:b/>
          <w:sz w:val="24"/>
          <w:szCs w:val="24"/>
          <w:u w:val="single"/>
        </w:rPr>
        <w:t>Section 4: Environmental Degradation and Management</w:t>
      </w:r>
    </w:p>
    <w:p w:rsidR="001B3CD7" w:rsidRPr="001B4807" w:rsidRDefault="001B3CD7" w:rsidP="001B3CD7">
      <w:pPr>
        <w:pStyle w:val="NoSpacing"/>
        <w:rPr>
          <w:rFonts w:cs="Times New Roman"/>
          <w:sz w:val="24"/>
          <w:szCs w:val="24"/>
        </w:rPr>
      </w:pPr>
      <w:r w:rsidRPr="001B4807">
        <w:rPr>
          <w:rFonts w:cs="Times New Roman"/>
          <w:b/>
          <w:sz w:val="24"/>
          <w:szCs w:val="24"/>
        </w:rPr>
        <w:lastRenderedPageBreak/>
        <w:t>Week 13</w:t>
      </w:r>
      <w:r w:rsidRPr="001B4807">
        <w:rPr>
          <w:rFonts w:cs="Times New Roman"/>
          <w:sz w:val="24"/>
          <w:szCs w:val="24"/>
        </w:rPr>
        <w:tab/>
        <w:t>Air Quality: Pollutants- Ch. 16 (pp. 366-378)</w:t>
      </w:r>
    </w:p>
    <w:p w:rsidR="001B3CD7" w:rsidRPr="001B4807" w:rsidRDefault="001B3CD7" w:rsidP="001B3CD7">
      <w:pPr>
        <w:pStyle w:val="NoSpacing"/>
        <w:rPr>
          <w:rFonts w:cs="Times New Roman"/>
          <w:sz w:val="24"/>
          <w:szCs w:val="24"/>
        </w:rPr>
      </w:pPr>
      <w:r w:rsidRPr="001B4807">
        <w:rPr>
          <w:rFonts w:cs="Times New Roman"/>
          <w:sz w:val="24"/>
          <w:szCs w:val="24"/>
        </w:rPr>
        <w:t xml:space="preserve"> </w:t>
      </w:r>
      <w:r w:rsidRPr="001B4807">
        <w:rPr>
          <w:rFonts w:cs="Times New Roman"/>
          <w:sz w:val="24"/>
          <w:szCs w:val="24"/>
        </w:rPr>
        <w:tab/>
      </w:r>
      <w:r w:rsidRPr="001B4807">
        <w:rPr>
          <w:rFonts w:cs="Times New Roman"/>
          <w:sz w:val="24"/>
          <w:szCs w:val="24"/>
        </w:rPr>
        <w:tab/>
        <w:t>Global Warming and Climate Change- Ch. 16 (pp. 378-391)</w:t>
      </w:r>
    </w:p>
    <w:p w:rsidR="001B3CD7" w:rsidRPr="001B4807" w:rsidRDefault="001B3CD7" w:rsidP="001B3CD7">
      <w:pPr>
        <w:pStyle w:val="NoSpacing"/>
        <w:rPr>
          <w:rFonts w:cs="Times New Roman"/>
          <w:sz w:val="24"/>
          <w:szCs w:val="24"/>
        </w:rPr>
      </w:pPr>
    </w:p>
    <w:p w:rsidR="001B3CD7" w:rsidRPr="001B4807" w:rsidRDefault="001B3CD7" w:rsidP="001B3CD7">
      <w:pPr>
        <w:pStyle w:val="NoSpacing"/>
        <w:rPr>
          <w:rFonts w:cs="Times New Roman"/>
          <w:sz w:val="24"/>
          <w:szCs w:val="24"/>
        </w:rPr>
      </w:pPr>
      <w:r w:rsidRPr="001B4807">
        <w:rPr>
          <w:rFonts w:cs="Times New Roman"/>
          <w:b/>
          <w:sz w:val="24"/>
          <w:szCs w:val="24"/>
        </w:rPr>
        <w:t>Week 14</w:t>
      </w:r>
      <w:r w:rsidRPr="001B4807">
        <w:rPr>
          <w:rFonts w:cs="Times New Roman"/>
          <w:sz w:val="24"/>
          <w:szCs w:val="24"/>
        </w:rPr>
        <w:tab/>
        <w:t>Environmental Effects of Climate Change</w:t>
      </w:r>
      <w:r w:rsidRPr="001B4807">
        <w:rPr>
          <w:rFonts w:cs="Times New Roman"/>
          <w:sz w:val="24"/>
          <w:szCs w:val="24"/>
        </w:rPr>
        <w:tab/>
      </w:r>
    </w:p>
    <w:p w:rsidR="001B3CD7" w:rsidRPr="001B4807" w:rsidRDefault="001B3CD7" w:rsidP="001B3CD7">
      <w:pPr>
        <w:pStyle w:val="NoSpacing"/>
        <w:rPr>
          <w:rFonts w:cs="Times New Roman"/>
          <w:sz w:val="24"/>
          <w:szCs w:val="24"/>
        </w:rPr>
      </w:pPr>
      <w:r w:rsidRPr="001B4807">
        <w:rPr>
          <w:rFonts w:cs="Times New Roman"/>
          <w:sz w:val="24"/>
          <w:szCs w:val="24"/>
        </w:rPr>
        <w:t xml:space="preserve"> </w:t>
      </w:r>
    </w:p>
    <w:p w:rsidR="001B3CD7" w:rsidRPr="001B4807" w:rsidRDefault="001B3CD7" w:rsidP="001B3CD7">
      <w:pPr>
        <w:pStyle w:val="NoSpacing"/>
        <w:rPr>
          <w:rFonts w:cs="Times New Roman"/>
          <w:sz w:val="24"/>
          <w:szCs w:val="24"/>
        </w:rPr>
      </w:pPr>
      <w:r w:rsidRPr="001B4807">
        <w:rPr>
          <w:rFonts w:cs="Times New Roman"/>
          <w:b/>
          <w:sz w:val="24"/>
          <w:szCs w:val="24"/>
        </w:rPr>
        <w:t>Week 15</w:t>
      </w:r>
      <w:r w:rsidRPr="001B4807">
        <w:rPr>
          <w:rFonts w:cs="Times New Roman"/>
          <w:sz w:val="24"/>
          <w:szCs w:val="24"/>
        </w:rPr>
        <w:tab/>
        <w:t>Water Resources I: Availability and Conservation- Ch. 15 (pp. 334-346)</w:t>
      </w:r>
    </w:p>
    <w:p w:rsidR="001B3CD7" w:rsidRPr="001B4807" w:rsidRDefault="001B3CD7" w:rsidP="001B3CD7">
      <w:pPr>
        <w:pStyle w:val="NoSpacing"/>
        <w:rPr>
          <w:rFonts w:cs="Times New Roman"/>
          <w:sz w:val="24"/>
          <w:szCs w:val="24"/>
        </w:rPr>
      </w:pPr>
      <w:r w:rsidRPr="001B4807">
        <w:rPr>
          <w:rFonts w:cs="Times New Roman"/>
          <w:sz w:val="24"/>
          <w:szCs w:val="24"/>
        </w:rPr>
        <w:t xml:space="preserve"> </w:t>
      </w:r>
      <w:r w:rsidRPr="001B4807">
        <w:rPr>
          <w:rFonts w:cs="Times New Roman"/>
          <w:sz w:val="24"/>
          <w:szCs w:val="24"/>
        </w:rPr>
        <w:tab/>
      </w:r>
      <w:r w:rsidRPr="001B4807">
        <w:rPr>
          <w:rFonts w:cs="Times New Roman"/>
          <w:sz w:val="24"/>
          <w:szCs w:val="24"/>
        </w:rPr>
        <w:tab/>
        <w:t>Water Resources II: Pollution and Degradation- Ch. 15 (pp. 346-364)</w:t>
      </w:r>
    </w:p>
    <w:p w:rsidR="001B3CD7" w:rsidRPr="001B4807" w:rsidRDefault="001B3CD7" w:rsidP="001B3CD7">
      <w:pPr>
        <w:pStyle w:val="NoSpacing"/>
        <w:rPr>
          <w:rFonts w:cs="Times New Roman"/>
          <w:sz w:val="24"/>
          <w:szCs w:val="24"/>
        </w:rPr>
      </w:pPr>
    </w:p>
    <w:p w:rsidR="001B3CD7" w:rsidRPr="001B4807" w:rsidRDefault="001B3CD7" w:rsidP="001B3CD7">
      <w:pPr>
        <w:pStyle w:val="NoSpacing"/>
        <w:rPr>
          <w:rFonts w:cs="Times New Roman"/>
          <w:sz w:val="24"/>
          <w:szCs w:val="24"/>
        </w:rPr>
      </w:pPr>
      <w:r w:rsidRPr="001B4807">
        <w:rPr>
          <w:rFonts w:cs="Times New Roman"/>
          <w:b/>
          <w:sz w:val="24"/>
          <w:szCs w:val="24"/>
        </w:rPr>
        <w:t>Week 16</w:t>
      </w:r>
      <w:r w:rsidRPr="001B4807">
        <w:rPr>
          <w:rFonts w:cs="Times New Roman"/>
          <w:sz w:val="24"/>
          <w:szCs w:val="24"/>
        </w:rPr>
        <w:tab/>
        <w:t>Environmental Policy and Decision Making- Ch. 19 (pp. 427-449)</w:t>
      </w:r>
    </w:p>
    <w:p w:rsidR="001B3CD7" w:rsidRPr="001B4807" w:rsidRDefault="001B3CD7" w:rsidP="001B3CD7">
      <w:pPr>
        <w:pStyle w:val="NoSpacing"/>
        <w:rPr>
          <w:rFonts w:cs="Times New Roman"/>
          <w:sz w:val="24"/>
          <w:szCs w:val="24"/>
        </w:rPr>
      </w:pPr>
      <w:r w:rsidRPr="001B4807">
        <w:rPr>
          <w:rFonts w:cs="Times New Roman"/>
          <w:sz w:val="24"/>
          <w:szCs w:val="24"/>
        </w:rPr>
        <w:t xml:space="preserve"> </w:t>
      </w:r>
      <w:r w:rsidRPr="001B4807">
        <w:rPr>
          <w:rFonts w:cs="Times New Roman"/>
          <w:sz w:val="24"/>
          <w:szCs w:val="24"/>
        </w:rPr>
        <w:tab/>
      </w:r>
      <w:r w:rsidRPr="001B4807">
        <w:rPr>
          <w:rFonts w:cs="Times New Roman"/>
          <w:sz w:val="24"/>
          <w:szCs w:val="24"/>
        </w:rPr>
        <w:tab/>
        <w:t>Course Wrap Up</w:t>
      </w:r>
      <w:r w:rsidRPr="001B4807">
        <w:rPr>
          <w:rFonts w:cs="Times New Roman"/>
          <w:sz w:val="24"/>
          <w:szCs w:val="24"/>
        </w:rPr>
        <w:tab/>
        <w:t xml:space="preserve"> </w:t>
      </w:r>
    </w:p>
    <w:p w:rsidR="001B3CD7" w:rsidRPr="001B4807" w:rsidRDefault="001B3CD7" w:rsidP="001B3CD7">
      <w:pPr>
        <w:pStyle w:val="NoSpacing"/>
        <w:rPr>
          <w:rFonts w:cs="Times New Roman"/>
          <w:sz w:val="24"/>
          <w:szCs w:val="24"/>
        </w:rPr>
      </w:pPr>
    </w:p>
    <w:p w:rsidR="001B3CD7" w:rsidRPr="001B4807" w:rsidRDefault="001B3CD7" w:rsidP="001B3CD7">
      <w:pPr>
        <w:pStyle w:val="NoSpacing"/>
        <w:rPr>
          <w:rFonts w:cs="Times New Roman"/>
          <w:b/>
          <w:sz w:val="24"/>
          <w:szCs w:val="24"/>
          <w:u w:val="single"/>
        </w:rPr>
      </w:pPr>
      <w:r w:rsidRPr="001B4807">
        <w:rPr>
          <w:rFonts w:cs="Times New Roman"/>
          <w:b/>
          <w:sz w:val="24"/>
          <w:szCs w:val="24"/>
          <w:u w:val="single"/>
        </w:rPr>
        <w:t>Final Exam (Exam 4) according to University exam schedule</w:t>
      </w:r>
      <w:r w:rsidRPr="001B4807">
        <w:rPr>
          <w:rFonts w:cs="Times New Roman"/>
          <w:b/>
          <w:sz w:val="24"/>
          <w:szCs w:val="24"/>
        </w:rPr>
        <w:tab/>
      </w:r>
      <w:r w:rsidRPr="001B4807">
        <w:rPr>
          <w:rFonts w:cs="Times New Roman"/>
          <w:b/>
          <w:sz w:val="24"/>
          <w:szCs w:val="24"/>
          <w:u w:val="single"/>
        </w:rPr>
        <w:t xml:space="preserve"> </w:t>
      </w:r>
    </w:p>
    <w:p w:rsidR="000A0E18" w:rsidRPr="001B4807" w:rsidRDefault="000A0E18" w:rsidP="001B3CD7">
      <w:pPr>
        <w:pStyle w:val="NoSpacing"/>
        <w:rPr>
          <w:rFonts w:cs="Times New Roman"/>
          <w:sz w:val="24"/>
          <w:szCs w:val="24"/>
        </w:rPr>
      </w:pPr>
    </w:p>
    <w:sectPr w:rsidR="000A0E18" w:rsidRPr="001B4807" w:rsidSect="00EE69B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DD7" w:rsidRDefault="006F4DD7" w:rsidP="001B3CD7">
      <w:pPr>
        <w:spacing w:after="0" w:line="240" w:lineRule="auto"/>
      </w:pPr>
      <w:r>
        <w:separator/>
      </w:r>
    </w:p>
  </w:endnote>
  <w:endnote w:type="continuationSeparator" w:id="0">
    <w:p w:rsidR="006F4DD7" w:rsidRDefault="006F4DD7" w:rsidP="001B3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807" w:rsidRDefault="001B48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475924"/>
      <w:docPartObj>
        <w:docPartGallery w:val="Page Numbers (Bottom of Page)"/>
        <w:docPartUnique/>
      </w:docPartObj>
    </w:sdtPr>
    <w:sdtEndPr>
      <w:rPr>
        <w:noProof/>
      </w:rPr>
    </w:sdtEndPr>
    <w:sdtContent>
      <w:p w:rsidR="001B4807" w:rsidRDefault="00EE69B8">
        <w:pPr>
          <w:pStyle w:val="Footer"/>
          <w:jc w:val="center"/>
        </w:pPr>
        <w:r>
          <w:fldChar w:fldCharType="begin"/>
        </w:r>
        <w:r w:rsidR="001B4807">
          <w:instrText xml:space="preserve"> PAGE   \* MERGEFORMAT </w:instrText>
        </w:r>
        <w:r>
          <w:fldChar w:fldCharType="separate"/>
        </w:r>
        <w:r w:rsidR="008E7607">
          <w:rPr>
            <w:noProof/>
          </w:rPr>
          <w:t>1</w:t>
        </w:r>
        <w:r>
          <w:rPr>
            <w:noProof/>
          </w:rPr>
          <w:fldChar w:fldCharType="end"/>
        </w:r>
      </w:p>
    </w:sdtContent>
  </w:sdt>
  <w:p w:rsidR="001B3CD7" w:rsidRDefault="001B3C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807" w:rsidRDefault="001B48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DD7" w:rsidRDefault="006F4DD7" w:rsidP="001B3CD7">
      <w:pPr>
        <w:spacing w:after="0" w:line="240" w:lineRule="auto"/>
      </w:pPr>
      <w:r>
        <w:separator/>
      </w:r>
    </w:p>
  </w:footnote>
  <w:footnote w:type="continuationSeparator" w:id="0">
    <w:p w:rsidR="006F4DD7" w:rsidRDefault="006F4DD7" w:rsidP="001B3C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CD7" w:rsidRDefault="008E76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3897"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CD7" w:rsidRDefault="008E76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3898"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CD7" w:rsidRDefault="008E76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3896"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F6304"/>
    <w:multiLevelType w:val="hybridMultilevel"/>
    <w:tmpl w:val="AFDAB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4A4926"/>
    <w:multiLevelType w:val="hybridMultilevel"/>
    <w:tmpl w:val="F8F44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59130A"/>
    <w:multiLevelType w:val="multilevel"/>
    <w:tmpl w:val="4C748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7C6DDE"/>
    <w:multiLevelType w:val="hybridMultilevel"/>
    <w:tmpl w:val="60F62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B3CD7"/>
    <w:rsid w:val="000A0E18"/>
    <w:rsid w:val="001B3CD7"/>
    <w:rsid w:val="001B4807"/>
    <w:rsid w:val="002414AD"/>
    <w:rsid w:val="00573E6B"/>
    <w:rsid w:val="006F4DD7"/>
    <w:rsid w:val="00760EDF"/>
    <w:rsid w:val="008E7607"/>
    <w:rsid w:val="00EC3AE1"/>
    <w:rsid w:val="00EE69B8"/>
    <w:rsid w:val="00F65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9B8"/>
  </w:style>
  <w:style w:type="paragraph" w:styleId="Heading3">
    <w:name w:val="heading 3"/>
    <w:basedOn w:val="Normal"/>
    <w:link w:val="Heading3Char"/>
    <w:uiPriority w:val="9"/>
    <w:qFormat/>
    <w:rsid w:val="001B3CD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B3CD7"/>
    <w:rPr>
      <w:rFonts w:ascii="Times New Roman" w:eastAsia="Times New Roman" w:hAnsi="Times New Roman" w:cs="Times New Roman"/>
      <w:b/>
      <w:bCs/>
      <w:sz w:val="27"/>
      <w:szCs w:val="27"/>
    </w:rPr>
  </w:style>
  <w:style w:type="paragraph" w:styleId="NormalWeb">
    <w:name w:val="Normal (Web)"/>
    <w:basedOn w:val="Normal"/>
    <w:uiPriority w:val="99"/>
    <w:unhideWhenUsed/>
    <w:rsid w:val="001B3C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CD7"/>
    <w:rPr>
      <w:b/>
      <w:bCs/>
    </w:rPr>
  </w:style>
  <w:style w:type="character" w:styleId="Emphasis">
    <w:name w:val="Emphasis"/>
    <w:basedOn w:val="DefaultParagraphFont"/>
    <w:uiPriority w:val="20"/>
    <w:qFormat/>
    <w:rsid w:val="001B3CD7"/>
    <w:rPr>
      <w:i/>
      <w:iCs/>
    </w:rPr>
  </w:style>
  <w:style w:type="paragraph" w:styleId="NoSpacing">
    <w:name w:val="No Spacing"/>
    <w:uiPriority w:val="1"/>
    <w:qFormat/>
    <w:rsid w:val="001B3CD7"/>
    <w:pPr>
      <w:spacing w:after="0" w:line="240" w:lineRule="auto"/>
    </w:pPr>
  </w:style>
  <w:style w:type="paragraph" w:styleId="BalloonText">
    <w:name w:val="Balloon Text"/>
    <w:basedOn w:val="Normal"/>
    <w:link w:val="BalloonTextChar"/>
    <w:uiPriority w:val="99"/>
    <w:semiHidden/>
    <w:unhideWhenUsed/>
    <w:rsid w:val="001B3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CD7"/>
    <w:rPr>
      <w:rFonts w:ascii="Tahoma" w:hAnsi="Tahoma" w:cs="Tahoma"/>
      <w:sz w:val="16"/>
      <w:szCs w:val="16"/>
    </w:rPr>
  </w:style>
  <w:style w:type="paragraph" w:styleId="Header">
    <w:name w:val="header"/>
    <w:basedOn w:val="Normal"/>
    <w:link w:val="HeaderChar"/>
    <w:uiPriority w:val="99"/>
    <w:unhideWhenUsed/>
    <w:rsid w:val="001B3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CD7"/>
  </w:style>
  <w:style w:type="paragraph" w:styleId="Footer">
    <w:name w:val="footer"/>
    <w:basedOn w:val="Normal"/>
    <w:link w:val="FooterChar"/>
    <w:uiPriority w:val="99"/>
    <w:unhideWhenUsed/>
    <w:rsid w:val="001B3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C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B3CD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B3CD7"/>
    <w:rPr>
      <w:rFonts w:ascii="Times New Roman" w:eastAsia="Times New Roman" w:hAnsi="Times New Roman" w:cs="Times New Roman"/>
      <w:b/>
      <w:bCs/>
      <w:sz w:val="27"/>
      <w:szCs w:val="27"/>
    </w:rPr>
  </w:style>
  <w:style w:type="paragraph" w:styleId="NormalWeb">
    <w:name w:val="Normal (Web)"/>
    <w:basedOn w:val="Normal"/>
    <w:uiPriority w:val="99"/>
    <w:unhideWhenUsed/>
    <w:rsid w:val="001B3C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CD7"/>
    <w:rPr>
      <w:b/>
      <w:bCs/>
    </w:rPr>
  </w:style>
  <w:style w:type="character" w:styleId="Emphasis">
    <w:name w:val="Emphasis"/>
    <w:basedOn w:val="DefaultParagraphFont"/>
    <w:uiPriority w:val="20"/>
    <w:qFormat/>
    <w:rsid w:val="001B3CD7"/>
    <w:rPr>
      <w:i/>
      <w:iCs/>
    </w:rPr>
  </w:style>
  <w:style w:type="paragraph" w:styleId="NoSpacing">
    <w:name w:val="No Spacing"/>
    <w:uiPriority w:val="1"/>
    <w:qFormat/>
    <w:rsid w:val="001B3CD7"/>
    <w:pPr>
      <w:spacing w:after="0" w:line="240" w:lineRule="auto"/>
    </w:pPr>
  </w:style>
  <w:style w:type="paragraph" w:styleId="BalloonText">
    <w:name w:val="Balloon Text"/>
    <w:basedOn w:val="Normal"/>
    <w:link w:val="BalloonTextChar"/>
    <w:uiPriority w:val="99"/>
    <w:semiHidden/>
    <w:unhideWhenUsed/>
    <w:rsid w:val="001B3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CD7"/>
    <w:rPr>
      <w:rFonts w:ascii="Tahoma" w:hAnsi="Tahoma" w:cs="Tahoma"/>
      <w:sz w:val="16"/>
      <w:szCs w:val="16"/>
    </w:rPr>
  </w:style>
  <w:style w:type="paragraph" w:styleId="Header">
    <w:name w:val="header"/>
    <w:basedOn w:val="Normal"/>
    <w:link w:val="HeaderChar"/>
    <w:uiPriority w:val="99"/>
    <w:unhideWhenUsed/>
    <w:rsid w:val="001B3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CD7"/>
  </w:style>
  <w:style w:type="paragraph" w:styleId="Footer">
    <w:name w:val="footer"/>
    <w:basedOn w:val="Normal"/>
    <w:link w:val="FooterChar"/>
    <w:uiPriority w:val="99"/>
    <w:unhideWhenUsed/>
    <w:rsid w:val="001B3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641401">
      <w:bodyDiv w:val="1"/>
      <w:marLeft w:val="0"/>
      <w:marRight w:val="0"/>
      <w:marTop w:val="0"/>
      <w:marBottom w:val="0"/>
      <w:divBdr>
        <w:top w:val="none" w:sz="0" w:space="0" w:color="auto"/>
        <w:left w:val="none" w:sz="0" w:space="0" w:color="auto"/>
        <w:bottom w:val="none" w:sz="0" w:space="0" w:color="auto"/>
        <w:right w:val="none" w:sz="0" w:space="0" w:color="auto"/>
      </w:divBdr>
      <w:divsChild>
        <w:div w:id="1009527378">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lackboard.sc.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5</cp:revision>
  <dcterms:created xsi:type="dcterms:W3CDTF">2015-09-23T18:01:00Z</dcterms:created>
  <dcterms:modified xsi:type="dcterms:W3CDTF">2015-09-23T18:20:00Z</dcterms:modified>
</cp:coreProperties>
</file>