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AFC" w:rsidRDefault="00515AFC" w:rsidP="00515AFC">
      <w:pPr>
        <w:pStyle w:val="NoSpacing"/>
        <w:rPr>
          <w:sz w:val="24"/>
          <w:szCs w:val="24"/>
        </w:rPr>
      </w:pPr>
      <w:r w:rsidRPr="001D7EC4">
        <w:rPr>
          <w:noProof/>
          <w:sz w:val="24"/>
          <w:szCs w:val="24"/>
        </w:rPr>
        <w:drawing>
          <wp:inline distT="0" distB="0" distL="0" distR="0" wp14:anchorId="5D3E53E0" wp14:editId="3B24AB9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15AFC" w:rsidRDefault="00515AFC" w:rsidP="00515AFC">
      <w:pPr>
        <w:pStyle w:val="NoSpacing"/>
        <w:jc w:val="center"/>
        <w:rPr>
          <w:b/>
          <w:sz w:val="24"/>
          <w:szCs w:val="24"/>
        </w:rPr>
      </w:pPr>
    </w:p>
    <w:p w:rsidR="00515AFC" w:rsidRDefault="00515AFC" w:rsidP="00515AFC">
      <w:pPr>
        <w:pStyle w:val="NoSpacing"/>
        <w:jc w:val="center"/>
        <w:rPr>
          <w:b/>
          <w:sz w:val="24"/>
          <w:szCs w:val="24"/>
        </w:rPr>
      </w:pPr>
      <w:r>
        <w:rPr>
          <w:b/>
          <w:sz w:val="24"/>
          <w:szCs w:val="24"/>
        </w:rPr>
        <w:t>GEOGRAPHY 121</w:t>
      </w:r>
    </w:p>
    <w:p w:rsidR="00515AFC" w:rsidRDefault="00515AFC" w:rsidP="00515AFC">
      <w:pPr>
        <w:pStyle w:val="NoSpacing"/>
        <w:jc w:val="center"/>
        <w:rPr>
          <w:b/>
          <w:sz w:val="24"/>
          <w:szCs w:val="24"/>
        </w:rPr>
      </w:pPr>
      <w:r>
        <w:rPr>
          <w:b/>
          <w:sz w:val="24"/>
          <w:szCs w:val="24"/>
        </w:rPr>
        <w:t xml:space="preserve">LANDS </w:t>
      </w:r>
      <w:r w:rsidR="00FC2DD6">
        <w:rPr>
          <w:b/>
          <w:sz w:val="24"/>
          <w:szCs w:val="24"/>
        </w:rPr>
        <w:t xml:space="preserve">AND </w:t>
      </w:r>
      <w:r>
        <w:rPr>
          <w:b/>
          <w:sz w:val="24"/>
          <w:szCs w:val="24"/>
        </w:rPr>
        <w:t xml:space="preserve">PEOPLES </w:t>
      </w:r>
      <w:r w:rsidR="00FC2DD6">
        <w:rPr>
          <w:b/>
          <w:sz w:val="24"/>
          <w:szCs w:val="24"/>
        </w:rPr>
        <w:t>OF</w:t>
      </w:r>
      <w:r>
        <w:rPr>
          <w:b/>
          <w:sz w:val="24"/>
          <w:szCs w:val="24"/>
        </w:rPr>
        <w:t xml:space="preserve"> THE WORLD</w:t>
      </w:r>
    </w:p>
    <w:p w:rsidR="00515AFC" w:rsidRDefault="00515AFC" w:rsidP="00515AFC">
      <w:pPr>
        <w:pStyle w:val="NoSpacing"/>
        <w:rPr>
          <w:b/>
          <w:sz w:val="24"/>
          <w:szCs w:val="24"/>
        </w:rPr>
      </w:pPr>
    </w:p>
    <w:p w:rsidR="00515AFC" w:rsidRPr="00515AFC" w:rsidRDefault="00515AFC" w:rsidP="00515AFC">
      <w:pPr>
        <w:pStyle w:val="NoSpacing"/>
        <w:rPr>
          <w:b/>
          <w:sz w:val="24"/>
          <w:szCs w:val="24"/>
        </w:rPr>
      </w:pPr>
      <w:r>
        <w:rPr>
          <w:b/>
          <w:sz w:val="24"/>
          <w:szCs w:val="24"/>
        </w:rPr>
        <w:t>BULLETIN INFORMATION</w:t>
      </w:r>
    </w:p>
    <w:p w:rsidR="00515AFC" w:rsidRPr="00515AFC" w:rsidRDefault="00515AFC" w:rsidP="00515AFC">
      <w:pPr>
        <w:pStyle w:val="NoSpacing"/>
        <w:rPr>
          <w:sz w:val="24"/>
          <w:szCs w:val="24"/>
        </w:rPr>
      </w:pPr>
      <w:r w:rsidRPr="00515AFC">
        <w:rPr>
          <w:rFonts w:cs="Arial"/>
          <w:sz w:val="24"/>
          <w:szCs w:val="24"/>
        </w:rPr>
        <w:t>GEOG 121: Lands and Peoples of the World</w:t>
      </w:r>
      <w:r>
        <w:rPr>
          <w:rFonts w:cs="Arial"/>
          <w:sz w:val="24"/>
          <w:szCs w:val="24"/>
        </w:rPr>
        <w:t xml:space="preserve"> (3 credit hours)</w:t>
      </w:r>
    </w:p>
    <w:p w:rsidR="00515AFC" w:rsidRPr="00515AFC" w:rsidRDefault="00515AFC" w:rsidP="00515AFC">
      <w:pPr>
        <w:pStyle w:val="NoSpacing"/>
        <w:rPr>
          <w:b/>
          <w:sz w:val="24"/>
          <w:szCs w:val="24"/>
        </w:rPr>
      </w:pPr>
      <w:r>
        <w:rPr>
          <w:rFonts w:cs="Arial"/>
          <w:b/>
          <w:sz w:val="24"/>
          <w:szCs w:val="24"/>
        </w:rPr>
        <w:t>Course Description:</w:t>
      </w:r>
    </w:p>
    <w:p w:rsidR="00515AFC" w:rsidRPr="00515AFC" w:rsidRDefault="00515AFC" w:rsidP="00515AFC">
      <w:pPr>
        <w:pStyle w:val="NoSpacing"/>
        <w:rPr>
          <w:sz w:val="24"/>
          <w:szCs w:val="24"/>
        </w:rPr>
      </w:pPr>
      <w:r w:rsidRPr="00515AFC">
        <w:rPr>
          <w:rFonts w:cs="Arial"/>
          <w:sz w:val="24"/>
          <w:szCs w:val="24"/>
        </w:rPr>
        <w:t>Introduction to the physical and human geography of the world with a</w:t>
      </w:r>
      <w:r>
        <w:rPr>
          <w:rFonts w:cs="Arial"/>
          <w:sz w:val="24"/>
          <w:szCs w:val="24"/>
        </w:rPr>
        <w:t xml:space="preserve"> focus on selected regions</w:t>
      </w:r>
    </w:p>
    <w:p w:rsidR="00515AFC" w:rsidRPr="00515AFC" w:rsidRDefault="00515AFC" w:rsidP="00515AFC">
      <w:pPr>
        <w:pStyle w:val="NoSpacing"/>
        <w:rPr>
          <w:sz w:val="24"/>
          <w:szCs w:val="24"/>
        </w:rPr>
      </w:pPr>
      <w:r w:rsidRPr="00515AFC">
        <w:rPr>
          <w:rFonts w:cs="Arial"/>
          <w:sz w:val="24"/>
          <w:szCs w:val="24"/>
        </w:rPr>
        <w:t> </w:t>
      </w:r>
    </w:p>
    <w:p w:rsidR="00515AFC" w:rsidRPr="00C25280" w:rsidRDefault="00515AFC" w:rsidP="00515AFC">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515AFC" w:rsidRPr="00515AFC" w:rsidRDefault="00515AFC" w:rsidP="00515AFC">
      <w:pPr>
        <w:pStyle w:val="NoSpacing"/>
        <w:rPr>
          <w:sz w:val="24"/>
          <w:szCs w:val="24"/>
        </w:rPr>
      </w:pPr>
      <w:r w:rsidRPr="00515AFC">
        <w:rPr>
          <w:rFonts w:cs="Arial"/>
          <w:sz w:val="24"/>
          <w:szCs w:val="24"/>
        </w:rPr>
        <w:t>This course introduces students to diversity, inequality, and interconnectedness in the contemporary world.  In terms of diversity, this course highlights the ways that the physical environment, social and economic systems, political relationships, and historical circumstances have produced distinctive regional geographies.  In terms of interconnectedness, this course explores the ways in which global processes—world trade, colonialism and neo-colonialism, geopolitical conflict, and climate change—have integrated different world regions into a complex global system.  In terms of inequality, this course gives special attention to the way that regional and global processes intersect to produce and reinforce social and geographical inequalities.</w:t>
      </w:r>
    </w:p>
    <w:p w:rsidR="00515AFC" w:rsidRPr="00515AFC" w:rsidRDefault="00515AFC" w:rsidP="00515AFC">
      <w:pPr>
        <w:pStyle w:val="NoSpacing"/>
        <w:rPr>
          <w:sz w:val="24"/>
          <w:szCs w:val="24"/>
        </w:rPr>
      </w:pPr>
      <w:r w:rsidRPr="00515AFC">
        <w:rPr>
          <w:rFonts w:cs="Arial"/>
          <w:sz w:val="24"/>
          <w:szCs w:val="24"/>
        </w:rPr>
        <w:t> </w:t>
      </w:r>
    </w:p>
    <w:p w:rsidR="00515AFC" w:rsidRPr="00C25280" w:rsidRDefault="00515AFC" w:rsidP="00515AFC">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515AFC" w:rsidRPr="00C25280" w:rsidRDefault="00515AFC" w:rsidP="00515AFC">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Geography 121</w:t>
      </w:r>
      <w:r w:rsidRPr="00C25280">
        <w:rPr>
          <w:rFonts w:cs="Times New Roman"/>
          <w:b/>
          <w:bCs/>
          <w:sz w:val="24"/>
          <w:szCs w:val="24"/>
          <w:u w:val="single"/>
        </w:rPr>
        <w:t>, students will be able to:</w:t>
      </w:r>
    </w:p>
    <w:p w:rsidR="00515AFC" w:rsidRDefault="00515AFC" w:rsidP="00515AFC">
      <w:pPr>
        <w:pStyle w:val="NoSpacing"/>
        <w:numPr>
          <w:ilvl w:val="0"/>
          <w:numId w:val="16"/>
        </w:numPr>
        <w:rPr>
          <w:sz w:val="24"/>
          <w:szCs w:val="24"/>
        </w:rPr>
      </w:pPr>
      <w:r>
        <w:rPr>
          <w:rFonts w:cs="Arial"/>
          <w:sz w:val="24"/>
          <w:szCs w:val="24"/>
        </w:rPr>
        <w:t>C</w:t>
      </w:r>
      <w:r w:rsidRPr="00515AFC">
        <w:rPr>
          <w:rFonts w:cs="Arial"/>
          <w:sz w:val="24"/>
          <w:szCs w:val="24"/>
        </w:rPr>
        <w:t xml:space="preserve">onduct independent research and to speak in an informed manner on key issues and problems relating to global and regional transformations and inequalities.  </w:t>
      </w:r>
    </w:p>
    <w:p w:rsidR="00515AFC" w:rsidRPr="00515AFC" w:rsidRDefault="00515AFC" w:rsidP="00515AFC">
      <w:pPr>
        <w:pStyle w:val="NoSpacing"/>
        <w:numPr>
          <w:ilvl w:val="0"/>
          <w:numId w:val="16"/>
        </w:numPr>
        <w:rPr>
          <w:sz w:val="24"/>
          <w:szCs w:val="24"/>
        </w:rPr>
      </w:pPr>
      <w:r>
        <w:rPr>
          <w:rFonts w:cs="Arial"/>
          <w:sz w:val="24"/>
          <w:szCs w:val="24"/>
        </w:rPr>
        <w:t>A</w:t>
      </w:r>
      <w:r w:rsidRPr="00515AFC">
        <w:rPr>
          <w:rFonts w:cs="Arial"/>
          <w:sz w:val="24"/>
          <w:szCs w:val="24"/>
        </w:rPr>
        <w:t>nalyze diverse regional patterns and relationships between world regions using key concepts, including globalization, colonialism, development, sus</w:t>
      </w:r>
      <w:r>
        <w:rPr>
          <w:rFonts w:cs="Arial"/>
          <w:sz w:val="24"/>
          <w:szCs w:val="24"/>
        </w:rPr>
        <w:t>tainability, and neoliberalism;</w:t>
      </w:r>
    </w:p>
    <w:p w:rsidR="00515AFC" w:rsidRDefault="00515AFC" w:rsidP="00515AFC">
      <w:pPr>
        <w:pStyle w:val="NoSpacing"/>
        <w:numPr>
          <w:ilvl w:val="0"/>
          <w:numId w:val="16"/>
        </w:numPr>
        <w:rPr>
          <w:sz w:val="24"/>
          <w:szCs w:val="24"/>
        </w:rPr>
      </w:pPr>
      <w:r>
        <w:rPr>
          <w:rFonts w:cs="Arial"/>
          <w:sz w:val="24"/>
          <w:szCs w:val="24"/>
        </w:rPr>
        <w:t>A</w:t>
      </w:r>
      <w:r w:rsidRPr="00515AFC">
        <w:rPr>
          <w:rFonts w:cs="Arial"/>
          <w:sz w:val="24"/>
          <w:szCs w:val="24"/>
        </w:rPr>
        <w:t>nalyze the intersections between global and local processes and how these generate diverse patterns of resource use, inequality, and socio-political conflict in different world regions;</w:t>
      </w:r>
    </w:p>
    <w:p w:rsidR="00515AFC" w:rsidRDefault="00515AFC" w:rsidP="00515AFC">
      <w:pPr>
        <w:pStyle w:val="NoSpacing"/>
        <w:numPr>
          <w:ilvl w:val="0"/>
          <w:numId w:val="16"/>
        </w:numPr>
        <w:rPr>
          <w:sz w:val="24"/>
          <w:szCs w:val="24"/>
        </w:rPr>
      </w:pPr>
      <w:r w:rsidRPr="00515AFC">
        <w:rPr>
          <w:rFonts w:cs="Arial"/>
          <w:sz w:val="24"/>
          <w:szCs w:val="24"/>
        </w:rPr>
        <w:t>Evaluate interactions between the natural environment and human systems in different parts of the world and to discuss the potential impacts of global environmental change on particular places;</w:t>
      </w:r>
    </w:p>
    <w:p w:rsidR="00515AFC" w:rsidRDefault="00515AFC" w:rsidP="00515AFC">
      <w:pPr>
        <w:pStyle w:val="NoSpacing"/>
        <w:numPr>
          <w:ilvl w:val="0"/>
          <w:numId w:val="16"/>
        </w:numPr>
        <w:rPr>
          <w:sz w:val="24"/>
          <w:szCs w:val="24"/>
        </w:rPr>
      </w:pPr>
      <w:r w:rsidRPr="00515AFC">
        <w:rPr>
          <w:rFonts w:cs="Arial"/>
          <w:sz w:val="24"/>
          <w:szCs w:val="24"/>
        </w:rPr>
        <w:t xml:space="preserve">Analyze current events through an understanding of the complex environmental, political, economic, social, and cultural processes that shape them; </w:t>
      </w:r>
    </w:p>
    <w:p w:rsidR="00515AFC" w:rsidRPr="00515AFC" w:rsidRDefault="00515AFC" w:rsidP="00515AFC">
      <w:pPr>
        <w:pStyle w:val="NoSpacing"/>
        <w:numPr>
          <w:ilvl w:val="0"/>
          <w:numId w:val="16"/>
        </w:numPr>
        <w:rPr>
          <w:sz w:val="24"/>
          <w:szCs w:val="24"/>
        </w:rPr>
      </w:pPr>
      <w:r w:rsidRPr="00515AFC">
        <w:rPr>
          <w:rFonts w:cs="Arial"/>
          <w:sz w:val="24"/>
          <w:szCs w:val="24"/>
        </w:rPr>
        <w:t>Conduct independent research on regional-geographical topics using academic and journalistic sources and to communicate geographical analyses of world regions and globalization to others through writing and discussion.</w:t>
      </w:r>
    </w:p>
    <w:p w:rsidR="00515AFC" w:rsidRDefault="00515AFC" w:rsidP="00515AFC">
      <w:pPr>
        <w:pStyle w:val="NoSpacing"/>
        <w:rPr>
          <w:rFonts w:cs="Arial"/>
          <w:sz w:val="24"/>
          <w:szCs w:val="24"/>
        </w:rPr>
      </w:pPr>
      <w:r w:rsidRPr="00515AFC">
        <w:rPr>
          <w:rFonts w:cs="Arial"/>
          <w:sz w:val="24"/>
          <w:szCs w:val="24"/>
        </w:rPr>
        <w:t>  </w:t>
      </w:r>
    </w:p>
    <w:p w:rsidR="00515AFC" w:rsidRPr="00515AFC" w:rsidRDefault="00515AFC" w:rsidP="00515AFC">
      <w:pPr>
        <w:pStyle w:val="NoSpacing"/>
        <w:rPr>
          <w:sz w:val="24"/>
          <w:szCs w:val="24"/>
        </w:rPr>
      </w:pPr>
    </w:p>
    <w:p w:rsidR="00515AFC" w:rsidRPr="00515AFC" w:rsidRDefault="00515AFC" w:rsidP="00515AFC">
      <w:pPr>
        <w:pStyle w:val="NoSpacing"/>
        <w:rPr>
          <w:rFonts w:cs="Times New Roman"/>
          <w:sz w:val="24"/>
          <w:szCs w:val="24"/>
        </w:rPr>
      </w:pPr>
      <w:r w:rsidRPr="00C25280">
        <w:rPr>
          <w:rFonts w:cs="Times New Roman"/>
          <w:b/>
          <w:bCs/>
          <w:sz w:val="24"/>
          <w:szCs w:val="24"/>
        </w:rPr>
        <w:lastRenderedPageBreak/>
        <w:t>SAMPLE REQUIRED TEXTS/SUGGESTED READINGS/MATERIALS</w:t>
      </w:r>
      <w:r w:rsidRPr="00515AFC">
        <w:rPr>
          <w:rFonts w:cs="Arial"/>
          <w:sz w:val="24"/>
          <w:szCs w:val="24"/>
        </w:rPr>
        <w:t> </w:t>
      </w:r>
    </w:p>
    <w:p w:rsidR="00515AFC" w:rsidRDefault="00515AFC" w:rsidP="00515AFC">
      <w:pPr>
        <w:pStyle w:val="NoSpacing"/>
        <w:numPr>
          <w:ilvl w:val="0"/>
          <w:numId w:val="17"/>
        </w:numPr>
        <w:rPr>
          <w:sz w:val="24"/>
          <w:szCs w:val="24"/>
        </w:rPr>
      </w:pPr>
      <w:proofErr w:type="spellStart"/>
      <w:r w:rsidRPr="00515AFC">
        <w:rPr>
          <w:rFonts w:cs="Arial"/>
          <w:sz w:val="24"/>
          <w:szCs w:val="24"/>
        </w:rPr>
        <w:t>Rowntree</w:t>
      </w:r>
      <w:proofErr w:type="spellEnd"/>
      <w:r w:rsidRPr="00515AFC">
        <w:rPr>
          <w:rFonts w:cs="Arial"/>
          <w:sz w:val="24"/>
          <w:szCs w:val="24"/>
        </w:rPr>
        <w:t xml:space="preserve">, L., Lewis, M., Price, M., and Wyckoff, W. (2012). </w:t>
      </w:r>
      <w:r w:rsidRPr="00515AFC">
        <w:rPr>
          <w:rFonts w:cs="Arial"/>
          <w:i/>
          <w:iCs/>
          <w:sz w:val="24"/>
          <w:szCs w:val="24"/>
        </w:rPr>
        <w:t>Diversity Amid Globalization: World Regions, Environment, and Development</w:t>
      </w:r>
      <w:r w:rsidRPr="00515AFC">
        <w:rPr>
          <w:rFonts w:cs="Arial"/>
          <w:sz w:val="24"/>
          <w:szCs w:val="24"/>
        </w:rPr>
        <w:t xml:space="preserve"> (5</w:t>
      </w:r>
      <w:r w:rsidRPr="00515AFC">
        <w:rPr>
          <w:rFonts w:cs="Arial"/>
          <w:sz w:val="24"/>
          <w:szCs w:val="24"/>
          <w:vertAlign w:val="superscript"/>
        </w:rPr>
        <w:t>th</w:t>
      </w:r>
      <w:r w:rsidRPr="00515AFC">
        <w:rPr>
          <w:rFonts w:cs="Arial"/>
          <w:sz w:val="24"/>
          <w:szCs w:val="24"/>
        </w:rPr>
        <w:t xml:space="preserve"> Edition) </w:t>
      </w:r>
    </w:p>
    <w:p w:rsidR="00515AFC" w:rsidRPr="00515AFC" w:rsidRDefault="00515AFC" w:rsidP="00515AFC">
      <w:pPr>
        <w:pStyle w:val="NoSpacing"/>
        <w:numPr>
          <w:ilvl w:val="0"/>
          <w:numId w:val="17"/>
        </w:numPr>
        <w:rPr>
          <w:sz w:val="24"/>
          <w:szCs w:val="24"/>
        </w:rPr>
      </w:pPr>
      <w:r w:rsidRPr="00515AFC">
        <w:rPr>
          <w:rFonts w:cs="Arial"/>
          <w:sz w:val="24"/>
          <w:szCs w:val="24"/>
        </w:rPr>
        <w:t>In addition to the textbook, students will be assigned a variety of supplementary articles (both academic and journalistic) that will be available on Blackboard.</w:t>
      </w:r>
    </w:p>
    <w:p w:rsidR="00515AFC" w:rsidRPr="00515AFC" w:rsidRDefault="00515AFC" w:rsidP="00515AFC">
      <w:pPr>
        <w:pStyle w:val="NoSpacing"/>
        <w:rPr>
          <w:sz w:val="24"/>
          <w:szCs w:val="24"/>
        </w:rPr>
      </w:pPr>
      <w:r w:rsidRPr="00515AFC">
        <w:rPr>
          <w:rFonts w:cs="Arial"/>
          <w:sz w:val="24"/>
          <w:szCs w:val="24"/>
        </w:rPr>
        <w:t> </w:t>
      </w:r>
    </w:p>
    <w:p w:rsidR="00515AFC" w:rsidRPr="001D7EC4" w:rsidRDefault="00515AFC" w:rsidP="00515AFC">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515AFC" w:rsidRPr="00515AFC" w:rsidRDefault="00515AFC" w:rsidP="00515AFC">
      <w:pPr>
        <w:pStyle w:val="NoSpacing"/>
        <w:numPr>
          <w:ilvl w:val="0"/>
          <w:numId w:val="18"/>
        </w:numPr>
        <w:rPr>
          <w:sz w:val="24"/>
          <w:szCs w:val="24"/>
        </w:rPr>
      </w:pPr>
      <w:r w:rsidRPr="00515AFC">
        <w:rPr>
          <w:rFonts w:cs="Arial"/>
          <w:b/>
          <w:sz w:val="24"/>
          <w:szCs w:val="24"/>
        </w:rPr>
        <w:t>5 multiple-choice quizzes:</w:t>
      </w:r>
      <w:r>
        <w:rPr>
          <w:rFonts w:cs="Arial"/>
          <w:sz w:val="24"/>
          <w:szCs w:val="24"/>
        </w:rPr>
        <w:t xml:space="preserve"> </w:t>
      </w:r>
      <w:r w:rsidRPr="00515AFC">
        <w:rPr>
          <w:rFonts w:cs="Arial"/>
          <w:sz w:val="24"/>
          <w:szCs w:val="24"/>
        </w:rPr>
        <w:t xml:space="preserve">The five multiple-choice quizzes test students’ comprehension of textbook readings.  These quizzes will be given at the START of each section of the course, rather than at the end.  Mastering the textbook material at the start of each section will allow us to explore in depth current issues relating to specific regions.  Students will be given a set of study questions to guide their reading and to prepare for quizzes. </w:t>
      </w:r>
    </w:p>
    <w:p w:rsidR="00515AFC" w:rsidRPr="00515AFC" w:rsidRDefault="00515AFC" w:rsidP="00515AFC">
      <w:pPr>
        <w:pStyle w:val="NoSpacing"/>
        <w:ind w:left="720"/>
        <w:rPr>
          <w:sz w:val="24"/>
          <w:szCs w:val="24"/>
        </w:rPr>
      </w:pPr>
    </w:p>
    <w:p w:rsidR="00515AFC" w:rsidRPr="00515AFC" w:rsidRDefault="00515AFC" w:rsidP="00515AFC">
      <w:pPr>
        <w:pStyle w:val="NoSpacing"/>
        <w:numPr>
          <w:ilvl w:val="0"/>
          <w:numId w:val="18"/>
        </w:numPr>
        <w:rPr>
          <w:sz w:val="24"/>
          <w:szCs w:val="24"/>
        </w:rPr>
      </w:pPr>
      <w:r w:rsidRPr="00515AFC">
        <w:rPr>
          <w:rFonts w:cs="Arial"/>
          <w:b/>
          <w:sz w:val="24"/>
          <w:szCs w:val="24"/>
        </w:rPr>
        <w:t>4 short research-and-writing assignments</w:t>
      </w:r>
      <w:r>
        <w:rPr>
          <w:rFonts w:cs="Arial"/>
          <w:sz w:val="24"/>
          <w:szCs w:val="24"/>
        </w:rPr>
        <w:t xml:space="preserve">: </w:t>
      </w:r>
      <w:r w:rsidRPr="00515AFC">
        <w:rPr>
          <w:rFonts w:cs="Arial"/>
          <w:sz w:val="24"/>
          <w:szCs w:val="24"/>
        </w:rPr>
        <w:t xml:space="preserve">Students will conduct independent, interdisciplinary research on a specific topic relating to four of the six world regions covered in the course (options for topics will be listed on Blackboard).  They will write up their findings in a short (500-600 word) discussion paper.  The paper should address the historical and geographical context of the topic at hand and why this topic is significant to the region and its people. Students should be prepared to discuss their findings in class.  Papers should be submitted on the day of the final lecture for each regional section. </w:t>
      </w:r>
    </w:p>
    <w:p w:rsidR="00515AFC" w:rsidRPr="00515AFC" w:rsidRDefault="00515AFC" w:rsidP="00515AFC">
      <w:pPr>
        <w:pStyle w:val="NoSpacing"/>
        <w:ind w:left="720"/>
        <w:rPr>
          <w:sz w:val="24"/>
          <w:szCs w:val="24"/>
        </w:rPr>
      </w:pPr>
    </w:p>
    <w:p w:rsidR="00515AFC" w:rsidRPr="00515AFC" w:rsidRDefault="00515AFC" w:rsidP="00515AFC">
      <w:pPr>
        <w:pStyle w:val="NoSpacing"/>
        <w:numPr>
          <w:ilvl w:val="0"/>
          <w:numId w:val="18"/>
        </w:numPr>
        <w:rPr>
          <w:sz w:val="24"/>
          <w:szCs w:val="24"/>
        </w:rPr>
      </w:pPr>
      <w:r w:rsidRPr="00515AFC">
        <w:rPr>
          <w:rFonts w:cs="Arial"/>
          <w:b/>
          <w:sz w:val="24"/>
          <w:szCs w:val="24"/>
        </w:rPr>
        <w:t>Final exam:</w:t>
      </w:r>
      <w:r>
        <w:rPr>
          <w:rFonts w:cs="Arial"/>
          <w:sz w:val="24"/>
          <w:szCs w:val="24"/>
        </w:rPr>
        <w:t xml:space="preserve"> </w:t>
      </w:r>
      <w:r w:rsidRPr="00515AFC">
        <w:rPr>
          <w:rFonts w:cs="Arial"/>
          <w:sz w:val="24"/>
          <w:szCs w:val="24"/>
        </w:rPr>
        <w:t xml:space="preserve">The final exam is cumulative and will include both multiple-choice and written questions based on reading, lecture, and discussion material. </w:t>
      </w:r>
    </w:p>
    <w:p w:rsidR="00515AFC" w:rsidRDefault="00515AFC" w:rsidP="00515AFC">
      <w:pPr>
        <w:pStyle w:val="NoSpacing"/>
        <w:rPr>
          <w:rFonts w:cs="Arial"/>
          <w:sz w:val="24"/>
          <w:szCs w:val="24"/>
        </w:rPr>
      </w:pPr>
    </w:p>
    <w:p w:rsidR="00515AFC" w:rsidRDefault="00515AFC" w:rsidP="00515AFC">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515AFC" w:rsidRPr="00515AFC" w:rsidRDefault="00515AFC" w:rsidP="00515AFC">
      <w:pPr>
        <w:pStyle w:val="NoSpacing"/>
        <w:rPr>
          <w:sz w:val="24"/>
          <w:szCs w:val="24"/>
        </w:rPr>
      </w:pPr>
      <w:r w:rsidRPr="00515AFC">
        <w:rPr>
          <w:rFonts w:cs="Arial"/>
          <w:b/>
          <w:sz w:val="24"/>
          <w:szCs w:val="24"/>
        </w:rPr>
        <w:t>Week 1:</w:t>
      </w:r>
      <w:r w:rsidRPr="00515AFC">
        <w:rPr>
          <w:rFonts w:cs="Arial"/>
          <w:sz w:val="24"/>
          <w:szCs w:val="24"/>
        </w:rPr>
        <w:t xml:space="preserve">  </w:t>
      </w:r>
      <w:r>
        <w:rPr>
          <w:rFonts w:cs="Arial"/>
          <w:sz w:val="24"/>
          <w:szCs w:val="24"/>
        </w:rPr>
        <w:tab/>
      </w:r>
      <w:r w:rsidRPr="00515AFC">
        <w:rPr>
          <w:rFonts w:cs="Arial"/>
          <w:sz w:val="24"/>
          <w:szCs w:val="24"/>
        </w:rPr>
        <w:t>Foundational concepts</w:t>
      </w:r>
    </w:p>
    <w:p w:rsidR="00515AFC" w:rsidRPr="00515AFC" w:rsidRDefault="00515AFC" w:rsidP="00515AFC">
      <w:pPr>
        <w:pStyle w:val="NoSpacing"/>
        <w:ind w:left="720" w:firstLine="720"/>
        <w:rPr>
          <w:sz w:val="24"/>
          <w:szCs w:val="24"/>
        </w:rPr>
      </w:pPr>
      <w:r w:rsidRPr="00515AFC">
        <w:rPr>
          <w:rFonts w:cs="Arial"/>
          <w:sz w:val="24"/>
          <w:szCs w:val="24"/>
        </w:rPr>
        <w:t>Capitalism, industrialization, and urbanization</w:t>
      </w:r>
    </w:p>
    <w:p w:rsidR="00515AFC" w:rsidRPr="00515AFC" w:rsidRDefault="00515AFC" w:rsidP="00515AFC">
      <w:pPr>
        <w:pStyle w:val="NoSpacing"/>
        <w:ind w:left="720" w:firstLine="720"/>
        <w:rPr>
          <w:sz w:val="24"/>
          <w:szCs w:val="24"/>
        </w:rPr>
      </w:pPr>
      <w:r w:rsidRPr="00515AFC">
        <w:rPr>
          <w:rFonts w:cs="Arial"/>
          <w:sz w:val="24"/>
          <w:szCs w:val="24"/>
        </w:rPr>
        <w:t>Colonialism, de-colonization, neo-colonialism, and core/periphery relations</w:t>
      </w:r>
    </w:p>
    <w:p w:rsidR="00515AFC" w:rsidRPr="00515AFC" w:rsidRDefault="00515AFC" w:rsidP="00515AFC">
      <w:pPr>
        <w:pStyle w:val="NoSpacing"/>
        <w:ind w:left="720" w:firstLine="720"/>
        <w:rPr>
          <w:sz w:val="24"/>
          <w:szCs w:val="24"/>
        </w:rPr>
      </w:pPr>
      <w:r w:rsidRPr="00515AFC">
        <w:rPr>
          <w:rFonts w:cs="Arial"/>
          <w:sz w:val="24"/>
          <w:szCs w:val="24"/>
        </w:rPr>
        <w:t>Historical and contemporary globalizations</w:t>
      </w:r>
    </w:p>
    <w:p w:rsidR="00515AFC" w:rsidRPr="00515AFC" w:rsidRDefault="00515AFC" w:rsidP="00515AFC">
      <w:pPr>
        <w:pStyle w:val="NoSpacing"/>
        <w:ind w:left="720" w:firstLine="720"/>
        <w:rPr>
          <w:sz w:val="24"/>
          <w:szCs w:val="24"/>
        </w:rPr>
      </w:pPr>
      <w:r w:rsidRPr="00515AFC">
        <w:rPr>
          <w:rFonts w:cs="Arial"/>
          <w:sz w:val="24"/>
          <w:szCs w:val="24"/>
        </w:rPr>
        <w:t>Neoliberalism and global institutions</w:t>
      </w:r>
    </w:p>
    <w:p w:rsidR="00515AFC" w:rsidRPr="00515AFC" w:rsidRDefault="00515AFC" w:rsidP="00515AFC">
      <w:pPr>
        <w:pStyle w:val="NoSpacing"/>
        <w:ind w:left="720" w:firstLine="720"/>
        <w:rPr>
          <w:sz w:val="24"/>
          <w:szCs w:val="24"/>
        </w:rPr>
      </w:pPr>
      <w:r w:rsidRPr="00515AFC">
        <w:rPr>
          <w:rFonts w:cs="Arial"/>
          <w:sz w:val="24"/>
          <w:szCs w:val="24"/>
        </w:rPr>
        <w:t>Emerging economies</w:t>
      </w:r>
    </w:p>
    <w:p w:rsidR="00515AFC" w:rsidRPr="00515AFC" w:rsidRDefault="00515AFC" w:rsidP="00515AFC">
      <w:pPr>
        <w:pStyle w:val="NoSpacing"/>
        <w:ind w:left="720" w:firstLine="720"/>
        <w:rPr>
          <w:sz w:val="24"/>
          <w:szCs w:val="24"/>
        </w:rPr>
      </w:pPr>
      <w:r w:rsidRPr="00515AFC">
        <w:rPr>
          <w:rFonts w:cs="Arial"/>
          <w:sz w:val="24"/>
          <w:szCs w:val="24"/>
          <w:u w:val="single"/>
        </w:rPr>
        <w:t>Reading:</w:t>
      </w:r>
      <w:r w:rsidRPr="00515AFC">
        <w:rPr>
          <w:rFonts w:cs="Arial"/>
          <w:sz w:val="24"/>
          <w:szCs w:val="24"/>
        </w:rPr>
        <w:t xml:space="preserve"> Textbook, Chapter 1 </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2:</w:t>
      </w:r>
      <w:r w:rsidRPr="00515AFC">
        <w:rPr>
          <w:rFonts w:cs="Arial"/>
          <w:sz w:val="24"/>
          <w:szCs w:val="24"/>
        </w:rPr>
        <w:t xml:space="preserve"> </w:t>
      </w:r>
      <w:r>
        <w:rPr>
          <w:rFonts w:cs="Arial"/>
          <w:sz w:val="24"/>
          <w:szCs w:val="24"/>
        </w:rPr>
        <w:tab/>
      </w:r>
      <w:r w:rsidRPr="00515AFC">
        <w:rPr>
          <w:rFonts w:cs="Arial"/>
          <w:sz w:val="24"/>
          <w:szCs w:val="24"/>
        </w:rPr>
        <w:t>Foundational concepts</w:t>
      </w:r>
    </w:p>
    <w:p w:rsidR="00515AFC" w:rsidRPr="00515AFC" w:rsidRDefault="00515AFC" w:rsidP="00515AFC">
      <w:pPr>
        <w:pStyle w:val="NoSpacing"/>
        <w:ind w:left="720" w:firstLine="720"/>
        <w:rPr>
          <w:sz w:val="24"/>
          <w:szCs w:val="24"/>
        </w:rPr>
      </w:pPr>
      <w:r w:rsidRPr="00515AFC">
        <w:rPr>
          <w:rFonts w:cs="Arial"/>
          <w:sz w:val="24"/>
          <w:szCs w:val="24"/>
          <w:u w:val="single"/>
        </w:rPr>
        <w:t>**QUIZ 1** </w:t>
      </w:r>
    </w:p>
    <w:p w:rsidR="00515AFC" w:rsidRPr="00515AFC" w:rsidRDefault="00515AFC" w:rsidP="00515AFC">
      <w:pPr>
        <w:pStyle w:val="NoSpacing"/>
        <w:ind w:left="1440"/>
        <w:rPr>
          <w:sz w:val="24"/>
          <w:szCs w:val="24"/>
        </w:rPr>
      </w:pPr>
      <w:r w:rsidRPr="00515AFC">
        <w:rPr>
          <w:rFonts w:cs="Arial"/>
          <w:sz w:val="24"/>
          <w:szCs w:val="24"/>
        </w:rPr>
        <w:t>Development, natural resources, and ‘sustainable development’</w:t>
      </w:r>
    </w:p>
    <w:p w:rsidR="00515AFC" w:rsidRPr="00515AFC" w:rsidRDefault="00515AFC" w:rsidP="00515AFC">
      <w:pPr>
        <w:pStyle w:val="NoSpacing"/>
        <w:ind w:left="1440"/>
        <w:rPr>
          <w:sz w:val="24"/>
          <w:szCs w:val="24"/>
        </w:rPr>
      </w:pPr>
      <w:r w:rsidRPr="00515AFC">
        <w:rPr>
          <w:rFonts w:cs="Arial"/>
          <w:sz w:val="24"/>
          <w:szCs w:val="24"/>
        </w:rPr>
        <w:t>Population, demographic transitions, and migrations</w:t>
      </w:r>
    </w:p>
    <w:p w:rsidR="00515AFC" w:rsidRPr="00515AFC" w:rsidRDefault="00515AFC" w:rsidP="00515AFC">
      <w:pPr>
        <w:pStyle w:val="NoSpacing"/>
        <w:ind w:left="1440"/>
        <w:rPr>
          <w:sz w:val="24"/>
          <w:szCs w:val="24"/>
        </w:rPr>
      </w:pPr>
      <w:r w:rsidRPr="00515AFC">
        <w:rPr>
          <w:rFonts w:cs="Arial"/>
          <w:sz w:val="24"/>
          <w:szCs w:val="24"/>
        </w:rPr>
        <w:t>Climate change and biodiversity</w:t>
      </w:r>
    </w:p>
    <w:p w:rsidR="00515AFC" w:rsidRPr="00515AFC" w:rsidRDefault="00515AFC" w:rsidP="00515AFC">
      <w:pPr>
        <w:pStyle w:val="NoSpacing"/>
        <w:ind w:left="1440"/>
        <w:rPr>
          <w:sz w:val="24"/>
          <w:szCs w:val="24"/>
        </w:rPr>
      </w:pPr>
      <w:r w:rsidRPr="00515AFC">
        <w:rPr>
          <w:rFonts w:cs="Arial"/>
          <w:sz w:val="24"/>
          <w:szCs w:val="24"/>
        </w:rPr>
        <w:t>Understanding regions</w:t>
      </w:r>
    </w:p>
    <w:p w:rsidR="00515AFC" w:rsidRPr="00515AFC" w:rsidRDefault="00515AFC" w:rsidP="00515AFC">
      <w:pPr>
        <w:pStyle w:val="NoSpacing"/>
        <w:ind w:left="1440"/>
        <w:rPr>
          <w:sz w:val="24"/>
          <w:szCs w:val="24"/>
        </w:rPr>
      </w:pPr>
      <w:r w:rsidRPr="00515AFC">
        <w:rPr>
          <w:rFonts w:cs="Arial"/>
          <w:sz w:val="24"/>
          <w:szCs w:val="24"/>
        </w:rPr>
        <w:t>Gender, race, and inequalities</w:t>
      </w:r>
    </w:p>
    <w:p w:rsidR="00515AFC" w:rsidRPr="00515AFC" w:rsidRDefault="00515AFC" w:rsidP="00515AFC">
      <w:pPr>
        <w:pStyle w:val="NoSpacing"/>
        <w:ind w:left="720" w:firstLine="720"/>
        <w:rPr>
          <w:sz w:val="24"/>
          <w:szCs w:val="24"/>
        </w:rPr>
      </w:pPr>
      <w:r w:rsidRPr="00515AFC">
        <w:rPr>
          <w:rFonts w:cs="Arial"/>
          <w:sz w:val="24"/>
          <w:szCs w:val="24"/>
          <w:u w:val="single"/>
        </w:rPr>
        <w:t>Reading:</w:t>
      </w:r>
      <w:r w:rsidRPr="00515AFC">
        <w:rPr>
          <w:rFonts w:cs="Arial"/>
          <w:sz w:val="24"/>
          <w:szCs w:val="24"/>
        </w:rPr>
        <w:t xml:space="preserve"> Textbook, Chapter 2</w:t>
      </w:r>
    </w:p>
    <w:p w:rsidR="00515AFC" w:rsidRPr="00515AFC" w:rsidRDefault="00515AFC" w:rsidP="00515AFC">
      <w:pPr>
        <w:pStyle w:val="NoSpacing"/>
        <w:rPr>
          <w:sz w:val="24"/>
          <w:szCs w:val="24"/>
        </w:rPr>
      </w:pPr>
      <w:r w:rsidRPr="00515AFC">
        <w:rPr>
          <w:rFonts w:cs="Arial"/>
          <w:sz w:val="24"/>
          <w:szCs w:val="24"/>
        </w:rPr>
        <w:lastRenderedPageBreak/>
        <w:t> </w:t>
      </w:r>
    </w:p>
    <w:p w:rsidR="00515AFC" w:rsidRPr="00515AFC" w:rsidRDefault="00515AFC" w:rsidP="00515AFC">
      <w:pPr>
        <w:pStyle w:val="NoSpacing"/>
        <w:rPr>
          <w:sz w:val="24"/>
          <w:szCs w:val="24"/>
        </w:rPr>
      </w:pPr>
      <w:r w:rsidRPr="00515AFC">
        <w:rPr>
          <w:rFonts w:cs="Arial"/>
          <w:b/>
          <w:sz w:val="24"/>
          <w:szCs w:val="24"/>
        </w:rPr>
        <w:t>Week 3:</w:t>
      </w:r>
      <w:r w:rsidRPr="00515AFC">
        <w:rPr>
          <w:rFonts w:cs="Arial"/>
          <w:sz w:val="24"/>
          <w:szCs w:val="24"/>
        </w:rPr>
        <w:t xml:space="preserve"> </w:t>
      </w:r>
      <w:r>
        <w:rPr>
          <w:rFonts w:cs="Arial"/>
          <w:sz w:val="24"/>
          <w:szCs w:val="24"/>
        </w:rPr>
        <w:tab/>
      </w:r>
      <w:r w:rsidRPr="00515AFC">
        <w:rPr>
          <w:rFonts w:cs="Arial"/>
          <w:sz w:val="24"/>
          <w:szCs w:val="24"/>
        </w:rPr>
        <w:t xml:space="preserve">Europe </w:t>
      </w:r>
    </w:p>
    <w:p w:rsidR="00515AFC" w:rsidRPr="00515AFC" w:rsidRDefault="00515AFC" w:rsidP="00515AFC">
      <w:pPr>
        <w:pStyle w:val="NoSpacing"/>
        <w:ind w:left="720" w:firstLine="720"/>
        <w:rPr>
          <w:sz w:val="24"/>
          <w:szCs w:val="24"/>
        </w:rPr>
      </w:pPr>
      <w:r w:rsidRPr="00515AFC">
        <w:rPr>
          <w:rFonts w:cs="Arial"/>
          <w:sz w:val="24"/>
          <w:szCs w:val="24"/>
        </w:rPr>
        <w:t> </w:t>
      </w:r>
      <w:r w:rsidRPr="00515AFC">
        <w:rPr>
          <w:rFonts w:cs="Arial"/>
          <w:sz w:val="24"/>
          <w:szCs w:val="24"/>
          <w:u w:val="single"/>
        </w:rPr>
        <w:t>**QUIZ 2**</w:t>
      </w:r>
    </w:p>
    <w:p w:rsidR="00515AFC" w:rsidRPr="00515AFC" w:rsidRDefault="00515AFC" w:rsidP="00515AFC">
      <w:pPr>
        <w:pStyle w:val="NoSpacing"/>
        <w:ind w:left="1440"/>
        <w:rPr>
          <w:sz w:val="24"/>
          <w:szCs w:val="24"/>
        </w:rPr>
      </w:pPr>
      <w:r w:rsidRPr="00515AFC">
        <w:rPr>
          <w:rFonts w:cs="Arial"/>
          <w:sz w:val="24"/>
          <w:szCs w:val="24"/>
        </w:rPr>
        <w:t>Basic physical geography of Europe</w:t>
      </w:r>
    </w:p>
    <w:p w:rsidR="00515AFC" w:rsidRPr="00515AFC" w:rsidRDefault="00515AFC" w:rsidP="00515AFC">
      <w:pPr>
        <w:pStyle w:val="NoSpacing"/>
        <w:ind w:left="1440"/>
        <w:rPr>
          <w:sz w:val="24"/>
          <w:szCs w:val="24"/>
        </w:rPr>
      </w:pPr>
      <w:r w:rsidRPr="00515AFC">
        <w:rPr>
          <w:rFonts w:cs="Arial"/>
          <w:sz w:val="24"/>
          <w:szCs w:val="24"/>
        </w:rPr>
        <w:t>Capitalism, agricultural transformations, the Industrial Revolution, urbanization, and demographic transition</w:t>
      </w:r>
    </w:p>
    <w:p w:rsidR="00515AFC" w:rsidRPr="00515AFC" w:rsidRDefault="00515AFC" w:rsidP="00515AFC">
      <w:pPr>
        <w:pStyle w:val="NoSpacing"/>
        <w:ind w:left="1440"/>
        <w:rPr>
          <w:sz w:val="24"/>
          <w:szCs w:val="24"/>
        </w:rPr>
      </w:pPr>
      <w:r w:rsidRPr="00515AFC">
        <w:rPr>
          <w:rFonts w:cs="Arial"/>
          <w:sz w:val="24"/>
          <w:szCs w:val="24"/>
        </w:rPr>
        <w:t>Liberal democracy, the nation-state system and nationalism</w:t>
      </w:r>
    </w:p>
    <w:p w:rsidR="00515AFC" w:rsidRPr="00515AFC" w:rsidRDefault="00515AFC" w:rsidP="00515AFC">
      <w:pPr>
        <w:pStyle w:val="NoSpacing"/>
        <w:ind w:left="1440"/>
        <w:rPr>
          <w:sz w:val="24"/>
          <w:szCs w:val="24"/>
        </w:rPr>
      </w:pPr>
      <w:r w:rsidRPr="00515AFC">
        <w:rPr>
          <w:rFonts w:cs="Arial"/>
          <w:sz w:val="24"/>
          <w:szCs w:val="24"/>
        </w:rPr>
        <w:t>Imperialism</w:t>
      </w:r>
    </w:p>
    <w:p w:rsidR="00515AFC" w:rsidRPr="00515AFC" w:rsidRDefault="00515AFC" w:rsidP="00515AFC">
      <w:pPr>
        <w:pStyle w:val="NoSpacing"/>
        <w:ind w:left="1440"/>
        <w:rPr>
          <w:sz w:val="24"/>
          <w:szCs w:val="24"/>
        </w:rPr>
      </w:pPr>
      <w:r w:rsidRPr="00515AFC">
        <w:rPr>
          <w:rFonts w:cs="Arial"/>
          <w:sz w:val="24"/>
          <w:szCs w:val="24"/>
        </w:rPr>
        <w:t>The Cold War, the European Union, and European integration</w:t>
      </w:r>
    </w:p>
    <w:p w:rsidR="00515AFC" w:rsidRPr="00515AFC" w:rsidRDefault="00515AFC" w:rsidP="00515AFC">
      <w:pPr>
        <w:pStyle w:val="NoSpacing"/>
        <w:ind w:left="1440"/>
        <w:rPr>
          <w:sz w:val="24"/>
          <w:szCs w:val="24"/>
        </w:rPr>
      </w:pPr>
      <w:r w:rsidRPr="00515AFC">
        <w:rPr>
          <w:rFonts w:cs="Arial"/>
          <w:sz w:val="24"/>
          <w:szCs w:val="24"/>
        </w:rPr>
        <w:t>Contemporary ethno-national conflict</w:t>
      </w:r>
    </w:p>
    <w:p w:rsidR="00515AFC" w:rsidRPr="00515AFC" w:rsidRDefault="00515AFC" w:rsidP="00515AFC">
      <w:pPr>
        <w:pStyle w:val="NoSpacing"/>
        <w:ind w:left="1440"/>
        <w:rPr>
          <w:sz w:val="24"/>
          <w:szCs w:val="24"/>
        </w:rPr>
      </w:pPr>
      <w:r w:rsidRPr="00515AFC">
        <w:rPr>
          <w:rFonts w:cs="Arial"/>
          <w:sz w:val="24"/>
          <w:szCs w:val="24"/>
        </w:rPr>
        <w:t>Post-industrial cities</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3</w:t>
      </w:r>
    </w:p>
    <w:p w:rsidR="00515AFC" w:rsidRPr="00515AFC" w:rsidRDefault="00515AFC" w:rsidP="00515AFC">
      <w:pPr>
        <w:pStyle w:val="NoSpacing"/>
        <w:ind w:left="1440"/>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4:</w:t>
      </w:r>
      <w:r w:rsidRPr="00515AFC">
        <w:rPr>
          <w:rFonts w:cs="Arial"/>
          <w:sz w:val="24"/>
          <w:szCs w:val="24"/>
        </w:rPr>
        <w:t xml:space="preserve"> </w:t>
      </w:r>
      <w:r>
        <w:rPr>
          <w:rFonts w:cs="Arial"/>
          <w:sz w:val="24"/>
          <w:szCs w:val="24"/>
        </w:rPr>
        <w:tab/>
      </w:r>
      <w:r w:rsidRPr="00515AFC">
        <w:rPr>
          <w:rFonts w:cs="Arial"/>
          <w:sz w:val="24"/>
          <w:szCs w:val="24"/>
        </w:rPr>
        <w:t>Europe</w:t>
      </w:r>
    </w:p>
    <w:p w:rsidR="00515AFC" w:rsidRPr="00515AFC" w:rsidRDefault="00515AFC" w:rsidP="00515AFC">
      <w:pPr>
        <w:pStyle w:val="NoSpacing"/>
        <w:ind w:left="1440"/>
        <w:rPr>
          <w:sz w:val="24"/>
          <w:szCs w:val="24"/>
        </w:rPr>
      </w:pPr>
      <w:r w:rsidRPr="00515AFC">
        <w:rPr>
          <w:rFonts w:cs="Arial"/>
          <w:sz w:val="24"/>
          <w:szCs w:val="24"/>
        </w:rPr>
        <w:t xml:space="preserve">Special Topic 1: Immigration  </w:t>
      </w:r>
    </w:p>
    <w:p w:rsidR="00515AFC" w:rsidRPr="00515AFC" w:rsidRDefault="00515AFC" w:rsidP="00515AFC">
      <w:pPr>
        <w:pStyle w:val="NoSpacing"/>
        <w:ind w:left="1440"/>
        <w:rPr>
          <w:sz w:val="24"/>
          <w:szCs w:val="24"/>
        </w:rPr>
      </w:pPr>
      <w:r w:rsidRPr="00515AFC">
        <w:rPr>
          <w:rFonts w:cs="Arial"/>
          <w:sz w:val="24"/>
          <w:szCs w:val="24"/>
        </w:rPr>
        <w:t>Special Topic 2: The Euro Zone Crisis</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2 non-textbook readings posted on Blackboard</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5:</w:t>
      </w:r>
      <w:r w:rsidRPr="00515AFC">
        <w:rPr>
          <w:rFonts w:cs="Arial"/>
          <w:sz w:val="24"/>
          <w:szCs w:val="24"/>
        </w:rPr>
        <w:t xml:space="preserve">  </w:t>
      </w:r>
      <w:r>
        <w:rPr>
          <w:rFonts w:cs="Arial"/>
          <w:sz w:val="24"/>
          <w:szCs w:val="24"/>
        </w:rPr>
        <w:tab/>
      </w:r>
      <w:r w:rsidRPr="00515AFC">
        <w:rPr>
          <w:rFonts w:cs="Arial"/>
          <w:sz w:val="24"/>
          <w:szCs w:val="24"/>
        </w:rPr>
        <w:t>Latin America</w:t>
      </w:r>
    </w:p>
    <w:p w:rsidR="00515AFC" w:rsidRPr="00515AFC" w:rsidRDefault="00515AFC" w:rsidP="00515AFC">
      <w:pPr>
        <w:pStyle w:val="NoSpacing"/>
        <w:ind w:left="720" w:firstLine="720"/>
        <w:rPr>
          <w:sz w:val="24"/>
          <w:szCs w:val="24"/>
        </w:rPr>
      </w:pPr>
      <w:r w:rsidRPr="00515AFC">
        <w:rPr>
          <w:rFonts w:cs="Arial"/>
          <w:sz w:val="24"/>
          <w:szCs w:val="24"/>
          <w:u w:val="single"/>
        </w:rPr>
        <w:t>**QUIZ 3**</w:t>
      </w:r>
    </w:p>
    <w:p w:rsidR="00515AFC" w:rsidRPr="00515AFC" w:rsidRDefault="00515AFC" w:rsidP="00515AFC">
      <w:pPr>
        <w:pStyle w:val="NoSpacing"/>
        <w:ind w:left="1440"/>
        <w:rPr>
          <w:sz w:val="24"/>
          <w:szCs w:val="24"/>
        </w:rPr>
      </w:pPr>
      <w:r w:rsidRPr="00515AFC">
        <w:rPr>
          <w:rFonts w:cs="Arial"/>
          <w:sz w:val="24"/>
          <w:szCs w:val="24"/>
        </w:rPr>
        <w:t>Basic physical geography of Latin America</w:t>
      </w:r>
    </w:p>
    <w:p w:rsidR="00515AFC" w:rsidRPr="00515AFC" w:rsidRDefault="00515AFC" w:rsidP="00515AFC">
      <w:pPr>
        <w:pStyle w:val="NoSpacing"/>
        <w:ind w:left="1440"/>
        <w:rPr>
          <w:sz w:val="24"/>
          <w:szCs w:val="24"/>
        </w:rPr>
      </w:pPr>
      <w:r w:rsidRPr="00515AFC">
        <w:rPr>
          <w:rFonts w:cs="Arial"/>
          <w:sz w:val="24"/>
          <w:szCs w:val="24"/>
        </w:rPr>
        <w:t>The Columbian Exchange and demographic collapse</w:t>
      </w:r>
    </w:p>
    <w:p w:rsidR="00515AFC" w:rsidRPr="00515AFC" w:rsidRDefault="00515AFC" w:rsidP="00515AFC">
      <w:pPr>
        <w:pStyle w:val="NoSpacing"/>
        <w:ind w:left="1440"/>
        <w:rPr>
          <w:sz w:val="24"/>
          <w:szCs w:val="24"/>
        </w:rPr>
      </w:pPr>
      <w:r w:rsidRPr="00515AFC">
        <w:rPr>
          <w:rFonts w:cs="Arial"/>
          <w:sz w:val="24"/>
          <w:szCs w:val="24"/>
        </w:rPr>
        <w:t>Colonial production and labor systems</w:t>
      </w:r>
    </w:p>
    <w:p w:rsidR="00515AFC" w:rsidRPr="00515AFC" w:rsidRDefault="00515AFC" w:rsidP="00515AFC">
      <w:pPr>
        <w:pStyle w:val="NoSpacing"/>
        <w:ind w:left="1440"/>
        <w:rPr>
          <w:sz w:val="24"/>
          <w:szCs w:val="24"/>
        </w:rPr>
      </w:pPr>
      <w:r w:rsidRPr="00515AFC">
        <w:rPr>
          <w:rFonts w:cs="Arial"/>
          <w:sz w:val="24"/>
          <w:szCs w:val="24"/>
        </w:rPr>
        <w:t>European/American neo-colonialism</w:t>
      </w:r>
    </w:p>
    <w:p w:rsidR="00515AFC" w:rsidRPr="00515AFC" w:rsidRDefault="00515AFC" w:rsidP="00515AFC">
      <w:pPr>
        <w:pStyle w:val="NoSpacing"/>
        <w:ind w:left="1440"/>
        <w:rPr>
          <w:sz w:val="24"/>
          <w:szCs w:val="24"/>
        </w:rPr>
      </w:pPr>
      <w:r w:rsidRPr="00515AFC">
        <w:rPr>
          <w:rFonts w:cs="Arial"/>
          <w:sz w:val="24"/>
          <w:szCs w:val="24"/>
        </w:rPr>
        <w:t>Demographic changes and urbanization</w:t>
      </w:r>
    </w:p>
    <w:p w:rsidR="00515AFC" w:rsidRPr="00515AFC" w:rsidRDefault="00515AFC" w:rsidP="00515AFC">
      <w:pPr>
        <w:pStyle w:val="NoSpacing"/>
        <w:ind w:left="1440"/>
        <w:rPr>
          <w:sz w:val="24"/>
          <w:szCs w:val="24"/>
        </w:rPr>
      </w:pPr>
      <w:r w:rsidRPr="00515AFC">
        <w:rPr>
          <w:rFonts w:cs="Arial"/>
          <w:sz w:val="24"/>
          <w:szCs w:val="24"/>
        </w:rPr>
        <w:t>Racial hierarchies and social inequalities</w:t>
      </w:r>
    </w:p>
    <w:p w:rsidR="00515AFC" w:rsidRPr="00515AFC" w:rsidRDefault="00515AFC" w:rsidP="00515AFC">
      <w:pPr>
        <w:pStyle w:val="NoSpacing"/>
        <w:ind w:left="1440"/>
        <w:rPr>
          <w:sz w:val="24"/>
          <w:szCs w:val="24"/>
        </w:rPr>
      </w:pPr>
      <w:r w:rsidRPr="00515AFC">
        <w:rPr>
          <w:rFonts w:cs="Arial"/>
          <w:sz w:val="24"/>
          <w:szCs w:val="24"/>
        </w:rPr>
        <w:t>Import Substitution Industrialization and export dependency</w:t>
      </w:r>
    </w:p>
    <w:p w:rsidR="00515AFC" w:rsidRPr="00515AFC" w:rsidRDefault="00515AFC" w:rsidP="00515AFC">
      <w:pPr>
        <w:pStyle w:val="NoSpacing"/>
        <w:ind w:left="1440"/>
        <w:rPr>
          <w:sz w:val="24"/>
          <w:szCs w:val="24"/>
        </w:rPr>
      </w:pPr>
      <w:r w:rsidRPr="00515AFC">
        <w:rPr>
          <w:rFonts w:cs="Arial"/>
          <w:sz w:val="24"/>
          <w:szCs w:val="24"/>
        </w:rPr>
        <w:t>Structural adjustment and neo-liberalism</w:t>
      </w:r>
    </w:p>
    <w:p w:rsidR="00515AFC" w:rsidRPr="00515AFC" w:rsidRDefault="00515AFC" w:rsidP="00515AFC">
      <w:pPr>
        <w:pStyle w:val="NoSpacing"/>
        <w:ind w:left="1440"/>
        <w:rPr>
          <w:sz w:val="24"/>
          <w:szCs w:val="24"/>
        </w:rPr>
      </w:pPr>
      <w:r w:rsidRPr="00515AFC">
        <w:rPr>
          <w:rFonts w:cs="Arial"/>
          <w:sz w:val="24"/>
          <w:szCs w:val="24"/>
        </w:rPr>
        <w:t>Deforestation and related environmental issues</w:t>
      </w:r>
    </w:p>
    <w:p w:rsidR="00515AFC" w:rsidRPr="00515AFC" w:rsidRDefault="00515AFC" w:rsidP="00515AFC">
      <w:pPr>
        <w:pStyle w:val="NoSpacing"/>
        <w:ind w:left="1440"/>
        <w:rPr>
          <w:sz w:val="24"/>
          <w:szCs w:val="24"/>
        </w:rPr>
      </w:pPr>
      <w:r w:rsidRPr="00515AFC">
        <w:rPr>
          <w:rFonts w:cs="Arial"/>
          <w:sz w:val="24"/>
          <w:szCs w:val="24"/>
        </w:rPr>
        <w:t>Emigration</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4</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6:</w:t>
      </w:r>
      <w:r w:rsidRPr="00515AFC">
        <w:rPr>
          <w:rFonts w:cs="Arial"/>
          <w:sz w:val="24"/>
          <w:szCs w:val="24"/>
        </w:rPr>
        <w:t xml:space="preserve"> </w:t>
      </w:r>
      <w:r>
        <w:rPr>
          <w:rFonts w:cs="Arial"/>
          <w:sz w:val="24"/>
          <w:szCs w:val="24"/>
        </w:rPr>
        <w:tab/>
      </w:r>
      <w:r w:rsidRPr="00515AFC">
        <w:rPr>
          <w:rFonts w:cs="Arial"/>
          <w:sz w:val="24"/>
          <w:szCs w:val="24"/>
        </w:rPr>
        <w:t>Latin America</w:t>
      </w:r>
    </w:p>
    <w:p w:rsidR="00515AFC" w:rsidRPr="00515AFC" w:rsidRDefault="00515AFC" w:rsidP="00515AFC">
      <w:pPr>
        <w:pStyle w:val="NoSpacing"/>
        <w:ind w:left="1440"/>
        <w:rPr>
          <w:sz w:val="24"/>
          <w:szCs w:val="24"/>
        </w:rPr>
      </w:pPr>
      <w:r w:rsidRPr="00515AFC">
        <w:rPr>
          <w:rFonts w:cs="Arial"/>
          <w:sz w:val="24"/>
          <w:szCs w:val="24"/>
        </w:rPr>
        <w:t>Special Topic 1: The ‘war on drugs’</w:t>
      </w:r>
    </w:p>
    <w:p w:rsidR="00515AFC" w:rsidRPr="00515AFC" w:rsidRDefault="00515AFC" w:rsidP="00515AFC">
      <w:pPr>
        <w:pStyle w:val="NoSpacing"/>
        <w:ind w:left="1440"/>
        <w:rPr>
          <w:sz w:val="24"/>
          <w:szCs w:val="24"/>
        </w:rPr>
      </w:pPr>
      <w:r w:rsidRPr="00515AFC">
        <w:rPr>
          <w:rFonts w:cs="Arial"/>
          <w:sz w:val="24"/>
          <w:szCs w:val="24"/>
        </w:rPr>
        <w:t>Special Topic 2:  Agricultural export industries and environmental degradation</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2 non-textbook readings posted on Blackboard</w:t>
      </w:r>
    </w:p>
    <w:p w:rsidR="00515AFC" w:rsidRPr="00515AFC" w:rsidRDefault="00515AFC" w:rsidP="00515AFC">
      <w:pPr>
        <w:pStyle w:val="NoSpacing"/>
        <w:ind w:left="1440"/>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7:</w:t>
      </w:r>
      <w:r w:rsidRPr="00515AFC">
        <w:rPr>
          <w:rFonts w:cs="Arial"/>
          <w:sz w:val="24"/>
          <w:szCs w:val="24"/>
        </w:rPr>
        <w:t xml:space="preserve"> </w:t>
      </w:r>
      <w:r>
        <w:rPr>
          <w:rFonts w:cs="Arial"/>
          <w:sz w:val="24"/>
          <w:szCs w:val="24"/>
        </w:rPr>
        <w:tab/>
      </w:r>
      <w:r w:rsidRPr="00515AFC">
        <w:rPr>
          <w:rFonts w:cs="Arial"/>
          <w:sz w:val="24"/>
          <w:szCs w:val="24"/>
        </w:rPr>
        <w:t>Southwest Asia and North Africa</w:t>
      </w:r>
    </w:p>
    <w:p w:rsidR="00515AFC" w:rsidRPr="00515AFC" w:rsidRDefault="00515AFC" w:rsidP="00515AFC">
      <w:pPr>
        <w:pStyle w:val="NoSpacing"/>
        <w:ind w:left="720" w:firstLine="720"/>
        <w:rPr>
          <w:sz w:val="24"/>
          <w:szCs w:val="24"/>
        </w:rPr>
      </w:pPr>
      <w:r w:rsidRPr="00515AFC">
        <w:rPr>
          <w:rFonts w:cs="Arial"/>
          <w:sz w:val="24"/>
          <w:szCs w:val="24"/>
          <w:u w:val="single"/>
        </w:rPr>
        <w:t>**QUIZ 4**</w:t>
      </w:r>
    </w:p>
    <w:p w:rsidR="00515AFC" w:rsidRPr="00515AFC" w:rsidRDefault="00515AFC" w:rsidP="00515AFC">
      <w:pPr>
        <w:pStyle w:val="NoSpacing"/>
        <w:ind w:left="1440"/>
        <w:rPr>
          <w:sz w:val="24"/>
          <w:szCs w:val="24"/>
        </w:rPr>
      </w:pPr>
      <w:r w:rsidRPr="00515AFC">
        <w:rPr>
          <w:rFonts w:cs="Arial"/>
          <w:sz w:val="24"/>
          <w:szCs w:val="24"/>
        </w:rPr>
        <w:t xml:space="preserve">Basic physical geography of SW Asia and North Africa </w:t>
      </w:r>
    </w:p>
    <w:p w:rsidR="00515AFC" w:rsidRPr="00515AFC" w:rsidRDefault="00515AFC" w:rsidP="00515AFC">
      <w:pPr>
        <w:pStyle w:val="NoSpacing"/>
        <w:ind w:left="1440"/>
        <w:rPr>
          <w:sz w:val="24"/>
          <w:szCs w:val="24"/>
        </w:rPr>
      </w:pPr>
      <w:r w:rsidRPr="00515AFC">
        <w:rPr>
          <w:rFonts w:cs="Arial"/>
          <w:sz w:val="24"/>
          <w:szCs w:val="24"/>
        </w:rPr>
        <w:t>Islamic empires and Islamic cities/ European/Islamic encounters</w:t>
      </w:r>
    </w:p>
    <w:p w:rsidR="00515AFC" w:rsidRPr="00515AFC" w:rsidRDefault="00515AFC" w:rsidP="00515AFC">
      <w:pPr>
        <w:pStyle w:val="NoSpacing"/>
        <w:ind w:left="1440"/>
        <w:rPr>
          <w:sz w:val="24"/>
          <w:szCs w:val="24"/>
        </w:rPr>
      </w:pPr>
      <w:r w:rsidRPr="00515AFC">
        <w:rPr>
          <w:rFonts w:cs="Arial"/>
          <w:sz w:val="24"/>
          <w:szCs w:val="24"/>
        </w:rPr>
        <w:t xml:space="preserve">Western colonialism </w:t>
      </w:r>
    </w:p>
    <w:p w:rsidR="00515AFC" w:rsidRPr="00515AFC" w:rsidRDefault="00515AFC" w:rsidP="00515AFC">
      <w:pPr>
        <w:pStyle w:val="NoSpacing"/>
        <w:ind w:left="1440"/>
        <w:rPr>
          <w:sz w:val="24"/>
          <w:szCs w:val="24"/>
        </w:rPr>
      </w:pPr>
      <w:r w:rsidRPr="00515AFC">
        <w:rPr>
          <w:rFonts w:cs="Arial"/>
          <w:sz w:val="24"/>
          <w:szCs w:val="24"/>
        </w:rPr>
        <w:t>Oil and geopolitics</w:t>
      </w:r>
    </w:p>
    <w:p w:rsidR="00515AFC" w:rsidRPr="00515AFC" w:rsidRDefault="00515AFC" w:rsidP="00515AFC">
      <w:pPr>
        <w:pStyle w:val="NoSpacing"/>
        <w:ind w:left="1440"/>
        <w:rPr>
          <w:sz w:val="24"/>
          <w:szCs w:val="24"/>
        </w:rPr>
      </w:pPr>
      <w:r w:rsidRPr="00515AFC">
        <w:rPr>
          <w:rFonts w:cs="Arial"/>
          <w:sz w:val="24"/>
          <w:szCs w:val="24"/>
        </w:rPr>
        <w:t xml:space="preserve">Modern industry and urbanization </w:t>
      </w:r>
    </w:p>
    <w:p w:rsidR="00515AFC" w:rsidRPr="00515AFC" w:rsidRDefault="00FC2DD6" w:rsidP="00515AFC">
      <w:pPr>
        <w:pStyle w:val="NoSpacing"/>
        <w:ind w:left="1440"/>
        <w:rPr>
          <w:sz w:val="24"/>
          <w:szCs w:val="24"/>
        </w:rPr>
      </w:pPr>
      <w:r>
        <w:rPr>
          <w:rFonts w:cs="Arial"/>
          <w:sz w:val="24"/>
          <w:szCs w:val="24"/>
        </w:rPr>
        <w:lastRenderedPageBreak/>
        <w:t>T</w:t>
      </w:r>
      <w:r w:rsidR="00515AFC" w:rsidRPr="00515AFC">
        <w:rPr>
          <w:rFonts w:cs="Arial"/>
          <w:sz w:val="24"/>
          <w:szCs w:val="24"/>
        </w:rPr>
        <w:t>errorism, geopolitics, and the Gulf Wars</w:t>
      </w:r>
    </w:p>
    <w:p w:rsidR="00515AFC" w:rsidRPr="00515AFC" w:rsidRDefault="00515AFC" w:rsidP="00515AFC">
      <w:pPr>
        <w:pStyle w:val="NoSpacing"/>
        <w:ind w:left="1440"/>
        <w:rPr>
          <w:sz w:val="24"/>
          <w:szCs w:val="24"/>
        </w:rPr>
      </w:pPr>
      <w:r w:rsidRPr="00515AFC">
        <w:rPr>
          <w:rFonts w:cs="Arial"/>
          <w:sz w:val="24"/>
          <w:szCs w:val="24"/>
        </w:rPr>
        <w:t>The Arab Spring</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5</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8:</w:t>
      </w:r>
      <w:r w:rsidRPr="00515AFC">
        <w:rPr>
          <w:rFonts w:cs="Arial"/>
          <w:sz w:val="24"/>
          <w:szCs w:val="24"/>
        </w:rPr>
        <w:t xml:space="preserve">  </w:t>
      </w:r>
      <w:r>
        <w:rPr>
          <w:rFonts w:cs="Arial"/>
          <w:sz w:val="24"/>
          <w:szCs w:val="24"/>
        </w:rPr>
        <w:tab/>
      </w:r>
      <w:r w:rsidRPr="00515AFC">
        <w:rPr>
          <w:rFonts w:cs="Arial"/>
          <w:sz w:val="24"/>
          <w:szCs w:val="24"/>
        </w:rPr>
        <w:t>Southwest Asia and North Africa</w:t>
      </w:r>
    </w:p>
    <w:p w:rsidR="00515AFC" w:rsidRPr="00515AFC" w:rsidRDefault="00515AFC" w:rsidP="00515AFC">
      <w:pPr>
        <w:pStyle w:val="NoSpacing"/>
        <w:ind w:left="1440"/>
        <w:rPr>
          <w:sz w:val="24"/>
          <w:szCs w:val="24"/>
        </w:rPr>
      </w:pPr>
      <w:r w:rsidRPr="00515AFC">
        <w:rPr>
          <w:rFonts w:cs="Arial"/>
          <w:sz w:val="24"/>
          <w:szCs w:val="24"/>
        </w:rPr>
        <w:t>Special topic: Israel and Palestine</w:t>
      </w:r>
    </w:p>
    <w:p w:rsidR="00515AFC" w:rsidRPr="00515AFC" w:rsidRDefault="00515AFC" w:rsidP="00515AFC">
      <w:pPr>
        <w:pStyle w:val="NoSpacing"/>
        <w:ind w:left="1440"/>
        <w:rPr>
          <w:sz w:val="24"/>
          <w:szCs w:val="24"/>
        </w:rPr>
      </w:pPr>
      <w:r w:rsidRPr="00515AFC">
        <w:rPr>
          <w:rFonts w:cs="Arial"/>
          <w:sz w:val="24"/>
          <w:szCs w:val="24"/>
        </w:rPr>
        <w:t>Special topic: Water resource politics</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Two non-textbook readings posted on Blackboard.</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9:</w:t>
      </w:r>
      <w:r w:rsidRPr="00515AFC">
        <w:rPr>
          <w:rFonts w:cs="Arial"/>
          <w:sz w:val="24"/>
          <w:szCs w:val="24"/>
        </w:rPr>
        <w:t xml:space="preserve"> </w:t>
      </w:r>
      <w:r>
        <w:rPr>
          <w:rFonts w:cs="Arial"/>
          <w:sz w:val="24"/>
          <w:szCs w:val="24"/>
        </w:rPr>
        <w:tab/>
      </w:r>
      <w:r w:rsidRPr="00515AFC">
        <w:rPr>
          <w:rFonts w:cs="Arial"/>
          <w:sz w:val="24"/>
          <w:szCs w:val="24"/>
        </w:rPr>
        <w:t>Sub-Saharan Africa</w:t>
      </w:r>
    </w:p>
    <w:p w:rsidR="00515AFC" w:rsidRPr="00515AFC" w:rsidRDefault="00515AFC" w:rsidP="00515AFC">
      <w:pPr>
        <w:pStyle w:val="NoSpacing"/>
        <w:ind w:left="720" w:firstLine="720"/>
        <w:rPr>
          <w:sz w:val="24"/>
          <w:szCs w:val="24"/>
        </w:rPr>
      </w:pPr>
      <w:r w:rsidRPr="00515AFC">
        <w:rPr>
          <w:rFonts w:cs="Arial"/>
          <w:sz w:val="24"/>
          <w:szCs w:val="24"/>
          <w:u w:val="single"/>
        </w:rPr>
        <w:t>**QUIZ 5**</w:t>
      </w:r>
    </w:p>
    <w:p w:rsidR="00515AFC" w:rsidRPr="00515AFC" w:rsidRDefault="00515AFC" w:rsidP="00515AFC">
      <w:pPr>
        <w:pStyle w:val="NoSpacing"/>
        <w:ind w:left="1440"/>
        <w:rPr>
          <w:sz w:val="24"/>
          <w:szCs w:val="24"/>
        </w:rPr>
      </w:pPr>
      <w:r w:rsidRPr="00515AFC">
        <w:rPr>
          <w:rFonts w:cs="Arial"/>
          <w:sz w:val="24"/>
          <w:szCs w:val="24"/>
        </w:rPr>
        <w:t>Basic physical geography of Sub-Saharan Africa</w:t>
      </w:r>
    </w:p>
    <w:p w:rsidR="00515AFC" w:rsidRPr="00515AFC" w:rsidRDefault="00515AFC" w:rsidP="00515AFC">
      <w:pPr>
        <w:pStyle w:val="NoSpacing"/>
        <w:ind w:left="1440"/>
        <w:rPr>
          <w:sz w:val="24"/>
          <w:szCs w:val="24"/>
        </w:rPr>
      </w:pPr>
      <w:r w:rsidRPr="00515AFC">
        <w:rPr>
          <w:rFonts w:cs="Arial"/>
          <w:sz w:val="24"/>
          <w:szCs w:val="24"/>
        </w:rPr>
        <w:t>African trading empires</w:t>
      </w:r>
    </w:p>
    <w:p w:rsidR="00515AFC" w:rsidRPr="00515AFC" w:rsidRDefault="00515AFC" w:rsidP="00515AFC">
      <w:pPr>
        <w:pStyle w:val="NoSpacing"/>
        <w:ind w:left="1440"/>
        <w:rPr>
          <w:sz w:val="24"/>
          <w:szCs w:val="24"/>
        </w:rPr>
      </w:pPr>
      <w:r w:rsidRPr="00515AFC">
        <w:rPr>
          <w:rFonts w:cs="Arial"/>
          <w:sz w:val="24"/>
          <w:szCs w:val="24"/>
        </w:rPr>
        <w:t>The slave trade and European colonialism</w:t>
      </w:r>
    </w:p>
    <w:p w:rsidR="00515AFC" w:rsidRPr="00515AFC" w:rsidRDefault="00515AFC" w:rsidP="00515AFC">
      <w:pPr>
        <w:pStyle w:val="NoSpacing"/>
        <w:ind w:left="1440"/>
        <w:rPr>
          <w:sz w:val="24"/>
          <w:szCs w:val="24"/>
        </w:rPr>
      </w:pPr>
      <w:r w:rsidRPr="00515AFC">
        <w:rPr>
          <w:rFonts w:cs="Arial"/>
          <w:sz w:val="24"/>
          <w:szCs w:val="24"/>
        </w:rPr>
        <w:t>Urbanization and ‘development’ in post-colonial Africa</w:t>
      </w:r>
    </w:p>
    <w:p w:rsidR="00515AFC" w:rsidRPr="00515AFC" w:rsidRDefault="00515AFC" w:rsidP="00515AFC">
      <w:pPr>
        <w:pStyle w:val="NoSpacing"/>
        <w:ind w:left="1440"/>
        <w:rPr>
          <w:sz w:val="24"/>
          <w:szCs w:val="24"/>
        </w:rPr>
      </w:pPr>
      <w:r w:rsidRPr="00515AFC">
        <w:rPr>
          <w:rFonts w:cs="Arial"/>
          <w:sz w:val="24"/>
          <w:szCs w:val="24"/>
        </w:rPr>
        <w:t>Apartheid in South Africa</w:t>
      </w:r>
    </w:p>
    <w:p w:rsidR="00515AFC" w:rsidRPr="00515AFC" w:rsidRDefault="00515AFC" w:rsidP="00515AFC">
      <w:pPr>
        <w:pStyle w:val="NoSpacing"/>
        <w:ind w:left="1440"/>
        <w:rPr>
          <w:sz w:val="24"/>
          <w:szCs w:val="24"/>
        </w:rPr>
      </w:pPr>
      <w:r w:rsidRPr="00515AFC">
        <w:rPr>
          <w:rFonts w:cs="Arial"/>
          <w:sz w:val="24"/>
          <w:szCs w:val="24"/>
        </w:rPr>
        <w:t>Export-oriented agricultural production, resource extraction, and Chinese investment</w:t>
      </w:r>
    </w:p>
    <w:p w:rsidR="00515AFC" w:rsidRPr="00515AFC" w:rsidRDefault="00515AFC" w:rsidP="00515AFC">
      <w:pPr>
        <w:pStyle w:val="NoSpacing"/>
        <w:ind w:left="1440"/>
        <w:rPr>
          <w:sz w:val="24"/>
          <w:szCs w:val="24"/>
        </w:rPr>
      </w:pPr>
      <w:r w:rsidRPr="00515AFC">
        <w:rPr>
          <w:rFonts w:cs="Arial"/>
          <w:sz w:val="24"/>
          <w:szCs w:val="24"/>
        </w:rPr>
        <w:t>Contemporary environmental problems</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6</w:t>
      </w:r>
    </w:p>
    <w:p w:rsidR="00515AFC" w:rsidRPr="00515AFC" w:rsidRDefault="00515AFC" w:rsidP="00515AFC">
      <w:pPr>
        <w:pStyle w:val="NoSpacing"/>
        <w:ind w:left="1440"/>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10:</w:t>
      </w:r>
      <w:r w:rsidRPr="00515AFC">
        <w:rPr>
          <w:rFonts w:cs="Arial"/>
          <w:sz w:val="24"/>
          <w:szCs w:val="24"/>
        </w:rPr>
        <w:t xml:space="preserve">  </w:t>
      </w:r>
      <w:r>
        <w:rPr>
          <w:rFonts w:cs="Arial"/>
          <w:sz w:val="24"/>
          <w:szCs w:val="24"/>
        </w:rPr>
        <w:tab/>
      </w:r>
      <w:r w:rsidRPr="00515AFC">
        <w:rPr>
          <w:rFonts w:cs="Arial"/>
          <w:sz w:val="24"/>
          <w:szCs w:val="24"/>
        </w:rPr>
        <w:t>Sub-Saharan Africa</w:t>
      </w:r>
    </w:p>
    <w:p w:rsidR="00515AFC" w:rsidRPr="00515AFC" w:rsidRDefault="00515AFC" w:rsidP="00515AFC">
      <w:pPr>
        <w:pStyle w:val="NoSpacing"/>
        <w:ind w:left="1440"/>
        <w:rPr>
          <w:sz w:val="24"/>
          <w:szCs w:val="24"/>
        </w:rPr>
      </w:pPr>
      <w:r w:rsidRPr="00515AFC">
        <w:rPr>
          <w:rFonts w:cs="Arial"/>
          <w:sz w:val="24"/>
          <w:szCs w:val="24"/>
        </w:rPr>
        <w:t>Special topic 1: South Sudan</w:t>
      </w:r>
    </w:p>
    <w:p w:rsidR="00515AFC" w:rsidRPr="00515AFC" w:rsidRDefault="00515AFC" w:rsidP="00515AFC">
      <w:pPr>
        <w:pStyle w:val="NoSpacing"/>
        <w:ind w:left="1440"/>
        <w:rPr>
          <w:sz w:val="24"/>
          <w:szCs w:val="24"/>
        </w:rPr>
      </w:pPr>
      <w:r w:rsidRPr="00515AFC">
        <w:rPr>
          <w:rFonts w:cs="Arial"/>
          <w:sz w:val="24"/>
          <w:szCs w:val="24"/>
        </w:rPr>
        <w:t>Special Topic 2: AIDS politics in Africa</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Two non-textbook readings posted on Blackboard</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11:</w:t>
      </w:r>
      <w:r w:rsidRPr="00515AFC">
        <w:rPr>
          <w:rFonts w:cs="Arial"/>
          <w:sz w:val="24"/>
          <w:szCs w:val="24"/>
        </w:rPr>
        <w:t xml:space="preserve"> </w:t>
      </w:r>
      <w:r>
        <w:rPr>
          <w:rFonts w:cs="Arial"/>
          <w:sz w:val="24"/>
          <w:szCs w:val="24"/>
        </w:rPr>
        <w:tab/>
      </w:r>
      <w:r w:rsidRPr="00515AFC">
        <w:rPr>
          <w:rFonts w:cs="Arial"/>
          <w:sz w:val="24"/>
          <w:szCs w:val="24"/>
        </w:rPr>
        <w:t>East Asia</w:t>
      </w:r>
    </w:p>
    <w:p w:rsidR="00515AFC" w:rsidRPr="00515AFC" w:rsidRDefault="00515AFC" w:rsidP="00515AFC">
      <w:pPr>
        <w:pStyle w:val="NoSpacing"/>
        <w:ind w:left="1440"/>
        <w:rPr>
          <w:sz w:val="24"/>
          <w:szCs w:val="24"/>
        </w:rPr>
      </w:pPr>
      <w:r w:rsidRPr="00515AFC">
        <w:rPr>
          <w:rFonts w:cs="Arial"/>
          <w:sz w:val="24"/>
          <w:szCs w:val="24"/>
        </w:rPr>
        <w:t>East Asia overview:</w:t>
      </w:r>
    </w:p>
    <w:p w:rsidR="00515AFC" w:rsidRPr="00515AFC" w:rsidRDefault="00515AFC" w:rsidP="00515AFC">
      <w:pPr>
        <w:pStyle w:val="NoSpacing"/>
        <w:ind w:left="1440"/>
        <w:rPr>
          <w:sz w:val="24"/>
          <w:szCs w:val="24"/>
        </w:rPr>
      </w:pPr>
      <w:r w:rsidRPr="00515AFC">
        <w:rPr>
          <w:rFonts w:cs="Arial"/>
          <w:sz w:val="24"/>
          <w:szCs w:val="24"/>
        </w:rPr>
        <w:t>Basic physical geography of East Asia</w:t>
      </w:r>
    </w:p>
    <w:p w:rsidR="00515AFC" w:rsidRPr="00515AFC" w:rsidRDefault="00515AFC" w:rsidP="00515AFC">
      <w:pPr>
        <w:pStyle w:val="NoSpacing"/>
        <w:ind w:left="1440"/>
        <w:rPr>
          <w:sz w:val="24"/>
          <w:szCs w:val="24"/>
        </w:rPr>
      </w:pPr>
      <w:r w:rsidRPr="00515AFC">
        <w:rPr>
          <w:rFonts w:cs="Arial"/>
          <w:sz w:val="24"/>
          <w:szCs w:val="24"/>
        </w:rPr>
        <w:t>Rice and wheat agricultural systems</w:t>
      </w:r>
    </w:p>
    <w:p w:rsidR="00515AFC" w:rsidRPr="00515AFC" w:rsidRDefault="00515AFC" w:rsidP="00515AFC">
      <w:pPr>
        <w:pStyle w:val="NoSpacing"/>
        <w:ind w:left="1440"/>
        <w:rPr>
          <w:sz w:val="24"/>
          <w:szCs w:val="24"/>
        </w:rPr>
      </w:pPr>
      <w:r w:rsidRPr="00515AFC">
        <w:rPr>
          <w:rFonts w:cs="Arial"/>
          <w:sz w:val="24"/>
          <w:szCs w:val="24"/>
        </w:rPr>
        <w:t>Western colonialism</w:t>
      </w:r>
    </w:p>
    <w:p w:rsidR="00515AFC" w:rsidRPr="00515AFC" w:rsidRDefault="00515AFC" w:rsidP="00515AFC">
      <w:pPr>
        <w:pStyle w:val="NoSpacing"/>
        <w:ind w:left="1440"/>
        <w:rPr>
          <w:sz w:val="24"/>
          <w:szCs w:val="24"/>
        </w:rPr>
      </w:pPr>
      <w:r w:rsidRPr="00515AFC">
        <w:rPr>
          <w:rFonts w:cs="Arial"/>
          <w:sz w:val="24"/>
          <w:szCs w:val="24"/>
        </w:rPr>
        <w:t>Post-War communist regimes and the one-child policy</w:t>
      </w:r>
    </w:p>
    <w:p w:rsidR="00515AFC" w:rsidRPr="00515AFC" w:rsidRDefault="00515AFC" w:rsidP="00515AFC">
      <w:pPr>
        <w:pStyle w:val="NoSpacing"/>
        <w:ind w:left="1440"/>
        <w:rPr>
          <w:sz w:val="24"/>
          <w:szCs w:val="24"/>
        </w:rPr>
      </w:pPr>
      <w:r w:rsidRPr="00515AFC">
        <w:rPr>
          <w:rFonts w:cs="Arial"/>
          <w:sz w:val="24"/>
          <w:szCs w:val="24"/>
        </w:rPr>
        <w:t>Post-War industrialization and the rise of the Asian Tigers</w:t>
      </w:r>
    </w:p>
    <w:p w:rsidR="00515AFC" w:rsidRPr="00515AFC" w:rsidRDefault="00515AFC" w:rsidP="00515AFC">
      <w:pPr>
        <w:pStyle w:val="NoSpacing"/>
        <w:ind w:left="1440"/>
        <w:rPr>
          <w:sz w:val="24"/>
          <w:szCs w:val="24"/>
        </w:rPr>
      </w:pPr>
      <w:r w:rsidRPr="00515AFC">
        <w:rPr>
          <w:rFonts w:cs="Arial"/>
          <w:sz w:val="24"/>
          <w:szCs w:val="24"/>
        </w:rPr>
        <w:t>China’s transition to state capitalism</w:t>
      </w:r>
    </w:p>
    <w:p w:rsidR="00515AFC" w:rsidRPr="00515AFC" w:rsidRDefault="00515AFC" w:rsidP="00515AFC">
      <w:pPr>
        <w:pStyle w:val="NoSpacing"/>
        <w:ind w:left="1440"/>
        <w:rPr>
          <w:sz w:val="24"/>
          <w:szCs w:val="24"/>
        </w:rPr>
      </w:pPr>
      <w:r w:rsidRPr="00515AFC">
        <w:rPr>
          <w:rFonts w:cs="Arial"/>
          <w:sz w:val="24"/>
          <w:szCs w:val="24"/>
        </w:rPr>
        <w:t>Chinese urbanization</w:t>
      </w:r>
    </w:p>
    <w:p w:rsidR="00515AFC" w:rsidRPr="00515AFC" w:rsidRDefault="00515AFC" w:rsidP="00515AFC">
      <w:pPr>
        <w:pStyle w:val="NoSpacing"/>
        <w:ind w:left="1440"/>
        <w:rPr>
          <w:sz w:val="24"/>
          <w:szCs w:val="24"/>
        </w:rPr>
      </w:pPr>
      <w:r w:rsidRPr="00515AFC">
        <w:rPr>
          <w:rFonts w:cs="Arial"/>
          <w:sz w:val="24"/>
          <w:szCs w:val="24"/>
        </w:rPr>
        <w:t xml:space="preserve">Migration </w:t>
      </w:r>
    </w:p>
    <w:p w:rsidR="00515AFC" w:rsidRPr="00515AFC" w:rsidRDefault="00515AFC" w:rsidP="00515AFC">
      <w:pPr>
        <w:pStyle w:val="NoSpacing"/>
        <w:ind w:left="1440"/>
        <w:rPr>
          <w:sz w:val="24"/>
          <w:szCs w:val="24"/>
        </w:rPr>
      </w:pPr>
      <w:r w:rsidRPr="00515AFC">
        <w:rPr>
          <w:rFonts w:cs="Arial"/>
          <w:sz w:val="24"/>
          <w:szCs w:val="24"/>
        </w:rPr>
        <w:t>Environmental degradation</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7</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12:</w:t>
      </w:r>
      <w:r w:rsidRPr="00515AFC">
        <w:rPr>
          <w:rFonts w:cs="Arial"/>
          <w:sz w:val="24"/>
          <w:szCs w:val="24"/>
        </w:rPr>
        <w:t xml:space="preserve"> </w:t>
      </w:r>
      <w:r>
        <w:rPr>
          <w:rFonts w:cs="Arial"/>
          <w:sz w:val="24"/>
          <w:szCs w:val="24"/>
        </w:rPr>
        <w:tab/>
      </w:r>
      <w:r w:rsidRPr="00515AFC">
        <w:rPr>
          <w:rFonts w:cs="Arial"/>
          <w:sz w:val="24"/>
          <w:szCs w:val="24"/>
        </w:rPr>
        <w:t>East Asia</w:t>
      </w:r>
    </w:p>
    <w:p w:rsidR="00515AFC" w:rsidRPr="00515AFC" w:rsidRDefault="00515AFC" w:rsidP="00515AFC">
      <w:pPr>
        <w:pStyle w:val="NoSpacing"/>
        <w:ind w:left="1440"/>
        <w:rPr>
          <w:sz w:val="24"/>
          <w:szCs w:val="24"/>
        </w:rPr>
      </w:pPr>
      <w:r w:rsidRPr="00515AFC">
        <w:rPr>
          <w:rFonts w:cs="Arial"/>
          <w:sz w:val="24"/>
          <w:szCs w:val="24"/>
        </w:rPr>
        <w:t>Special Topic One: Environmental change in Mongolia</w:t>
      </w:r>
    </w:p>
    <w:p w:rsidR="00515AFC" w:rsidRPr="00515AFC" w:rsidRDefault="00515AFC" w:rsidP="00515AFC">
      <w:pPr>
        <w:pStyle w:val="NoSpacing"/>
        <w:ind w:left="1440"/>
        <w:rPr>
          <w:sz w:val="24"/>
          <w:szCs w:val="24"/>
        </w:rPr>
      </w:pPr>
      <w:r w:rsidRPr="00515AFC">
        <w:rPr>
          <w:rFonts w:cs="Arial"/>
          <w:sz w:val="24"/>
          <w:szCs w:val="24"/>
        </w:rPr>
        <w:t>Special Topic Two: Tibet and the Tibetan diaspora</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Two non-textbook readings posted on Blackboard</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lastRenderedPageBreak/>
        <w:t>Week 13:</w:t>
      </w:r>
      <w:r w:rsidRPr="00515AFC">
        <w:rPr>
          <w:rFonts w:cs="Arial"/>
          <w:sz w:val="24"/>
          <w:szCs w:val="24"/>
        </w:rPr>
        <w:t xml:space="preserve">  </w:t>
      </w:r>
      <w:r>
        <w:rPr>
          <w:rFonts w:cs="Arial"/>
          <w:sz w:val="24"/>
          <w:szCs w:val="24"/>
        </w:rPr>
        <w:tab/>
      </w:r>
      <w:r w:rsidRPr="00515AFC">
        <w:rPr>
          <w:rFonts w:cs="Arial"/>
          <w:sz w:val="24"/>
          <w:szCs w:val="24"/>
        </w:rPr>
        <w:t>South Asia</w:t>
      </w:r>
    </w:p>
    <w:p w:rsidR="00515AFC" w:rsidRPr="00515AFC" w:rsidRDefault="00515AFC" w:rsidP="00515AFC">
      <w:pPr>
        <w:pStyle w:val="NoSpacing"/>
        <w:ind w:left="1440"/>
        <w:rPr>
          <w:sz w:val="24"/>
          <w:szCs w:val="24"/>
        </w:rPr>
      </w:pPr>
      <w:r w:rsidRPr="00515AFC">
        <w:rPr>
          <w:rFonts w:cs="Arial"/>
          <w:sz w:val="24"/>
          <w:szCs w:val="24"/>
        </w:rPr>
        <w:t>Basic physical geography of South Asia</w:t>
      </w:r>
    </w:p>
    <w:p w:rsidR="00515AFC" w:rsidRPr="00515AFC" w:rsidRDefault="00515AFC" w:rsidP="00515AFC">
      <w:pPr>
        <w:pStyle w:val="NoSpacing"/>
        <w:ind w:left="1440"/>
        <w:rPr>
          <w:sz w:val="24"/>
          <w:szCs w:val="24"/>
        </w:rPr>
      </w:pPr>
      <w:r w:rsidRPr="00515AFC">
        <w:rPr>
          <w:rFonts w:cs="Arial"/>
          <w:sz w:val="24"/>
          <w:szCs w:val="24"/>
        </w:rPr>
        <w:t>Sacred landscapes of Hinduism</w:t>
      </w:r>
    </w:p>
    <w:p w:rsidR="00515AFC" w:rsidRPr="00515AFC" w:rsidRDefault="00515AFC" w:rsidP="00515AFC">
      <w:pPr>
        <w:pStyle w:val="NoSpacing"/>
        <w:ind w:left="1440"/>
        <w:rPr>
          <w:sz w:val="24"/>
          <w:szCs w:val="24"/>
        </w:rPr>
      </w:pPr>
      <w:r w:rsidRPr="00515AFC">
        <w:rPr>
          <w:rFonts w:cs="Arial"/>
          <w:sz w:val="24"/>
          <w:szCs w:val="24"/>
        </w:rPr>
        <w:t>The East India Company and British colonialism in India, Burma, and ‘Ceylon’</w:t>
      </w:r>
    </w:p>
    <w:p w:rsidR="00515AFC" w:rsidRPr="00515AFC" w:rsidRDefault="00515AFC" w:rsidP="00515AFC">
      <w:pPr>
        <w:pStyle w:val="NoSpacing"/>
        <w:ind w:left="1440"/>
        <w:rPr>
          <w:sz w:val="24"/>
          <w:szCs w:val="24"/>
        </w:rPr>
      </w:pPr>
      <w:r w:rsidRPr="00515AFC">
        <w:rPr>
          <w:rFonts w:cs="Arial"/>
          <w:sz w:val="24"/>
          <w:szCs w:val="24"/>
        </w:rPr>
        <w:t>The post-independence partition of India</w:t>
      </w:r>
    </w:p>
    <w:p w:rsidR="00515AFC" w:rsidRPr="00515AFC" w:rsidRDefault="00515AFC" w:rsidP="00515AFC">
      <w:pPr>
        <w:pStyle w:val="NoSpacing"/>
        <w:ind w:left="1440"/>
        <w:rPr>
          <w:sz w:val="24"/>
          <w:szCs w:val="24"/>
        </w:rPr>
      </w:pPr>
      <w:r w:rsidRPr="00515AFC">
        <w:rPr>
          <w:rFonts w:cs="Arial"/>
          <w:sz w:val="24"/>
          <w:szCs w:val="24"/>
        </w:rPr>
        <w:t>The Green Revolution</w:t>
      </w:r>
    </w:p>
    <w:p w:rsidR="00515AFC" w:rsidRPr="00515AFC" w:rsidRDefault="00515AFC" w:rsidP="00515AFC">
      <w:pPr>
        <w:pStyle w:val="NoSpacing"/>
        <w:ind w:left="1440"/>
        <w:rPr>
          <w:sz w:val="24"/>
          <w:szCs w:val="24"/>
        </w:rPr>
      </w:pPr>
      <w:r w:rsidRPr="00515AFC">
        <w:rPr>
          <w:rFonts w:cs="Arial"/>
          <w:sz w:val="24"/>
          <w:szCs w:val="24"/>
        </w:rPr>
        <w:t>Climate change and the fate of Bangladesh</w:t>
      </w:r>
    </w:p>
    <w:p w:rsidR="00515AFC" w:rsidRPr="00515AFC" w:rsidRDefault="00515AFC" w:rsidP="00515AFC">
      <w:pPr>
        <w:pStyle w:val="NoSpacing"/>
        <w:ind w:left="1440"/>
        <w:rPr>
          <w:sz w:val="24"/>
          <w:szCs w:val="24"/>
        </w:rPr>
      </w:pPr>
      <w:proofErr w:type="gramStart"/>
      <w:r w:rsidRPr="00515AFC">
        <w:rPr>
          <w:rFonts w:cs="Arial"/>
          <w:sz w:val="24"/>
          <w:szCs w:val="24"/>
        </w:rPr>
        <w:t>Demographic transitions?</w:t>
      </w:r>
      <w:proofErr w:type="gramEnd"/>
    </w:p>
    <w:p w:rsidR="00515AFC" w:rsidRPr="00515AFC" w:rsidRDefault="00515AFC" w:rsidP="00515AFC">
      <w:pPr>
        <w:pStyle w:val="NoSpacing"/>
        <w:ind w:left="1440"/>
        <w:rPr>
          <w:sz w:val="24"/>
          <w:szCs w:val="24"/>
        </w:rPr>
      </w:pPr>
      <w:r w:rsidRPr="00515AFC">
        <w:rPr>
          <w:rFonts w:cs="Arial"/>
          <w:sz w:val="24"/>
          <w:szCs w:val="24"/>
        </w:rPr>
        <w:t>The geopolitics of Kashmir</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Textbook, Chapter 8</w:t>
      </w:r>
    </w:p>
    <w:p w:rsidR="00515AFC" w:rsidRPr="00515AFC" w:rsidRDefault="00515AFC" w:rsidP="00515AFC">
      <w:pPr>
        <w:pStyle w:val="NoSpacing"/>
        <w:rPr>
          <w:sz w:val="24"/>
          <w:szCs w:val="24"/>
        </w:rPr>
      </w:pPr>
      <w:r w:rsidRPr="00515AFC">
        <w:rPr>
          <w:rFonts w:cs="Arial"/>
          <w:sz w:val="24"/>
          <w:szCs w:val="24"/>
        </w:rPr>
        <w:t> </w:t>
      </w:r>
    </w:p>
    <w:p w:rsidR="00515AFC" w:rsidRPr="00515AFC" w:rsidRDefault="00515AFC" w:rsidP="00515AFC">
      <w:pPr>
        <w:pStyle w:val="NoSpacing"/>
        <w:rPr>
          <w:sz w:val="24"/>
          <w:szCs w:val="24"/>
        </w:rPr>
      </w:pPr>
      <w:r w:rsidRPr="00515AFC">
        <w:rPr>
          <w:rFonts w:cs="Arial"/>
          <w:b/>
          <w:sz w:val="24"/>
          <w:szCs w:val="24"/>
        </w:rPr>
        <w:t>Week 14:</w:t>
      </w:r>
      <w:r w:rsidRPr="00515AFC">
        <w:rPr>
          <w:rFonts w:cs="Arial"/>
          <w:sz w:val="24"/>
          <w:szCs w:val="24"/>
        </w:rPr>
        <w:t xml:space="preserve"> </w:t>
      </w:r>
      <w:r>
        <w:rPr>
          <w:rFonts w:cs="Arial"/>
          <w:sz w:val="24"/>
          <w:szCs w:val="24"/>
        </w:rPr>
        <w:tab/>
      </w:r>
      <w:r w:rsidRPr="00515AFC">
        <w:rPr>
          <w:rFonts w:cs="Arial"/>
          <w:sz w:val="24"/>
          <w:szCs w:val="24"/>
        </w:rPr>
        <w:t>South Asia</w:t>
      </w:r>
    </w:p>
    <w:p w:rsidR="00515AFC" w:rsidRPr="00515AFC" w:rsidRDefault="00515AFC" w:rsidP="00515AFC">
      <w:pPr>
        <w:pStyle w:val="NoSpacing"/>
        <w:ind w:left="1440"/>
        <w:rPr>
          <w:sz w:val="24"/>
          <w:szCs w:val="24"/>
        </w:rPr>
      </w:pPr>
      <w:r w:rsidRPr="00515AFC">
        <w:rPr>
          <w:rFonts w:cs="Arial"/>
          <w:sz w:val="24"/>
          <w:szCs w:val="24"/>
        </w:rPr>
        <w:t>Special Topic</w:t>
      </w:r>
      <w:bookmarkStart w:id="0" w:name="_GoBack"/>
      <w:bookmarkEnd w:id="0"/>
      <w:r w:rsidRPr="00515AFC">
        <w:rPr>
          <w:rFonts w:cs="Arial"/>
          <w:sz w:val="24"/>
          <w:szCs w:val="24"/>
        </w:rPr>
        <w:t>: India’s high-tech economy and outsourcing industry</w:t>
      </w:r>
    </w:p>
    <w:p w:rsidR="00515AFC" w:rsidRPr="00515AFC" w:rsidRDefault="00515AFC" w:rsidP="00515AFC">
      <w:pPr>
        <w:pStyle w:val="NoSpacing"/>
        <w:ind w:left="1440"/>
        <w:rPr>
          <w:sz w:val="24"/>
          <w:szCs w:val="24"/>
        </w:rPr>
      </w:pPr>
      <w:r w:rsidRPr="00515AFC">
        <w:rPr>
          <w:rFonts w:cs="Arial"/>
          <w:sz w:val="24"/>
          <w:szCs w:val="24"/>
        </w:rPr>
        <w:t>Special Topic: The Indian Diaspora</w:t>
      </w:r>
    </w:p>
    <w:p w:rsidR="00515AFC" w:rsidRPr="00515AFC" w:rsidRDefault="00515AFC" w:rsidP="00515AFC">
      <w:pPr>
        <w:pStyle w:val="NoSpacing"/>
        <w:ind w:left="1440"/>
        <w:rPr>
          <w:sz w:val="24"/>
          <w:szCs w:val="24"/>
        </w:rPr>
      </w:pPr>
      <w:r w:rsidRPr="00515AFC">
        <w:rPr>
          <w:rFonts w:cs="Arial"/>
          <w:sz w:val="24"/>
          <w:szCs w:val="24"/>
          <w:u w:val="single"/>
        </w:rPr>
        <w:t>Reading:</w:t>
      </w:r>
      <w:r w:rsidRPr="00515AFC">
        <w:rPr>
          <w:rFonts w:cs="Arial"/>
          <w:sz w:val="24"/>
          <w:szCs w:val="24"/>
        </w:rPr>
        <w:t xml:space="preserve"> Two non-textbook readings posted on Blackboard</w:t>
      </w:r>
    </w:p>
    <w:p w:rsidR="00515AFC" w:rsidRPr="00515AFC" w:rsidRDefault="00515AFC" w:rsidP="00515AFC">
      <w:pPr>
        <w:pStyle w:val="NoSpacing"/>
        <w:rPr>
          <w:sz w:val="24"/>
          <w:szCs w:val="24"/>
        </w:rPr>
      </w:pPr>
      <w:r w:rsidRPr="00515AFC">
        <w:rPr>
          <w:rFonts w:cs="Arial"/>
          <w:sz w:val="24"/>
          <w:szCs w:val="24"/>
        </w:rPr>
        <w:t> </w:t>
      </w:r>
    </w:p>
    <w:p w:rsidR="00515AFC" w:rsidRDefault="00515AFC" w:rsidP="00515AFC">
      <w:pPr>
        <w:pStyle w:val="NoSpacing"/>
        <w:rPr>
          <w:rFonts w:cs="Arial"/>
          <w:sz w:val="24"/>
          <w:szCs w:val="24"/>
        </w:rPr>
      </w:pPr>
      <w:r w:rsidRPr="00515AFC">
        <w:rPr>
          <w:rFonts w:cs="Arial"/>
          <w:b/>
          <w:sz w:val="24"/>
          <w:szCs w:val="24"/>
        </w:rPr>
        <w:t>Week 15:</w:t>
      </w:r>
      <w:r w:rsidRPr="00515AFC">
        <w:rPr>
          <w:rFonts w:cs="Arial"/>
          <w:sz w:val="24"/>
          <w:szCs w:val="24"/>
        </w:rPr>
        <w:t xml:space="preserve"> </w:t>
      </w:r>
      <w:r>
        <w:rPr>
          <w:rFonts w:cs="Arial"/>
          <w:sz w:val="24"/>
          <w:szCs w:val="24"/>
        </w:rPr>
        <w:tab/>
      </w:r>
      <w:r w:rsidRPr="00515AFC">
        <w:rPr>
          <w:rFonts w:cs="Arial"/>
          <w:sz w:val="24"/>
          <w:szCs w:val="24"/>
        </w:rPr>
        <w:t>Summary and Review</w:t>
      </w:r>
    </w:p>
    <w:p w:rsidR="00515AFC" w:rsidRPr="00515AFC" w:rsidRDefault="00515AFC" w:rsidP="00515AFC">
      <w:pPr>
        <w:pStyle w:val="NoSpacing"/>
        <w:rPr>
          <w:sz w:val="24"/>
          <w:szCs w:val="24"/>
        </w:rPr>
      </w:pPr>
    </w:p>
    <w:p w:rsidR="00515AFC" w:rsidRPr="00515AFC" w:rsidRDefault="00515AFC" w:rsidP="00515AFC">
      <w:pPr>
        <w:pStyle w:val="NoSpacing"/>
        <w:rPr>
          <w:b/>
          <w:sz w:val="24"/>
          <w:szCs w:val="24"/>
          <w:u w:val="single"/>
        </w:rPr>
      </w:pPr>
      <w:r w:rsidRPr="00515AFC">
        <w:rPr>
          <w:rFonts w:cs="Arial"/>
          <w:b/>
          <w:sz w:val="24"/>
          <w:szCs w:val="24"/>
          <w:u w:val="single"/>
        </w:rPr>
        <w:t>Final Exam according to University exam schedule</w:t>
      </w:r>
    </w:p>
    <w:p w:rsidR="000C14DF" w:rsidRPr="00515AFC" w:rsidRDefault="000C14DF" w:rsidP="00515AFC">
      <w:pPr>
        <w:pStyle w:val="NoSpacing"/>
        <w:rPr>
          <w:sz w:val="24"/>
          <w:szCs w:val="24"/>
        </w:rPr>
      </w:pPr>
    </w:p>
    <w:sectPr w:rsidR="000C14DF" w:rsidRPr="00515AFC">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72B" w:rsidRDefault="00DB572B" w:rsidP="00515AFC">
      <w:pPr>
        <w:spacing w:after="0" w:line="240" w:lineRule="auto"/>
      </w:pPr>
      <w:r>
        <w:separator/>
      </w:r>
    </w:p>
  </w:endnote>
  <w:endnote w:type="continuationSeparator" w:id="0">
    <w:p w:rsidR="00DB572B" w:rsidRDefault="00DB572B" w:rsidP="0051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139866"/>
      <w:docPartObj>
        <w:docPartGallery w:val="Page Numbers (Bottom of Page)"/>
        <w:docPartUnique/>
      </w:docPartObj>
    </w:sdtPr>
    <w:sdtEndPr>
      <w:rPr>
        <w:noProof/>
      </w:rPr>
    </w:sdtEndPr>
    <w:sdtContent>
      <w:p w:rsidR="00FC2DD6" w:rsidRDefault="00FC2DD6">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515AFC" w:rsidRDefault="00515A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72B" w:rsidRDefault="00DB572B" w:rsidP="00515AFC">
      <w:pPr>
        <w:spacing w:after="0" w:line="240" w:lineRule="auto"/>
      </w:pPr>
      <w:r>
        <w:separator/>
      </w:r>
    </w:p>
  </w:footnote>
  <w:footnote w:type="continuationSeparator" w:id="0">
    <w:p w:rsidR="00DB572B" w:rsidRDefault="00DB572B" w:rsidP="00515A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FC" w:rsidRDefault="00FC2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42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FC" w:rsidRDefault="00FC2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42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FC" w:rsidRDefault="00FC2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242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055F"/>
    <w:multiLevelType w:val="multilevel"/>
    <w:tmpl w:val="6D56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4767BB"/>
    <w:multiLevelType w:val="multilevel"/>
    <w:tmpl w:val="6100A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A033F6"/>
    <w:multiLevelType w:val="multilevel"/>
    <w:tmpl w:val="38E4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36ECD"/>
    <w:multiLevelType w:val="multilevel"/>
    <w:tmpl w:val="FAD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2A0744"/>
    <w:multiLevelType w:val="multilevel"/>
    <w:tmpl w:val="D266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414D0"/>
    <w:multiLevelType w:val="hybridMultilevel"/>
    <w:tmpl w:val="2FD0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510EA"/>
    <w:multiLevelType w:val="hybridMultilevel"/>
    <w:tmpl w:val="3CBA0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651132"/>
    <w:multiLevelType w:val="multilevel"/>
    <w:tmpl w:val="BFC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BE55A5"/>
    <w:multiLevelType w:val="multilevel"/>
    <w:tmpl w:val="C5E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F45C7"/>
    <w:multiLevelType w:val="multilevel"/>
    <w:tmpl w:val="47C2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C35911"/>
    <w:multiLevelType w:val="multilevel"/>
    <w:tmpl w:val="44668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0E4D92"/>
    <w:multiLevelType w:val="multilevel"/>
    <w:tmpl w:val="21EE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0121F7"/>
    <w:multiLevelType w:val="multilevel"/>
    <w:tmpl w:val="56B8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2549E"/>
    <w:multiLevelType w:val="multilevel"/>
    <w:tmpl w:val="113E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5520E0"/>
    <w:multiLevelType w:val="multilevel"/>
    <w:tmpl w:val="B89E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8F33B0"/>
    <w:multiLevelType w:val="multilevel"/>
    <w:tmpl w:val="6A06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795646"/>
    <w:multiLevelType w:val="multilevel"/>
    <w:tmpl w:val="0D06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A21ECB"/>
    <w:multiLevelType w:val="hybridMultilevel"/>
    <w:tmpl w:val="339E9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12"/>
  </w:num>
  <w:num w:numId="5">
    <w:abstractNumId w:val="14"/>
  </w:num>
  <w:num w:numId="6">
    <w:abstractNumId w:val="4"/>
  </w:num>
  <w:num w:numId="7">
    <w:abstractNumId w:val="8"/>
  </w:num>
  <w:num w:numId="8">
    <w:abstractNumId w:val="10"/>
  </w:num>
  <w:num w:numId="9">
    <w:abstractNumId w:val="3"/>
  </w:num>
  <w:num w:numId="10">
    <w:abstractNumId w:val="13"/>
  </w:num>
  <w:num w:numId="11">
    <w:abstractNumId w:val="1"/>
  </w:num>
  <w:num w:numId="12">
    <w:abstractNumId w:val="16"/>
  </w:num>
  <w:num w:numId="13">
    <w:abstractNumId w:val="11"/>
  </w:num>
  <w:num w:numId="14">
    <w:abstractNumId w:val="15"/>
  </w:num>
  <w:num w:numId="15">
    <w:abstractNumId w:val="7"/>
  </w:num>
  <w:num w:numId="16">
    <w:abstractNumId w:val="17"/>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FC"/>
    <w:rsid w:val="000C14DF"/>
    <w:rsid w:val="00515AFC"/>
    <w:rsid w:val="00DB572B"/>
    <w:rsid w:val="00FC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AFC"/>
    <w:rPr>
      <w:b/>
      <w:bCs/>
    </w:rPr>
  </w:style>
  <w:style w:type="character" w:styleId="Emphasis">
    <w:name w:val="Emphasis"/>
    <w:basedOn w:val="DefaultParagraphFont"/>
    <w:uiPriority w:val="20"/>
    <w:qFormat/>
    <w:rsid w:val="00515AFC"/>
    <w:rPr>
      <w:i/>
      <w:iCs/>
    </w:rPr>
  </w:style>
  <w:style w:type="paragraph" w:styleId="NoSpacing">
    <w:name w:val="No Spacing"/>
    <w:uiPriority w:val="1"/>
    <w:qFormat/>
    <w:rsid w:val="00515AFC"/>
    <w:pPr>
      <w:spacing w:after="0" w:line="240" w:lineRule="auto"/>
    </w:pPr>
  </w:style>
  <w:style w:type="paragraph" w:styleId="BalloonText">
    <w:name w:val="Balloon Text"/>
    <w:basedOn w:val="Normal"/>
    <w:link w:val="BalloonTextChar"/>
    <w:uiPriority w:val="99"/>
    <w:semiHidden/>
    <w:unhideWhenUsed/>
    <w:rsid w:val="0051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FC"/>
    <w:rPr>
      <w:rFonts w:ascii="Tahoma" w:hAnsi="Tahoma" w:cs="Tahoma"/>
      <w:sz w:val="16"/>
      <w:szCs w:val="16"/>
    </w:rPr>
  </w:style>
  <w:style w:type="paragraph" w:styleId="Header">
    <w:name w:val="header"/>
    <w:basedOn w:val="Normal"/>
    <w:link w:val="HeaderChar"/>
    <w:uiPriority w:val="99"/>
    <w:unhideWhenUsed/>
    <w:rsid w:val="00515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FC"/>
  </w:style>
  <w:style w:type="paragraph" w:styleId="Footer">
    <w:name w:val="footer"/>
    <w:basedOn w:val="Normal"/>
    <w:link w:val="FooterChar"/>
    <w:uiPriority w:val="99"/>
    <w:unhideWhenUsed/>
    <w:rsid w:val="00515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5A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5AFC"/>
    <w:rPr>
      <w:b/>
      <w:bCs/>
    </w:rPr>
  </w:style>
  <w:style w:type="character" w:styleId="Emphasis">
    <w:name w:val="Emphasis"/>
    <w:basedOn w:val="DefaultParagraphFont"/>
    <w:uiPriority w:val="20"/>
    <w:qFormat/>
    <w:rsid w:val="00515AFC"/>
    <w:rPr>
      <w:i/>
      <w:iCs/>
    </w:rPr>
  </w:style>
  <w:style w:type="paragraph" w:styleId="NoSpacing">
    <w:name w:val="No Spacing"/>
    <w:uiPriority w:val="1"/>
    <w:qFormat/>
    <w:rsid w:val="00515AFC"/>
    <w:pPr>
      <w:spacing w:after="0" w:line="240" w:lineRule="auto"/>
    </w:pPr>
  </w:style>
  <w:style w:type="paragraph" w:styleId="BalloonText">
    <w:name w:val="Balloon Text"/>
    <w:basedOn w:val="Normal"/>
    <w:link w:val="BalloonTextChar"/>
    <w:uiPriority w:val="99"/>
    <w:semiHidden/>
    <w:unhideWhenUsed/>
    <w:rsid w:val="00515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AFC"/>
    <w:rPr>
      <w:rFonts w:ascii="Tahoma" w:hAnsi="Tahoma" w:cs="Tahoma"/>
      <w:sz w:val="16"/>
      <w:szCs w:val="16"/>
    </w:rPr>
  </w:style>
  <w:style w:type="paragraph" w:styleId="Header">
    <w:name w:val="header"/>
    <w:basedOn w:val="Normal"/>
    <w:link w:val="HeaderChar"/>
    <w:uiPriority w:val="99"/>
    <w:unhideWhenUsed/>
    <w:rsid w:val="00515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AFC"/>
  </w:style>
  <w:style w:type="paragraph" w:styleId="Footer">
    <w:name w:val="footer"/>
    <w:basedOn w:val="Normal"/>
    <w:link w:val="FooterChar"/>
    <w:uiPriority w:val="99"/>
    <w:unhideWhenUsed/>
    <w:rsid w:val="00515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607424">
      <w:bodyDiv w:val="1"/>
      <w:marLeft w:val="0"/>
      <w:marRight w:val="0"/>
      <w:marTop w:val="0"/>
      <w:marBottom w:val="0"/>
      <w:divBdr>
        <w:top w:val="none" w:sz="0" w:space="0" w:color="auto"/>
        <w:left w:val="none" w:sz="0" w:space="0" w:color="auto"/>
        <w:bottom w:val="none" w:sz="0" w:space="0" w:color="auto"/>
        <w:right w:val="none" w:sz="0" w:space="0" w:color="auto"/>
      </w:divBdr>
      <w:divsChild>
        <w:div w:id="49218431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2013-06-12T13:29:00Z</dcterms:created>
  <dcterms:modified xsi:type="dcterms:W3CDTF">2013-06-12T17:49:00Z</dcterms:modified>
</cp:coreProperties>
</file>