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2F8" w:rsidRPr="00305B15" w:rsidRDefault="002E72F8" w:rsidP="00305B15">
      <w:pPr>
        <w:pStyle w:val="NoSpacing"/>
        <w:rPr>
          <w:sz w:val="24"/>
          <w:szCs w:val="24"/>
        </w:rPr>
      </w:pPr>
      <w:bookmarkStart w:id="0" w:name="_GoBack"/>
      <w:bookmarkEnd w:id="0"/>
      <w:r w:rsidRPr="00305B15">
        <w:rPr>
          <w:sz w:val="24"/>
          <w:szCs w:val="24"/>
        </w:rPr>
        <w:softHyphen/>
      </w:r>
      <w:r w:rsidRPr="00305B15">
        <w:rPr>
          <w:b/>
          <w:bCs/>
          <w:noProof/>
          <w:sz w:val="24"/>
          <w:szCs w:val="24"/>
        </w:rPr>
        <w:drawing>
          <wp:inline distT="0" distB="0" distL="0" distR="0" wp14:anchorId="487A0D8B" wp14:editId="0D665EB9">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2E72F8" w:rsidRDefault="002E72F8" w:rsidP="00305B15">
      <w:pPr>
        <w:pStyle w:val="NoSpacing"/>
        <w:rPr>
          <w:rStyle w:val="Strong"/>
          <w:sz w:val="24"/>
          <w:szCs w:val="24"/>
        </w:rPr>
      </w:pPr>
      <w:r w:rsidRPr="00305B15">
        <w:rPr>
          <w:rStyle w:val="Strong"/>
          <w:sz w:val="24"/>
          <w:szCs w:val="24"/>
        </w:rPr>
        <w:t> </w:t>
      </w:r>
    </w:p>
    <w:p w:rsidR="00305B15" w:rsidRPr="00305B15" w:rsidRDefault="00305B15" w:rsidP="00305B15">
      <w:pPr>
        <w:pStyle w:val="NoSpacing"/>
        <w:rPr>
          <w:sz w:val="24"/>
          <w:szCs w:val="24"/>
        </w:rPr>
      </w:pPr>
    </w:p>
    <w:p w:rsidR="00305B15" w:rsidRDefault="00305B15" w:rsidP="00305B15">
      <w:pPr>
        <w:pStyle w:val="NoSpacing"/>
        <w:jc w:val="center"/>
        <w:rPr>
          <w:rStyle w:val="Strong"/>
          <w:sz w:val="24"/>
          <w:szCs w:val="24"/>
        </w:rPr>
      </w:pPr>
      <w:r w:rsidRPr="00305B15">
        <w:rPr>
          <w:rStyle w:val="Strong"/>
          <w:sz w:val="24"/>
          <w:szCs w:val="24"/>
        </w:rPr>
        <w:t>ANTH</w:t>
      </w:r>
      <w:r w:rsidR="00232B88">
        <w:rPr>
          <w:rStyle w:val="Strong"/>
          <w:sz w:val="24"/>
          <w:szCs w:val="24"/>
        </w:rPr>
        <w:t>ROPOLOGY</w:t>
      </w:r>
      <w:r w:rsidRPr="00305B15">
        <w:rPr>
          <w:rStyle w:val="Strong"/>
          <w:sz w:val="24"/>
          <w:szCs w:val="24"/>
        </w:rPr>
        <w:t xml:space="preserve"> 102</w:t>
      </w:r>
    </w:p>
    <w:p w:rsidR="00305B15" w:rsidRPr="00305B15" w:rsidRDefault="00305B15" w:rsidP="00305B15">
      <w:pPr>
        <w:pStyle w:val="NoSpacing"/>
        <w:jc w:val="center"/>
        <w:rPr>
          <w:rStyle w:val="Strong"/>
          <w:sz w:val="24"/>
          <w:szCs w:val="24"/>
        </w:rPr>
      </w:pPr>
      <w:r>
        <w:rPr>
          <w:rStyle w:val="Strong"/>
          <w:sz w:val="24"/>
          <w:szCs w:val="24"/>
        </w:rPr>
        <w:t>UNDERSTANDING OTHER CULTURES</w:t>
      </w:r>
    </w:p>
    <w:p w:rsidR="00305B15" w:rsidRDefault="00305B15" w:rsidP="00305B15">
      <w:pPr>
        <w:pStyle w:val="NoSpacing"/>
        <w:rPr>
          <w:rStyle w:val="Strong"/>
          <w:sz w:val="24"/>
          <w:szCs w:val="24"/>
        </w:rPr>
      </w:pPr>
    </w:p>
    <w:p w:rsidR="00305B15" w:rsidRDefault="00305B15" w:rsidP="00305B15">
      <w:pPr>
        <w:pStyle w:val="NoSpacing"/>
        <w:rPr>
          <w:rStyle w:val="Strong"/>
          <w:sz w:val="24"/>
          <w:szCs w:val="24"/>
        </w:rPr>
      </w:pPr>
      <w:r>
        <w:rPr>
          <w:rStyle w:val="Strong"/>
          <w:sz w:val="24"/>
          <w:szCs w:val="24"/>
        </w:rPr>
        <w:t>BULLETIN INFORMATION</w:t>
      </w:r>
    </w:p>
    <w:p w:rsidR="00305B15" w:rsidRDefault="00305B15" w:rsidP="00305B15">
      <w:pPr>
        <w:pStyle w:val="NoSpacing"/>
        <w:rPr>
          <w:b/>
          <w:sz w:val="24"/>
          <w:szCs w:val="24"/>
        </w:rPr>
      </w:pPr>
      <w:r>
        <w:rPr>
          <w:rStyle w:val="Strong"/>
          <w:b w:val="0"/>
          <w:sz w:val="24"/>
          <w:szCs w:val="24"/>
        </w:rPr>
        <w:t>ANTH 102: Understanding Other Cultures (</w:t>
      </w:r>
      <w:r>
        <w:rPr>
          <w:sz w:val="24"/>
          <w:szCs w:val="24"/>
        </w:rPr>
        <w:t>3 credit hours</w:t>
      </w:r>
      <w:r w:rsidR="00C673D3">
        <w:rPr>
          <w:sz w:val="24"/>
          <w:szCs w:val="24"/>
        </w:rPr>
        <w:t xml:space="preserve">) </w:t>
      </w:r>
      <w:r w:rsidR="002E72F8" w:rsidRPr="00305B15">
        <w:rPr>
          <w:sz w:val="24"/>
          <w:szCs w:val="24"/>
        </w:rPr>
        <w:br/>
      </w:r>
      <w:r>
        <w:rPr>
          <w:b/>
          <w:sz w:val="24"/>
          <w:szCs w:val="24"/>
        </w:rPr>
        <w:t>Course Description:</w:t>
      </w:r>
    </w:p>
    <w:p w:rsidR="00305B15" w:rsidRDefault="00305B15" w:rsidP="00305B15">
      <w:pPr>
        <w:pStyle w:val="NoSpacing"/>
        <w:rPr>
          <w:sz w:val="24"/>
          <w:szCs w:val="24"/>
        </w:rPr>
      </w:pPr>
      <w:proofErr w:type="gramStart"/>
      <w:r w:rsidRPr="00305B15">
        <w:rPr>
          <w:sz w:val="24"/>
          <w:szCs w:val="24"/>
        </w:rPr>
        <w:t>An exploration and comparison of selected contemporary cultures, including their languages.</w:t>
      </w:r>
      <w:proofErr w:type="gramEnd"/>
      <w:r w:rsidRPr="00305B15">
        <w:rPr>
          <w:sz w:val="24"/>
          <w:szCs w:val="24"/>
        </w:rPr>
        <w:t xml:space="preserve"> </w:t>
      </w:r>
      <w:proofErr w:type="gramStart"/>
      <w:r w:rsidRPr="00305B15">
        <w:rPr>
          <w:sz w:val="24"/>
          <w:szCs w:val="24"/>
        </w:rPr>
        <w:t>An introduction to the concepts, methods, and data of socio-cultural anthropology and anthropological linguistics.</w:t>
      </w:r>
      <w:proofErr w:type="gramEnd"/>
      <w:r w:rsidR="002E72F8" w:rsidRPr="00305B15">
        <w:rPr>
          <w:sz w:val="24"/>
          <w:szCs w:val="24"/>
        </w:rPr>
        <w:br/>
      </w:r>
    </w:p>
    <w:p w:rsidR="00305B15" w:rsidRPr="00305B15" w:rsidRDefault="00305B15" w:rsidP="00305B15">
      <w:pPr>
        <w:pStyle w:val="NoSpacing"/>
        <w:rPr>
          <w:sz w:val="24"/>
          <w:szCs w:val="24"/>
        </w:rPr>
      </w:pPr>
      <w:r>
        <w:rPr>
          <w:b/>
          <w:sz w:val="24"/>
          <w:szCs w:val="24"/>
        </w:rPr>
        <w:t>SAMPLE COURSE OVERVIEW</w:t>
      </w:r>
    </w:p>
    <w:p w:rsidR="002E72F8" w:rsidRPr="00305B15" w:rsidRDefault="002E72F8" w:rsidP="00305B15">
      <w:pPr>
        <w:pStyle w:val="NoSpacing"/>
        <w:rPr>
          <w:sz w:val="24"/>
          <w:szCs w:val="24"/>
        </w:rPr>
      </w:pPr>
      <w:r w:rsidRPr="00305B15">
        <w:rPr>
          <w:sz w:val="24"/>
          <w:szCs w:val="24"/>
        </w:rPr>
        <w:t>What is culture?  How have anthropologists studied it?  This course is designed to better understand creative similarities &amp; differences expressed through cultural diversity in all of its social and symbolic manifestations. It will also deal with the effects of class, ethnic, racial, and gender hierarchies across a range of historical and societal contexts. The course will introduce the beginning student to the primary domains of cultural anthropology: the concept of culture, fieldwork, and professional ethics.  The overarching objectives of this class include: to help students develop an appreciation of how human cultural diversity is always understood against the backdrop of what is shared, to develop awareness of their own cultural ethnocentrisms, to deepen students’ understanding of different forms of social stratification and inequality in cross-cultural perspective, and to illustrate how anthropology contributes to interdisciplinary approaches which seek to ameliorate contemporary world problems.</w:t>
      </w:r>
    </w:p>
    <w:p w:rsidR="002E72F8" w:rsidRPr="00305B15" w:rsidRDefault="002E72F8" w:rsidP="00305B15">
      <w:pPr>
        <w:pStyle w:val="NoSpacing"/>
        <w:rPr>
          <w:sz w:val="24"/>
          <w:szCs w:val="24"/>
        </w:rPr>
      </w:pPr>
      <w:r w:rsidRPr="00305B15">
        <w:rPr>
          <w:rStyle w:val="Strong"/>
          <w:sz w:val="24"/>
          <w:szCs w:val="24"/>
        </w:rPr>
        <w:t> </w:t>
      </w:r>
    </w:p>
    <w:p w:rsidR="00305B15" w:rsidRDefault="00305B15" w:rsidP="00305B15">
      <w:pPr>
        <w:pStyle w:val="NoSpacing"/>
        <w:rPr>
          <w:rStyle w:val="Strong"/>
          <w:sz w:val="24"/>
          <w:szCs w:val="24"/>
        </w:rPr>
      </w:pPr>
      <w:r>
        <w:rPr>
          <w:rStyle w:val="Strong"/>
          <w:sz w:val="24"/>
          <w:szCs w:val="24"/>
        </w:rPr>
        <w:t>ITEMIZED LEARNING OUTCOMES</w:t>
      </w:r>
    </w:p>
    <w:p w:rsidR="00BC1FBD" w:rsidRPr="004E5939" w:rsidRDefault="00BC1FBD" w:rsidP="00305B15">
      <w:pPr>
        <w:pStyle w:val="NoSpacing"/>
        <w:rPr>
          <w:rStyle w:val="Strong"/>
          <w:b w:val="0"/>
          <w:sz w:val="24"/>
          <w:szCs w:val="24"/>
          <w:u w:val="single"/>
        </w:rPr>
      </w:pPr>
      <w:r w:rsidRPr="00BC1FBD">
        <w:rPr>
          <w:rStyle w:val="Strong"/>
          <w:b w:val="0"/>
          <w:sz w:val="24"/>
          <w:szCs w:val="24"/>
          <w:u w:val="single"/>
        </w:rPr>
        <w:t>Upon successful completion of Anthropology 102, students will be able to:</w:t>
      </w:r>
    </w:p>
    <w:p w:rsidR="002E72F8" w:rsidRPr="00305B15" w:rsidRDefault="002E72F8" w:rsidP="00305B15">
      <w:pPr>
        <w:pStyle w:val="NoSpacing"/>
        <w:rPr>
          <w:sz w:val="24"/>
          <w:szCs w:val="24"/>
        </w:rPr>
      </w:pPr>
      <w:r w:rsidRPr="00305B15">
        <w:rPr>
          <w:sz w:val="24"/>
          <w:szCs w:val="24"/>
        </w:rPr>
        <w:t>1)  Recall and define the four subfields of American Anthropology</w:t>
      </w:r>
    </w:p>
    <w:p w:rsidR="002E72F8" w:rsidRPr="00305B15" w:rsidRDefault="002E72F8" w:rsidP="00305B15">
      <w:pPr>
        <w:pStyle w:val="NoSpacing"/>
        <w:rPr>
          <w:sz w:val="24"/>
          <w:szCs w:val="24"/>
        </w:rPr>
      </w:pPr>
      <w:r w:rsidRPr="00305B15">
        <w:rPr>
          <w:sz w:val="24"/>
          <w:szCs w:val="24"/>
        </w:rPr>
        <w:t>2)  Explain cultural anthropologists’ orientation to the study of culture as a dynamic set of beliefs made manifest in social practices</w:t>
      </w:r>
    </w:p>
    <w:p w:rsidR="002E72F8" w:rsidRPr="00305B15" w:rsidRDefault="002E72F8" w:rsidP="00305B15">
      <w:pPr>
        <w:pStyle w:val="NoSpacing"/>
        <w:rPr>
          <w:sz w:val="24"/>
          <w:szCs w:val="24"/>
        </w:rPr>
      </w:pPr>
      <w:r w:rsidRPr="00305B15">
        <w:rPr>
          <w:sz w:val="24"/>
          <w:szCs w:val="24"/>
        </w:rPr>
        <w:t>3)  Identify and define concepts in cultural anthropology such as culture, cultural relativism, holism, worldview, emic, etic, enculturation and socialization, ethnocentrism, fieldwork, social group, structure, and agency</w:t>
      </w:r>
    </w:p>
    <w:p w:rsidR="002E72F8" w:rsidRPr="00305B15" w:rsidRDefault="002E72F8" w:rsidP="00305B15">
      <w:pPr>
        <w:pStyle w:val="NoSpacing"/>
        <w:rPr>
          <w:sz w:val="24"/>
          <w:szCs w:val="24"/>
        </w:rPr>
      </w:pPr>
      <w:r w:rsidRPr="00305B15">
        <w:rPr>
          <w:sz w:val="24"/>
          <w:szCs w:val="24"/>
        </w:rPr>
        <w:t>4)  Summarize and evaluate knowledge about other cultures and how anthropology contributes to interdisciplinary approaches and professional ethics, addressing topics ranging from child development to economic development</w:t>
      </w:r>
    </w:p>
    <w:p w:rsidR="002E72F8" w:rsidRPr="00305B15" w:rsidRDefault="002E72F8" w:rsidP="00305B15">
      <w:pPr>
        <w:pStyle w:val="NoSpacing"/>
        <w:rPr>
          <w:sz w:val="24"/>
          <w:szCs w:val="24"/>
        </w:rPr>
      </w:pPr>
      <w:r w:rsidRPr="00305B15">
        <w:rPr>
          <w:sz w:val="24"/>
          <w:szCs w:val="24"/>
        </w:rPr>
        <w:t xml:space="preserve">5)  Demonstrate knowledge of cultural diversity in cross-cultural perspective as it pertains to language, healing, religion, aesthetics, race, gender, class, </w:t>
      </w:r>
      <w:proofErr w:type="gramStart"/>
      <w:r w:rsidRPr="00305B15">
        <w:rPr>
          <w:sz w:val="24"/>
          <w:szCs w:val="24"/>
        </w:rPr>
        <w:t>identity</w:t>
      </w:r>
      <w:proofErr w:type="gramEnd"/>
      <w:r w:rsidRPr="00305B15">
        <w:rPr>
          <w:sz w:val="24"/>
          <w:szCs w:val="24"/>
        </w:rPr>
        <w:t>, modes of production, consumption, politics, rights, kinship, migration, and development</w:t>
      </w:r>
    </w:p>
    <w:p w:rsidR="002E72F8" w:rsidRPr="00305B15" w:rsidRDefault="002E72F8" w:rsidP="00305B15">
      <w:pPr>
        <w:pStyle w:val="NoSpacing"/>
        <w:rPr>
          <w:sz w:val="24"/>
          <w:szCs w:val="24"/>
        </w:rPr>
      </w:pPr>
      <w:r w:rsidRPr="00305B15">
        <w:rPr>
          <w:sz w:val="24"/>
          <w:szCs w:val="24"/>
        </w:rPr>
        <w:t>6)  Conduct an ethnographic interview and critically evaluate and interpret the information learned in a written format.</w:t>
      </w:r>
    </w:p>
    <w:p w:rsidR="002E72F8" w:rsidRPr="00305B15" w:rsidRDefault="002E72F8" w:rsidP="00305B15">
      <w:pPr>
        <w:pStyle w:val="NoSpacing"/>
        <w:rPr>
          <w:sz w:val="24"/>
          <w:szCs w:val="24"/>
        </w:rPr>
      </w:pPr>
      <w:r w:rsidRPr="00305B15">
        <w:rPr>
          <w:sz w:val="24"/>
          <w:szCs w:val="24"/>
        </w:rPr>
        <w:lastRenderedPageBreak/>
        <w:t> </w:t>
      </w:r>
    </w:p>
    <w:p w:rsidR="00305B15" w:rsidRPr="00305B15" w:rsidRDefault="00305B15" w:rsidP="00305B15">
      <w:pPr>
        <w:pStyle w:val="NoSpacing"/>
        <w:rPr>
          <w:rStyle w:val="Strong"/>
          <w:sz w:val="24"/>
          <w:szCs w:val="24"/>
        </w:rPr>
      </w:pPr>
      <w:r>
        <w:rPr>
          <w:rStyle w:val="Strong"/>
          <w:sz w:val="24"/>
          <w:szCs w:val="24"/>
        </w:rPr>
        <w:t>SAMPLE REQUIRED TEXTS/SUGGESTED READINGS/MATERIALS</w:t>
      </w:r>
    </w:p>
    <w:p w:rsidR="002E72F8" w:rsidRPr="00305B15" w:rsidRDefault="002E72F8" w:rsidP="00305B15">
      <w:pPr>
        <w:pStyle w:val="NoSpacing"/>
        <w:rPr>
          <w:sz w:val="24"/>
          <w:szCs w:val="24"/>
        </w:rPr>
      </w:pPr>
      <w:r w:rsidRPr="00305B15">
        <w:rPr>
          <w:sz w:val="24"/>
          <w:szCs w:val="24"/>
        </w:rPr>
        <w:t xml:space="preserve">1) Miller, Barbara. 2011. </w:t>
      </w:r>
      <w:r w:rsidRPr="00305B15">
        <w:rPr>
          <w:rStyle w:val="Emphasis"/>
          <w:sz w:val="24"/>
          <w:szCs w:val="24"/>
        </w:rPr>
        <w:t>Cultural Anthropology in a Globalizing World</w:t>
      </w:r>
      <w:r w:rsidRPr="00305B15">
        <w:rPr>
          <w:sz w:val="24"/>
          <w:szCs w:val="24"/>
        </w:rPr>
        <w:t xml:space="preserve">. </w:t>
      </w:r>
      <w:proofErr w:type="gramStart"/>
      <w:r w:rsidRPr="00305B15">
        <w:rPr>
          <w:sz w:val="24"/>
          <w:szCs w:val="24"/>
        </w:rPr>
        <w:t>3</w:t>
      </w:r>
      <w:r w:rsidRPr="00305B15">
        <w:rPr>
          <w:sz w:val="24"/>
          <w:szCs w:val="24"/>
          <w:vertAlign w:val="superscript"/>
        </w:rPr>
        <w:t>rd</w:t>
      </w:r>
      <w:r w:rsidRPr="00305B15">
        <w:rPr>
          <w:sz w:val="24"/>
          <w:szCs w:val="24"/>
        </w:rPr>
        <w:t xml:space="preserve"> Edition.</w:t>
      </w:r>
      <w:proofErr w:type="gramEnd"/>
      <w:r w:rsidRPr="00305B15">
        <w:rPr>
          <w:sz w:val="24"/>
          <w:szCs w:val="24"/>
        </w:rPr>
        <w:t xml:space="preserve"> Pearson.</w:t>
      </w:r>
    </w:p>
    <w:p w:rsidR="002E72F8" w:rsidRPr="00305B15" w:rsidRDefault="002E72F8" w:rsidP="00305B15">
      <w:pPr>
        <w:pStyle w:val="NoSpacing"/>
        <w:rPr>
          <w:sz w:val="24"/>
          <w:szCs w:val="24"/>
        </w:rPr>
      </w:pPr>
      <w:r w:rsidRPr="00305B15">
        <w:rPr>
          <w:sz w:val="24"/>
          <w:szCs w:val="24"/>
        </w:rPr>
        <w:t xml:space="preserve">2) Kingsolver, Ann E. 2011. </w:t>
      </w:r>
      <w:r w:rsidRPr="00305B15">
        <w:rPr>
          <w:rStyle w:val="Emphasis"/>
          <w:sz w:val="24"/>
          <w:szCs w:val="24"/>
        </w:rPr>
        <w:t>Tobacco Town Futures: Global Encounters in Rural Kentucky</w:t>
      </w:r>
      <w:r w:rsidRPr="00305B15">
        <w:rPr>
          <w:sz w:val="24"/>
          <w:szCs w:val="24"/>
        </w:rPr>
        <w:t xml:space="preserve">. Long Grove, </w:t>
      </w:r>
      <w:r w:rsidR="00C673D3" w:rsidRPr="00305B15">
        <w:rPr>
          <w:sz w:val="24"/>
          <w:szCs w:val="24"/>
        </w:rPr>
        <w:t>IL</w:t>
      </w:r>
      <w:r w:rsidRPr="00305B15">
        <w:rPr>
          <w:sz w:val="24"/>
          <w:szCs w:val="24"/>
        </w:rPr>
        <w:t>: Waveland Press, Inc.</w:t>
      </w:r>
    </w:p>
    <w:p w:rsidR="002E72F8" w:rsidRPr="00305B15" w:rsidRDefault="002E72F8" w:rsidP="00305B15">
      <w:pPr>
        <w:pStyle w:val="NoSpacing"/>
        <w:rPr>
          <w:sz w:val="24"/>
          <w:szCs w:val="24"/>
        </w:rPr>
      </w:pPr>
      <w:r w:rsidRPr="00305B15">
        <w:rPr>
          <w:sz w:val="24"/>
          <w:szCs w:val="24"/>
        </w:rPr>
        <w:t xml:space="preserve">3) Tobin, Joseph, </w:t>
      </w:r>
      <w:proofErr w:type="spellStart"/>
      <w:r w:rsidRPr="00305B15">
        <w:rPr>
          <w:sz w:val="24"/>
          <w:szCs w:val="24"/>
        </w:rPr>
        <w:t>Hsueh</w:t>
      </w:r>
      <w:proofErr w:type="spellEnd"/>
      <w:r w:rsidRPr="00305B15">
        <w:rPr>
          <w:sz w:val="24"/>
          <w:szCs w:val="24"/>
        </w:rPr>
        <w:t xml:space="preserve">, </w:t>
      </w:r>
      <w:proofErr w:type="spellStart"/>
      <w:r w:rsidRPr="00305B15">
        <w:rPr>
          <w:sz w:val="24"/>
          <w:szCs w:val="24"/>
        </w:rPr>
        <w:t>Yeh</w:t>
      </w:r>
      <w:proofErr w:type="spellEnd"/>
      <w:r w:rsidRPr="00305B15">
        <w:rPr>
          <w:sz w:val="24"/>
          <w:szCs w:val="24"/>
        </w:rPr>
        <w:t xml:space="preserve">, and </w:t>
      </w:r>
      <w:proofErr w:type="spellStart"/>
      <w:r w:rsidRPr="00305B15">
        <w:rPr>
          <w:sz w:val="24"/>
          <w:szCs w:val="24"/>
        </w:rPr>
        <w:t>Karasawa</w:t>
      </w:r>
      <w:proofErr w:type="spellEnd"/>
      <w:r w:rsidRPr="00305B15">
        <w:rPr>
          <w:sz w:val="24"/>
          <w:szCs w:val="24"/>
        </w:rPr>
        <w:t xml:space="preserve">, Mayumi. 2009. </w:t>
      </w:r>
      <w:r w:rsidRPr="00305B15">
        <w:rPr>
          <w:rStyle w:val="Emphasis"/>
          <w:sz w:val="24"/>
          <w:szCs w:val="24"/>
        </w:rPr>
        <w:t>Preschool in Three Cultures Revisited: China, Japan, and the United States</w:t>
      </w:r>
      <w:r w:rsidRPr="00305B15">
        <w:rPr>
          <w:sz w:val="24"/>
          <w:szCs w:val="24"/>
        </w:rPr>
        <w:t>. Chicago: University of Chicago Press.</w:t>
      </w:r>
    </w:p>
    <w:p w:rsidR="002E72F8" w:rsidRPr="00305B15" w:rsidRDefault="002E72F8" w:rsidP="00305B15">
      <w:pPr>
        <w:pStyle w:val="NoSpacing"/>
        <w:rPr>
          <w:sz w:val="24"/>
          <w:szCs w:val="24"/>
        </w:rPr>
      </w:pPr>
      <w:r w:rsidRPr="00305B15">
        <w:rPr>
          <w:sz w:val="24"/>
          <w:szCs w:val="24"/>
        </w:rPr>
        <w:t>4) Selected readings posted on Blackboard.</w:t>
      </w:r>
    </w:p>
    <w:p w:rsidR="006E14FB" w:rsidRDefault="006E14FB" w:rsidP="00305B15">
      <w:pPr>
        <w:pStyle w:val="NoSpacing"/>
        <w:rPr>
          <w:rStyle w:val="Strong"/>
          <w:sz w:val="24"/>
          <w:szCs w:val="24"/>
          <w:highlight w:val="yellow"/>
          <w:u w:val="single"/>
        </w:rPr>
      </w:pPr>
    </w:p>
    <w:p w:rsidR="006E14FB" w:rsidRPr="006E14FB" w:rsidRDefault="00BC1FBD" w:rsidP="00305B15">
      <w:pPr>
        <w:pStyle w:val="NoSpacing"/>
        <w:rPr>
          <w:rStyle w:val="Strong"/>
          <w:sz w:val="24"/>
          <w:szCs w:val="24"/>
        </w:rPr>
      </w:pPr>
      <w:r>
        <w:rPr>
          <w:rStyle w:val="Strong"/>
          <w:sz w:val="24"/>
          <w:szCs w:val="24"/>
        </w:rPr>
        <w:t xml:space="preserve">SAMPLE </w:t>
      </w:r>
      <w:r w:rsidR="006E14FB" w:rsidRPr="006E14FB">
        <w:rPr>
          <w:rStyle w:val="Strong"/>
          <w:sz w:val="24"/>
          <w:szCs w:val="24"/>
        </w:rPr>
        <w:t>DESCRIPTION OF EXPECTATIO</w:t>
      </w:r>
      <w:r w:rsidR="006E14FB">
        <w:rPr>
          <w:rStyle w:val="Strong"/>
          <w:sz w:val="24"/>
          <w:szCs w:val="24"/>
        </w:rPr>
        <w:t>NS FOR ASSIGNMENTS AND/OR EXAMS</w:t>
      </w:r>
    </w:p>
    <w:p w:rsidR="006E14FB" w:rsidRDefault="002E72F8" w:rsidP="00305B15">
      <w:pPr>
        <w:pStyle w:val="NoSpacing"/>
        <w:rPr>
          <w:sz w:val="24"/>
          <w:szCs w:val="24"/>
        </w:rPr>
      </w:pPr>
      <w:r w:rsidRPr="006E14FB">
        <w:rPr>
          <w:rStyle w:val="Emphasis"/>
          <w:b/>
          <w:bCs/>
          <w:i w:val="0"/>
          <w:sz w:val="24"/>
          <w:szCs w:val="24"/>
          <w:u w:val="single"/>
        </w:rPr>
        <w:t>Examinations</w:t>
      </w:r>
      <w:r w:rsidRPr="006E14FB">
        <w:rPr>
          <w:i/>
          <w:sz w:val="24"/>
          <w:szCs w:val="24"/>
          <w:u w:val="single"/>
        </w:rPr>
        <w:t>:</w:t>
      </w:r>
      <w:r w:rsidRPr="006E14FB">
        <w:rPr>
          <w:sz w:val="24"/>
          <w:szCs w:val="24"/>
        </w:rPr>
        <w:t xml:space="preserve"> Complete </w:t>
      </w:r>
      <w:r w:rsidRPr="006E14FB">
        <w:rPr>
          <w:rStyle w:val="Strong"/>
          <w:sz w:val="24"/>
          <w:szCs w:val="24"/>
        </w:rPr>
        <w:t>one</w:t>
      </w:r>
      <w:r w:rsidRPr="006E14FB">
        <w:rPr>
          <w:sz w:val="24"/>
          <w:szCs w:val="24"/>
        </w:rPr>
        <w:t xml:space="preserve"> </w:t>
      </w:r>
      <w:r w:rsidRPr="006E14FB">
        <w:rPr>
          <w:rStyle w:val="Strong"/>
          <w:sz w:val="24"/>
          <w:szCs w:val="24"/>
        </w:rPr>
        <w:t>midterm</w:t>
      </w:r>
      <w:r w:rsidRPr="006E14FB">
        <w:rPr>
          <w:sz w:val="24"/>
          <w:szCs w:val="24"/>
        </w:rPr>
        <w:t xml:space="preserve"> and </w:t>
      </w:r>
      <w:r w:rsidRPr="006E14FB">
        <w:rPr>
          <w:rStyle w:val="Strong"/>
          <w:sz w:val="24"/>
          <w:szCs w:val="24"/>
        </w:rPr>
        <w:t>one final exam</w:t>
      </w:r>
      <w:r w:rsidRPr="006E14FB">
        <w:rPr>
          <w:sz w:val="24"/>
          <w:szCs w:val="24"/>
        </w:rPr>
        <w:t>.  Expect exams to include multiple choice, short answer, and essay formats.  The final exam will include comprehensive questions.</w:t>
      </w:r>
    </w:p>
    <w:p w:rsidR="002A154B" w:rsidRPr="006E14FB" w:rsidRDefault="002A154B" w:rsidP="00305B15">
      <w:pPr>
        <w:pStyle w:val="NoSpacing"/>
        <w:rPr>
          <w:rStyle w:val="Emphasis"/>
          <w:i w:val="0"/>
          <w:iCs w:val="0"/>
          <w:sz w:val="24"/>
          <w:szCs w:val="24"/>
        </w:rPr>
      </w:pPr>
    </w:p>
    <w:p w:rsidR="002E72F8" w:rsidRDefault="002E72F8" w:rsidP="00305B15">
      <w:pPr>
        <w:pStyle w:val="NoSpacing"/>
        <w:rPr>
          <w:sz w:val="24"/>
          <w:szCs w:val="24"/>
        </w:rPr>
      </w:pPr>
      <w:r w:rsidRPr="006E14FB">
        <w:rPr>
          <w:rStyle w:val="Emphasis"/>
          <w:b/>
          <w:bCs/>
          <w:i w:val="0"/>
          <w:sz w:val="24"/>
          <w:szCs w:val="24"/>
          <w:u w:val="single"/>
        </w:rPr>
        <w:t>Discussion Section Attendance, Participation &amp; Essays</w:t>
      </w:r>
      <w:r w:rsidR="006E14FB" w:rsidRPr="006E14FB">
        <w:rPr>
          <w:rStyle w:val="Emphasis"/>
          <w:b/>
          <w:bCs/>
          <w:i w:val="0"/>
          <w:sz w:val="24"/>
          <w:szCs w:val="24"/>
          <w:u w:val="single"/>
        </w:rPr>
        <w:t>:</w:t>
      </w:r>
      <w:r w:rsidR="006E14FB" w:rsidRPr="006E14FB">
        <w:rPr>
          <w:rStyle w:val="Emphasis"/>
          <w:b/>
          <w:bCs/>
          <w:i w:val="0"/>
          <w:sz w:val="24"/>
          <w:szCs w:val="24"/>
        </w:rPr>
        <w:t xml:space="preserve">  </w:t>
      </w:r>
      <w:r w:rsidRPr="006E14FB">
        <w:rPr>
          <w:sz w:val="24"/>
          <w:szCs w:val="24"/>
        </w:rPr>
        <w:t xml:space="preserve">Discussion section is a student-centered space where you have the opportunity to engage in a </w:t>
      </w:r>
      <w:r w:rsidRPr="002A154B">
        <w:rPr>
          <w:b/>
          <w:sz w:val="24"/>
          <w:szCs w:val="24"/>
        </w:rPr>
        <w:t>guided discussion</w:t>
      </w:r>
      <w:r w:rsidRPr="006E14FB">
        <w:rPr>
          <w:sz w:val="24"/>
          <w:szCs w:val="24"/>
        </w:rPr>
        <w:t xml:space="preserve"> of required texts, films, and assignments. You should view your TA as a facilitator of discussion and group activities, not someone whose job it is to lecture at you. This means that the onus is upon you and your classmates to make the most of these sections.  So come prepared and be an active participant.  </w:t>
      </w:r>
      <w:r w:rsidRPr="00F54690">
        <w:rPr>
          <w:sz w:val="24"/>
          <w:szCs w:val="24"/>
        </w:rPr>
        <w:t>Active participation</w:t>
      </w:r>
      <w:r w:rsidRPr="006E14FB">
        <w:rPr>
          <w:sz w:val="24"/>
          <w:szCs w:val="24"/>
        </w:rPr>
        <w:t xml:space="preserve"> involves all of the following:</w:t>
      </w:r>
    </w:p>
    <w:p w:rsidR="002A154B" w:rsidRPr="006E14FB" w:rsidRDefault="002A154B" w:rsidP="00305B15">
      <w:pPr>
        <w:pStyle w:val="NoSpacing"/>
        <w:rPr>
          <w:i/>
          <w:sz w:val="24"/>
          <w:szCs w:val="24"/>
          <w:u w:val="single"/>
        </w:rPr>
      </w:pPr>
    </w:p>
    <w:p w:rsidR="002E72F8" w:rsidRDefault="002E72F8" w:rsidP="00305B15">
      <w:pPr>
        <w:pStyle w:val="NoSpacing"/>
        <w:rPr>
          <w:sz w:val="24"/>
          <w:szCs w:val="24"/>
        </w:rPr>
      </w:pPr>
      <w:r w:rsidRPr="006E14FB">
        <w:rPr>
          <w:sz w:val="24"/>
          <w:szCs w:val="24"/>
        </w:rPr>
        <w:t xml:space="preserve">You should have not only read all of the assigned texts and viewed any required films for that week but also thought about them and </w:t>
      </w:r>
      <w:r w:rsidRPr="002A154B">
        <w:rPr>
          <w:b/>
          <w:sz w:val="24"/>
          <w:szCs w:val="24"/>
        </w:rPr>
        <w:t xml:space="preserve">prepared questions to </w:t>
      </w:r>
      <w:proofErr w:type="gramStart"/>
      <w:r w:rsidRPr="002A154B">
        <w:rPr>
          <w:b/>
          <w:sz w:val="24"/>
          <w:szCs w:val="24"/>
        </w:rPr>
        <w:t>raise</w:t>
      </w:r>
      <w:proofErr w:type="gramEnd"/>
      <w:r w:rsidRPr="002A154B">
        <w:rPr>
          <w:b/>
          <w:sz w:val="24"/>
          <w:szCs w:val="24"/>
        </w:rPr>
        <w:t xml:space="preserve"> during discussion</w:t>
      </w:r>
      <w:r w:rsidRPr="006E14FB">
        <w:rPr>
          <w:sz w:val="24"/>
          <w:szCs w:val="24"/>
        </w:rPr>
        <w:t>. Questions can seek clarification of course concepts/topics as well as be open-ended, facilitating discussion and providing opportunities to apply concepts.</w:t>
      </w:r>
    </w:p>
    <w:p w:rsidR="002A154B" w:rsidRPr="006E14FB" w:rsidRDefault="002A154B" w:rsidP="00305B15">
      <w:pPr>
        <w:pStyle w:val="NoSpacing"/>
        <w:rPr>
          <w:sz w:val="24"/>
          <w:szCs w:val="24"/>
        </w:rPr>
      </w:pPr>
    </w:p>
    <w:p w:rsidR="002E72F8" w:rsidRDefault="002E72F8" w:rsidP="00305B15">
      <w:pPr>
        <w:pStyle w:val="NoSpacing"/>
        <w:rPr>
          <w:sz w:val="24"/>
          <w:szCs w:val="24"/>
        </w:rPr>
      </w:pPr>
      <w:r w:rsidRPr="006E14FB">
        <w:rPr>
          <w:sz w:val="24"/>
          <w:szCs w:val="24"/>
        </w:rPr>
        <w:t xml:space="preserve">You will prepare a total of </w:t>
      </w:r>
      <w:r w:rsidRPr="002A154B">
        <w:rPr>
          <w:b/>
          <w:sz w:val="24"/>
          <w:szCs w:val="24"/>
        </w:rPr>
        <w:t>8 short essays</w:t>
      </w:r>
      <w:r w:rsidRPr="006E14FB">
        <w:rPr>
          <w:sz w:val="24"/>
          <w:szCs w:val="24"/>
        </w:rPr>
        <w:t xml:space="preserve"> to submit during section. There are two types of essays: </w:t>
      </w:r>
      <w:r w:rsidRPr="00BC1FBD">
        <w:rPr>
          <w:b/>
          <w:sz w:val="24"/>
          <w:szCs w:val="24"/>
        </w:rPr>
        <w:t>1) Summary Reflection Essays</w:t>
      </w:r>
      <w:r w:rsidRPr="006E14FB">
        <w:rPr>
          <w:sz w:val="24"/>
          <w:szCs w:val="24"/>
        </w:rPr>
        <w:t xml:space="preserve"> and </w:t>
      </w:r>
      <w:r w:rsidRPr="00BC1FBD">
        <w:rPr>
          <w:b/>
          <w:sz w:val="24"/>
          <w:szCs w:val="24"/>
        </w:rPr>
        <w:t>2) News Essays</w:t>
      </w:r>
      <w:r w:rsidRPr="006E14FB">
        <w:rPr>
          <w:sz w:val="24"/>
          <w:szCs w:val="24"/>
        </w:rPr>
        <w:t>. Both types of writing should explore anthropological concepts and issues raised either in the readings, films or lecture. These essays must be no more than two typewritten pages, double-spaced.</w:t>
      </w:r>
    </w:p>
    <w:p w:rsidR="002A154B" w:rsidRPr="006E14FB" w:rsidRDefault="002A154B" w:rsidP="00305B15">
      <w:pPr>
        <w:pStyle w:val="NoSpacing"/>
        <w:rPr>
          <w:sz w:val="24"/>
          <w:szCs w:val="24"/>
        </w:rPr>
      </w:pPr>
    </w:p>
    <w:p w:rsidR="002E72F8" w:rsidRDefault="002E72F8" w:rsidP="00BC1FBD">
      <w:pPr>
        <w:pStyle w:val="NoSpacing"/>
        <w:ind w:firstLine="720"/>
        <w:rPr>
          <w:sz w:val="24"/>
          <w:szCs w:val="24"/>
        </w:rPr>
      </w:pPr>
      <w:r w:rsidRPr="00BC1FBD">
        <w:rPr>
          <w:b/>
          <w:sz w:val="24"/>
          <w:szCs w:val="24"/>
        </w:rPr>
        <w:t>Summary Reflection Essays [SREs]:</w:t>
      </w:r>
      <w:r w:rsidRPr="006E14FB">
        <w:rPr>
          <w:sz w:val="24"/>
          <w:szCs w:val="24"/>
        </w:rPr>
        <w:t xml:space="preserve"> During weeks when there is an assigned reading due for discussion, you must read and take notes on the text. Then, using those notes, you must craft an informed summary of the points raised in the piece while also writing reflexivity about your reactions to the issues </w:t>
      </w:r>
      <w:proofErr w:type="gramStart"/>
      <w:r w:rsidRPr="006E14FB">
        <w:rPr>
          <w:sz w:val="24"/>
          <w:szCs w:val="24"/>
        </w:rPr>
        <w:t>raised</w:t>
      </w:r>
      <w:proofErr w:type="gramEnd"/>
      <w:r w:rsidRPr="006E14FB">
        <w:rPr>
          <w:sz w:val="24"/>
          <w:szCs w:val="24"/>
        </w:rPr>
        <w:t>.</w:t>
      </w:r>
    </w:p>
    <w:p w:rsidR="002A154B" w:rsidRDefault="002A154B" w:rsidP="00305B15">
      <w:pPr>
        <w:pStyle w:val="NoSpacing"/>
        <w:rPr>
          <w:sz w:val="24"/>
          <w:szCs w:val="24"/>
        </w:rPr>
      </w:pPr>
    </w:p>
    <w:p w:rsidR="002E72F8" w:rsidRPr="006E14FB" w:rsidRDefault="002E72F8" w:rsidP="00BC1FBD">
      <w:pPr>
        <w:pStyle w:val="NoSpacing"/>
        <w:ind w:firstLine="720"/>
        <w:rPr>
          <w:sz w:val="24"/>
          <w:szCs w:val="24"/>
        </w:rPr>
      </w:pPr>
      <w:r w:rsidRPr="00BC1FBD">
        <w:rPr>
          <w:b/>
          <w:sz w:val="24"/>
          <w:szCs w:val="24"/>
        </w:rPr>
        <w:t>News Essays [NEs]:</w:t>
      </w:r>
      <w:r w:rsidRPr="006E14FB">
        <w:rPr>
          <w:sz w:val="24"/>
          <w:szCs w:val="24"/>
        </w:rPr>
        <w:t xml:space="preserve"> Search reputable local, state, or national news sources for stories that enable you to apply and illuminate issues or concepts </w:t>
      </w:r>
      <w:proofErr w:type="gramStart"/>
      <w:r w:rsidRPr="006E14FB">
        <w:rPr>
          <w:sz w:val="24"/>
          <w:szCs w:val="24"/>
        </w:rPr>
        <w:t>raised</w:t>
      </w:r>
      <w:proofErr w:type="gramEnd"/>
      <w:r w:rsidRPr="006E14FB">
        <w:rPr>
          <w:sz w:val="24"/>
          <w:szCs w:val="24"/>
        </w:rPr>
        <w:t xml:space="preserve"> in Miller’s text. Next, summarize the main issues raised in the article, describing how it related to the assigned Miller Chapter due that week (include page references).</w:t>
      </w:r>
    </w:p>
    <w:p w:rsidR="006E14FB" w:rsidRDefault="002E72F8" w:rsidP="00305B15">
      <w:pPr>
        <w:pStyle w:val="NoSpacing"/>
        <w:numPr>
          <w:ilvl w:val="0"/>
          <w:numId w:val="1"/>
        </w:numPr>
        <w:rPr>
          <w:sz w:val="24"/>
          <w:szCs w:val="24"/>
        </w:rPr>
      </w:pPr>
      <w:r w:rsidRPr="006E14FB">
        <w:rPr>
          <w:sz w:val="24"/>
          <w:szCs w:val="24"/>
        </w:rPr>
        <w:t xml:space="preserve"> Discuss article content in terms of</w:t>
      </w:r>
    </w:p>
    <w:p w:rsidR="002E72F8" w:rsidRPr="006E14FB" w:rsidRDefault="002E72F8" w:rsidP="006E14FB">
      <w:pPr>
        <w:pStyle w:val="NoSpacing"/>
        <w:ind w:left="825" w:firstLine="615"/>
        <w:rPr>
          <w:sz w:val="24"/>
          <w:szCs w:val="24"/>
        </w:rPr>
      </w:pPr>
      <w:r w:rsidRPr="006E14FB">
        <w:rPr>
          <w:sz w:val="24"/>
          <w:szCs w:val="24"/>
        </w:rPr>
        <w:t xml:space="preserve">1. </w:t>
      </w:r>
      <w:r w:rsidR="00C673D3" w:rsidRPr="006E14FB">
        <w:rPr>
          <w:sz w:val="24"/>
          <w:szCs w:val="24"/>
        </w:rPr>
        <w:t>How</w:t>
      </w:r>
      <w:r w:rsidRPr="006E14FB">
        <w:rPr>
          <w:sz w:val="24"/>
          <w:szCs w:val="24"/>
        </w:rPr>
        <w:t xml:space="preserve"> it relates to key topics studied in anthropology or,</w:t>
      </w:r>
    </w:p>
    <w:p w:rsidR="006E14FB" w:rsidRDefault="002E72F8" w:rsidP="006E14FB">
      <w:pPr>
        <w:pStyle w:val="NoSpacing"/>
        <w:ind w:left="1440"/>
        <w:rPr>
          <w:sz w:val="24"/>
          <w:szCs w:val="24"/>
        </w:rPr>
      </w:pPr>
      <w:r w:rsidRPr="006E14FB">
        <w:rPr>
          <w:sz w:val="24"/>
          <w:szCs w:val="24"/>
        </w:rPr>
        <w:t xml:space="preserve">2. </w:t>
      </w:r>
      <w:r w:rsidR="00C673D3" w:rsidRPr="006E14FB">
        <w:rPr>
          <w:sz w:val="24"/>
          <w:szCs w:val="24"/>
        </w:rPr>
        <w:t>How</w:t>
      </w:r>
      <w:r w:rsidRPr="006E14FB">
        <w:rPr>
          <w:sz w:val="24"/>
          <w:szCs w:val="24"/>
        </w:rPr>
        <w:t xml:space="preserve"> anthropological concepts discussed in Miller’s chapter would shed greater light on the issues presented in the article</w:t>
      </w:r>
    </w:p>
    <w:p w:rsidR="002E72F8" w:rsidRPr="006E14FB" w:rsidRDefault="002E72F8" w:rsidP="006E14FB">
      <w:pPr>
        <w:pStyle w:val="NoSpacing"/>
        <w:numPr>
          <w:ilvl w:val="0"/>
          <w:numId w:val="1"/>
        </w:numPr>
        <w:rPr>
          <w:sz w:val="24"/>
          <w:szCs w:val="24"/>
        </w:rPr>
      </w:pPr>
      <w:r w:rsidRPr="006E14FB">
        <w:rPr>
          <w:sz w:val="24"/>
          <w:szCs w:val="24"/>
        </w:rPr>
        <w:lastRenderedPageBreak/>
        <w:t>Make sure that your essays are reflexive insofar as that you also examine any ethnocentrisms that are expressed in the article vis-à-vis the issues and people discussed.</w:t>
      </w:r>
    </w:p>
    <w:p w:rsidR="002E72F8" w:rsidRPr="006E14FB" w:rsidRDefault="002E72F8" w:rsidP="006E14FB">
      <w:pPr>
        <w:pStyle w:val="NoSpacing"/>
        <w:numPr>
          <w:ilvl w:val="0"/>
          <w:numId w:val="1"/>
        </w:numPr>
        <w:rPr>
          <w:sz w:val="24"/>
          <w:szCs w:val="24"/>
        </w:rPr>
      </w:pPr>
      <w:r w:rsidRPr="006E14FB">
        <w:rPr>
          <w:sz w:val="24"/>
          <w:szCs w:val="24"/>
        </w:rPr>
        <w:t>Please attach news article or indicate on-line source in your essay.</w:t>
      </w:r>
    </w:p>
    <w:p w:rsidR="002E72F8" w:rsidRDefault="002E72F8" w:rsidP="006E14FB">
      <w:pPr>
        <w:pStyle w:val="NoSpacing"/>
        <w:numPr>
          <w:ilvl w:val="0"/>
          <w:numId w:val="1"/>
        </w:numPr>
        <w:rPr>
          <w:sz w:val="24"/>
          <w:szCs w:val="24"/>
        </w:rPr>
      </w:pPr>
      <w:r w:rsidRPr="006E14FB">
        <w:rPr>
          <w:sz w:val="24"/>
          <w:szCs w:val="24"/>
        </w:rPr>
        <w:t>On indicated days, part or most of section will be reserved to distribute, discuss, prepare for, or work on the required assignments.</w:t>
      </w:r>
    </w:p>
    <w:p w:rsidR="00BC1FBD" w:rsidRPr="006E14FB" w:rsidRDefault="00BC1FBD" w:rsidP="00BC1FBD">
      <w:pPr>
        <w:pStyle w:val="NoSpacing"/>
        <w:ind w:left="825"/>
        <w:rPr>
          <w:sz w:val="24"/>
          <w:szCs w:val="24"/>
        </w:rPr>
      </w:pPr>
    </w:p>
    <w:p w:rsidR="002E72F8" w:rsidRDefault="002E72F8" w:rsidP="00305B15">
      <w:pPr>
        <w:pStyle w:val="NoSpacing"/>
        <w:rPr>
          <w:sz w:val="24"/>
          <w:szCs w:val="24"/>
        </w:rPr>
      </w:pPr>
      <w:r w:rsidRPr="006E14FB">
        <w:rPr>
          <w:rStyle w:val="Emphasis"/>
          <w:b/>
          <w:bCs/>
          <w:i w:val="0"/>
          <w:sz w:val="24"/>
          <w:szCs w:val="24"/>
          <w:u w:val="single"/>
        </w:rPr>
        <w:t>Assignment #1</w:t>
      </w:r>
      <w:r w:rsidR="006E14FB" w:rsidRPr="006E14FB">
        <w:rPr>
          <w:i/>
          <w:sz w:val="24"/>
          <w:szCs w:val="24"/>
          <w:u w:val="single"/>
        </w:rPr>
        <w:t>:</w:t>
      </w:r>
      <w:r w:rsidR="006E14FB">
        <w:rPr>
          <w:sz w:val="24"/>
          <w:szCs w:val="24"/>
        </w:rPr>
        <w:t xml:space="preserve">  </w:t>
      </w:r>
      <w:r w:rsidRPr="006E14FB">
        <w:rPr>
          <w:sz w:val="24"/>
          <w:szCs w:val="24"/>
        </w:rPr>
        <w:t xml:space="preserve">Activity based on </w:t>
      </w:r>
      <w:r w:rsidRPr="006E14FB">
        <w:rPr>
          <w:rStyle w:val="Emphasis"/>
          <w:sz w:val="24"/>
          <w:szCs w:val="24"/>
        </w:rPr>
        <w:t>Preschool in Three Culture Revisited</w:t>
      </w:r>
      <w:r w:rsidRPr="006E14FB">
        <w:rPr>
          <w:sz w:val="24"/>
          <w:szCs w:val="24"/>
        </w:rPr>
        <w:t>. Students engage in a compare &amp; contrast analysis of two case studies attending to etic and emic understandings, ethnocentrism, and holism.</w:t>
      </w:r>
    </w:p>
    <w:p w:rsidR="00BC1FBD" w:rsidRPr="006E14FB" w:rsidRDefault="00BC1FBD" w:rsidP="00305B15">
      <w:pPr>
        <w:pStyle w:val="NoSpacing"/>
        <w:rPr>
          <w:sz w:val="24"/>
          <w:szCs w:val="24"/>
          <w:u w:val="single"/>
        </w:rPr>
      </w:pPr>
    </w:p>
    <w:p w:rsidR="002E72F8" w:rsidRPr="006E14FB" w:rsidRDefault="002E72F8" w:rsidP="00305B15">
      <w:pPr>
        <w:pStyle w:val="NoSpacing"/>
        <w:rPr>
          <w:sz w:val="24"/>
          <w:szCs w:val="24"/>
        </w:rPr>
      </w:pPr>
      <w:r w:rsidRPr="006E14FB">
        <w:rPr>
          <w:rStyle w:val="Emphasis"/>
          <w:b/>
          <w:bCs/>
          <w:i w:val="0"/>
          <w:sz w:val="24"/>
          <w:szCs w:val="24"/>
          <w:u w:val="single"/>
        </w:rPr>
        <w:t>Participation in the Public Anthropology Op-Ed Campaign &amp; Website</w:t>
      </w:r>
      <w:r w:rsidR="006E14FB">
        <w:rPr>
          <w:sz w:val="24"/>
          <w:szCs w:val="24"/>
        </w:rPr>
        <w:t xml:space="preserve">:  </w:t>
      </w:r>
      <w:r w:rsidRPr="006E14FB">
        <w:rPr>
          <w:sz w:val="24"/>
          <w:szCs w:val="24"/>
        </w:rPr>
        <w:t>Using the Internet to draw students at various universities together into an intellectual community, the Public Anthropology Community Action Website encourages students to consider ethical issues that lie at the interface of anthropology and the contemporary world. Participating in the Community Action Website project helps students improve both their critical thinking and writing skills.</w:t>
      </w:r>
    </w:p>
    <w:p w:rsidR="002E72F8" w:rsidRPr="006E14FB" w:rsidRDefault="002E72F8" w:rsidP="00305B15">
      <w:pPr>
        <w:pStyle w:val="NoSpacing"/>
        <w:rPr>
          <w:sz w:val="24"/>
          <w:szCs w:val="24"/>
        </w:rPr>
      </w:pPr>
      <w:r w:rsidRPr="006E14FB">
        <w:rPr>
          <w:sz w:val="24"/>
          <w:szCs w:val="24"/>
        </w:rPr>
        <w:t xml:space="preserve">You will write an </w:t>
      </w:r>
      <w:r w:rsidRPr="00BC1FBD">
        <w:rPr>
          <w:b/>
          <w:sz w:val="24"/>
          <w:szCs w:val="24"/>
        </w:rPr>
        <w:t>Op-Ed</w:t>
      </w:r>
      <w:r w:rsidRPr="006E14FB">
        <w:rPr>
          <w:sz w:val="24"/>
          <w:szCs w:val="24"/>
        </w:rPr>
        <w:t>—or opinion pieces of roughly three to seven hundred words—expressing your views on the steps that should be taken to address the ethical issue being considered. Past participants have played a critical role in encouraging prominent institutions to move toward actions that are more ethical.</w:t>
      </w:r>
    </w:p>
    <w:p w:rsidR="002E72F8" w:rsidRDefault="002E72F8" w:rsidP="00305B15">
      <w:pPr>
        <w:pStyle w:val="NoSpacing"/>
        <w:rPr>
          <w:sz w:val="24"/>
          <w:szCs w:val="24"/>
        </w:rPr>
      </w:pPr>
      <w:r w:rsidRPr="006E14FB">
        <w:rPr>
          <w:sz w:val="24"/>
          <w:szCs w:val="24"/>
        </w:rPr>
        <w:t xml:space="preserve">You will pay a $10 register fee to participate in the project. Once registered, you will have full access to the website, a complementary electronic copy of Prof. Rob </w:t>
      </w:r>
      <w:proofErr w:type="spellStart"/>
      <w:r w:rsidRPr="006E14FB">
        <w:rPr>
          <w:sz w:val="24"/>
          <w:szCs w:val="24"/>
        </w:rPr>
        <w:t>Borofsky’s</w:t>
      </w:r>
      <w:proofErr w:type="spellEnd"/>
      <w:r w:rsidRPr="006E14FB">
        <w:rPr>
          <w:sz w:val="24"/>
          <w:szCs w:val="24"/>
        </w:rPr>
        <w:t xml:space="preserve"> book </w:t>
      </w:r>
      <w:r w:rsidRPr="006E14FB">
        <w:rPr>
          <w:rStyle w:val="Emphasis"/>
          <w:sz w:val="24"/>
          <w:szCs w:val="24"/>
        </w:rPr>
        <w:t>Why a Public Anthropology</w:t>
      </w:r>
      <w:r w:rsidR="00C673D3" w:rsidRPr="006E14FB">
        <w:rPr>
          <w:rStyle w:val="Emphasis"/>
          <w:sz w:val="24"/>
          <w:szCs w:val="24"/>
        </w:rPr>
        <w:t>?</w:t>
      </w:r>
      <w:r w:rsidRPr="006E14FB">
        <w:rPr>
          <w:sz w:val="24"/>
          <w:szCs w:val="24"/>
        </w:rPr>
        <w:t xml:space="preserve"> </w:t>
      </w:r>
      <w:proofErr w:type="gramStart"/>
      <w:r w:rsidRPr="006E14FB">
        <w:rPr>
          <w:sz w:val="24"/>
          <w:szCs w:val="24"/>
        </w:rPr>
        <w:t>and</w:t>
      </w:r>
      <w:proofErr w:type="gramEnd"/>
      <w:r w:rsidRPr="006E14FB">
        <w:rPr>
          <w:sz w:val="24"/>
          <w:szCs w:val="24"/>
        </w:rPr>
        <w:t xml:space="preserve"> all activities associated with the project. You’ll also have a free help email address to assist you with any problems.  You have to complete the entire project to receive a grade for the project. More details will be forthcoming on this project.</w:t>
      </w:r>
    </w:p>
    <w:p w:rsidR="00BC1FBD" w:rsidRPr="006E14FB" w:rsidRDefault="00BC1FBD" w:rsidP="00305B15">
      <w:pPr>
        <w:pStyle w:val="NoSpacing"/>
        <w:rPr>
          <w:sz w:val="24"/>
          <w:szCs w:val="24"/>
        </w:rPr>
      </w:pPr>
    </w:p>
    <w:p w:rsidR="002E72F8" w:rsidRPr="00305B15" w:rsidRDefault="002E72F8" w:rsidP="00305B15">
      <w:pPr>
        <w:pStyle w:val="NoSpacing"/>
        <w:rPr>
          <w:sz w:val="24"/>
          <w:szCs w:val="24"/>
        </w:rPr>
      </w:pPr>
      <w:r w:rsidRPr="006E14FB">
        <w:rPr>
          <w:rStyle w:val="Emphasis"/>
          <w:b/>
          <w:bCs/>
          <w:i w:val="0"/>
          <w:sz w:val="24"/>
          <w:szCs w:val="24"/>
          <w:u w:val="single"/>
        </w:rPr>
        <w:t>Assignment #2</w:t>
      </w:r>
      <w:r w:rsidR="006E14FB">
        <w:rPr>
          <w:rStyle w:val="Strong"/>
          <w:sz w:val="24"/>
          <w:szCs w:val="24"/>
        </w:rPr>
        <w:t xml:space="preserve">:  </w:t>
      </w:r>
      <w:r w:rsidRPr="006E14FB">
        <w:rPr>
          <w:sz w:val="24"/>
          <w:szCs w:val="24"/>
        </w:rPr>
        <w:t xml:space="preserve">Conduct an ethnographic oral history about work experiences with a person who makes a living in your hometown [Based on </w:t>
      </w:r>
      <w:r w:rsidRPr="006E14FB">
        <w:rPr>
          <w:rStyle w:val="Emphasis"/>
          <w:sz w:val="24"/>
          <w:szCs w:val="24"/>
        </w:rPr>
        <w:t>Tobacco Town Futures</w:t>
      </w:r>
      <w:r w:rsidRPr="006E14FB">
        <w:rPr>
          <w:sz w:val="24"/>
          <w:szCs w:val="24"/>
        </w:rPr>
        <w:t>]. See handout distributed in section for details.</w:t>
      </w:r>
    </w:p>
    <w:p w:rsidR="006E14FB" w:rsidRPr="00305B15" w:rsidRDefault="002E72F8" w:rsidP="00305B15">
      <w:pPr>
        <w:pStyle w:val="NoSpacing"/>
        <w:rPr>
          <w:sz w:val="24"/>
          <w:szCs w:val="24"/>
        </w:rPr>
      </w:pPr>
      <w:r w:rsidRPr="00305B15">
        <w:rPr>
          <w:sz w:val="24"/>
          <w:szCs w:val="24"/>
        </w:rPr>
        <w:t> </w:t>
      </w:r>
    </w:p>
    <w:p w:rsidR="00C35320" w:rsidRDefault="00C35320" w:rsidP="00305B15">
      <w:pPr>
        <w:pStyle w:val="NoSpacing"/>
        <w:rPr>
          <w:rStyle w:val="Strong"/>
          <w:sz w:val="24"/>
          <w:szCs w:val="24"/>
        </w:rPr>
      </w:pPr>
      <w:r>
        <w:rPr>
          <w:rStyle w:val="Strong"/>
          <w:sz w:val="24"/>
          <w:szCs w:val="24"/>
        </w:rPr>
        <w:t>SAMPLE COURSE OUTLINE WITH TIMELINE OF TOPICS, READINGS/ASSI</w:t>
      </w:r>
      <w:r w:rsidR="006E14FB">
        <w:rPr>
          <w:rStyle w:val="Strong"/>
          <w:sz w:val="24"/>
          <w:szCs w:val="24"/>
        </w:rPr>
        <w:t>GNMENTS, EXAMS/PROJECTS</w:t>
      </w:r>
    </w:p>
    <w:p w:rsidR="002E72F8" w:rsidRPr="00C35320" w:rsidRDefault="002E72F8" w:rsidP="00305B15">
      <w:pPr>
        <w:pStyle w:val="NoSpacing"/>
        <w:rPr>
          <w:sz w:val="24"/>
          <w:szCs w:val="24"/>
          <w:u w:val="single"/>
        </w:rPr>
      </w:pPr>
      <w:r w:rsidRPr="00C35320">
        <w:rPr>
          <w:rStyle w:val="Strong"/>
          <w:sz w:val="24"/>
          <w:szCs w:val="24"/>
          <w:u w:val="single"/>
        </w:rPr>
        <w:t>Week 1</w:t>
      </w:r>
    </w:p>
    <w:p w:rsidR="002E72F8" w:rsidRPr="00305B15" w:rsidRDefault="00C35320" w:rsidP="00305B15">
      <w:pPr>
        <w:pStyle w:val="NoSpacing"/>
        <w:rPr>
          <w:sz w:val="24"/>
          <w:szCs w:val="24"/>
        </w:rPr>
      </w:pPr>
      <w:r>
        <w:rPr>
          <w:rStyle w:val="Strong"/>
          <w:sz w:val="24"/>
          <w:szCs w:val="24"/>
        </w:rPr>
        <w:t xml:space="preserve">Class 1: </w:t>
      </w:r>
      <w:r w:rsidR="002E72F8" w:rsidRPr="00305B15">
        <w:rPr>
          <w:sz w:val="24"/>
          <w:szCs w:val="24"/>
        </w:rPr>
        <w:t>Introduction</w:t>
      </w:r>
    </w:p>
    <w:p w:rsidR="002E72F8" w:rsidRPr="00305B15" w:rsidRDefault="002E72F8" w:rsidP="00305B15">
      <w:pPr>
        <w:pStyle w:val="NoSpacing"/>
        <w:rPr>
          <w:sz w:val="24"/>
          <w:szCs w:val="24"/>
        </w:rPr>
      </w:pPr>
      <w:r w:rsidRPr="00305B15">
        <w:rPr>
          <w:rStyle w:val="Strong"/>
          <w:sz w:val="24"/>
          <w:szCs w:val="24"/>
        </w:rPr>
        <w:t>Class 2</w:t>
      </w:r>
      <w:r w:rsidR="00C35320">
        <w:rPr>
          <w:sz w:val="24"/>
          <w:szCs w:val="24"/>
        </w:rPr>
        <w:t xml:space="preserve">: </w:t>
      </w:r>
      <w:r w:rsidRPr="00305B15">
        <w:rPr>
          <w:sz w:val="24"/>
          <w:szCs w:val="24"/>
        </w:rPr>
        <w:t>American Anthropology: Four Field Approach</w:t>
      </w:r>
    </w:p>
    <w:p w:rsidR="002E72F8" w:rsidRPr="00305B15" w:rsidRDefault="002E72F8" w:rsidP="00305B15">
      <w:pPr>
        <w:pStyle w:val="NoSpacing"/>
        <w:rPr>
          <w:sz w:val="24"/>
          <w:szCs w:val="24"/>
        </w:rPr>
      </w:pPr>
      <w:r w:rsidRPr="00305B15">
        <w:rPr>
          <w:sz w:val="24"/>
          <w:szCs w:val="24"/>
        </w:rPr>
        <w:t>Reading: Miller – Ch. 1</w:t>
      </w:r>
    </w:p>
    <w:p w:rsidR="00C35320" w:rsidRPr="00305B15" w:rsidRDefault="002E72F8" w:rsidP="00305B15">
      <w:pPr>
        <w:pStyle w:val="NoSpacing"/>
        <w:rPr>
          <w:sz w:val="24"/>
          <w:szCs w:val="24"/>
        </w:rPr>
      </w:pPr>
      <w:r w:rsidRPr="00305B15">
        <w:rPr>
          <w:sz w:val="24"/>
          <w:szCs w:val="24"/>
        </w:rPr>
        <w:t xml:space="preserve">[Concepts: “culture,” four field anthropology, cultural relativism, universalism, ethnocentrism, holism, </w:t>
      </w:r>
      <w:r w:rsidR="00C673D3" w:rsidRPr="00305B15">
        <w:rPr>
          <w:sz w:val="24"/>
          <w:szCs w:val="24"/>
        </w:rPr>
        <w:t>micro cultures</w:t>
      </w:r>
      <w:r w:rsidRPr="00305B15">
        <w:rPr>
          <w:sz w:val="24"/>
          <w:szCs w:val="24"/>
        </w:rPr>
        <w:t>]</w:t>
      </w:r>
    </w:p>
    <w:p w:rsidR="002E72F8" w:rsidRPr="00305B15" w:rsidRDefault="002E72F8" w:rsidP="00305B15">
      <w:pPr>
        <w:pStyle w:val="NoSpacing"/>
        <w:rPr>
          <w:sz w:val="24"/>
          <w:szCs w:val="24"/>
        </w:rPr>
      </w:pPr>
      <w:r w:rsidRPr="00305B15">
        <w:rPr>
          <w:rStyle w:val="Strong"/>
          <w:sz w:val="24"/>
          <w:szCs w:val="24"/>
        </w:rPr>
        <w:t>Discussion Section</w:t>
      </w:r>
      <w:r w:rsidR="00C35320">
        <w:rPr>
          <w:sz w:val="24"/>
          <w:szCs w:val="24"/>
        </w:rPr>
        <w:t xml:space="preserve">: </w:t>
      </w:r>
      <w:r w:rsidRPr="00305B15">
        <w:rPr>
          <w:sz w:val="24"/>
          <w:szCs w:val="24"/>
        </w:rPr>
        <w:t>Careers in Anthropology</w:t>
      </w:r>
    </w:p>
    <w:p w:rsidR="002E72F8" w:rsidRDefault="0013424E" w:rsidP="00305B15">
      <w:pPr>
        <w:pStyle w:val="NoSpacing"/>
        <w:rPr>
          <w:sz w:val="24"/>
          <w:szCs w:val="24"/>
        </w:rPr>
      </w:pPr>
      <w:r>
        <w:rPr>
          <w:sz w:val="24"/>
          <w:szCs w:val="24"/>
        </w:rPr>
        <w:t xml:space="preserve">Reading: </w:t>
      </w:r>
      <w:proofErr w:type="spellStart"/>
      <w:r>
        <w:rPr>
          <w:sz w:val="24"/>
          <w:szCs w:val="24"/>
        </w:rPr>
        <w:t>Omohundro</w:t>
      </w:r>
      <w:proofErr w:type="spellEnd"/>
      <w:r w:rsidR="002E72F8" w:rsidRPr="00305B15">
        <w:rPr>
          <w:sz w:val="24"/>
          <w:szCs w:val="24"/>
        </w:rPr>
        <w:t xml:space="preserve"> [Blackboard]</w:t>
      </w:r>
    </w:p>
    <w:p w:rsidR="00C35320" w:rsidRPr="00305B15" w:rsidRDefault="00C35320" w:rsidP="00305B15">
      <w:pPr>
        <w:pStyle w:val="NoSpacing"/>
        <w:rPr>
          <w:sz w:val="24"/>
          <w:szCs w:val="24"/>
        </w:rPr>
      </w:pPr>
    </w:p>
    <w:p w:rsidR="002E72F8" w:rsidRPr="00C35320" w:rsidRDefault="002E72F8" w:rsidP="00305B15">
      <w:pPr>
        <w:pStyle w:val="NoSpacing"/>
        <w:rPr>
          <w:sz w:val="24"/>
          <w:szCs w:val="24"/>
          <w:u w:val="single"/>
        </w:rPr>
      </w:pPr>
      <w:r w:rsidRPr="00C35320">
        <w:rPr>
          <w:rStyle w:val="Strong"/>
          <w:sz w:val="24"/>
          <w:szCs w:val="24"/>
          <w:u w:val="single"/>
        </w:rPr>
        <w:t>Week 2</w:t>
      </w:r>
    </w:p>
    <w:p w:rsidR="002E72F8" w:rsidRPr="00305B15" w:rsidRDefault="002E72F8" w:rsidP="00305B15">
      <w:pPr>
        <w:pStyle w:val="NoSpacing"/>
        <w:rPr>
          <w:sz w:val="24"/>
          <w:szCs w:val="24"/>
        </w:rPr>
      </w:pPr>
      <w:r w:rsidRPr="00305B15">
        <w:rPr>
          <w:rStyle w:val="Strong"/>
          <w:sz w:val="24"/>
          <w:szCs w:val="24"/>
        </w:rPr>
        <w:t>Class 3</w:t>
      </w:r>
      <w:r w:rsidR="00C35320">
        <w:rPr>
          <w:sz w:val="24"/>
          <w:szCs w:val="24"/>
        </w:rPr>
        <w:t xml:space="preserve">: </w:t>
      </w:r>
      <w:r w:rsidRPr="00305B15">
        <w:rPr>
          <w:sz w:val="24"/>
          <w:szCs w:val="24"/>
        </w:rPr>
        <w:t>Fieldwork &amp; Ethnographic Methods</w:t>
      </w:r>
    </w:p>
    <w:p w:rsidR="002E72F8" w:rsidRPr="00305B15" w:rsidRDefault="002E72F8" w:rsidP="00305B15">
      <w:pPr>
        <w:pStyle w:val="NoSpacing"/>
        <w:rPr>
          <w:sz w:val="24"/>
          <w:szCs w:val="24"/>
        </w:rPr>
      </w:pPr>
      <w:r w:rsidRPr="00305B15">
        <w:rPr>
          <w:sz w:val="24"/>
          <w:szCs w:val="24"/>
        </w:rPr>
        <w:lastRenderedPageBreak/>
        <w:t>Reading: Miller – Ch. 2</w:t>
      </w:r>
    </w:p>
    <w:p w:rsidR="002E72F8" w:rsidRPr="00305B15" w:rsidRDefault="002E72F8" w:rsidP="00305B15">
      <w:pPr>
        <w:pStyle w:val="NoSpacing"/>
        <w:rPr>
          <w:sz w:val="24"/>
          <w:szCs w:val="24"/>
        </w:rPr>
      </w:pPr>
      <w:r w:rsidRPr="00305B15">
        <w:rPr>
          <w:sz w:val="24"/>
          <w:szCs w:val="24"/>
        </w:rPr>
        <w:t>Film: Bathing Babies in Three Cultures</w:t>
      </w:r>
    </w:p>
    <w:p w:rsidR="002E72F8" w:rsidRPr="00305B15" w:rsidRDefault="002E72F8" w:rsidP="00305B15">
      <w:pPr>
        <w:pStyle w:val="NoSpacing"/>
        <w:rPr>
          <w:sz w:val="24"/>
          <w:szCs w:val="24"/>
        </w:rPr>
      </w:pPr>
      <w:r w:rsidRPr="00305B15">
        <w:rPr>
          <w:sz w:val="24"/>
          <w:szCs w:val="24"/>
        </w:rPr>
        <w:t>[Concepts: fieldwork, culture shock, rapport, participant observation, ethnography, ethnology]</w:t>
      </w:r>
    </w:p>
    <w:p w:rsidR="002E72F8" w:rsidRPr="00305B15" w:rsidRDefault="002E72F8" w:rsidP="00305B15">
      <w:pPr>
        <w:pStyle w:val="NoSpacing"/>
        <w:rPr>
          <w:sz w:val="24"/>
          <w:szCs w:val="24"/>
        </w:rPr>
      </w:pPr>
      <w:r w:rsidRPr="00305B15">
        <w:rPr>
          <w:rStyle w:val="Strong"/>
          <w:sz w:val="24"/>
          <w:szCs w:val="24"/>
        </w:rPr>
        <w:t>Discussion Section</w:t>
      </w:r>
    </w:p>
    <w:p w:rsidR="002E72F8" w:rsidRPr="00305B15" w:rsidRDefault="002E72F8" w:rsidP="00305B15">
      <w:pPr>
        <w:pStyle w:val="NoSpacing"/>
        <w:rPr>
          <w:sz w:val="24"/>
          <w:szCs w:val="24"/>
        </w:rPr>
      </w:pPr>
      <w:r w:rsidRPr="00305B15">
        <w:rPr>
          <w:sz w:val="24"/>
          <w:szCs w:val="24"/>
        </w:rPr>
        <w:t>Case Study Ethnography #1:</w:t>
      </w:r>
    </w:p>
    <w:p w:rsidR="002E72F8" w:rsidRPr="00305B15" w:rsidRDefault="002E72F8" w:rsidP="00305B15">
      <w:pPr>
        <w:pStyle w:val="NoSpacing"/>
        <w:rPr>
          <w:sz w:val="24"/>
          <w:szCs w:val="24"/>
        </w:rPr>
      </w:pPr>
      <w:r w:rsidRPr="00305B15">
        <w:rPr>
          <w:sz w:val="24"/>
          <w:szCs w:val="24"/>
        </w:rPr>
        <w:t>Reading: Tobin et al. – Ch. 1</w:t>
      </w:r>
    </w:p>
    <w:p w:rsidR="002E72F8" w:rsidRPr="00305B15" w:rsidRDefault="002E72F8" w:rsidP="00305B15">
      <w:pPr>
        <w:pStyle w:val="NoSpacing"/>
        <w:rPr>
          <w:sz w:val="24"/>
          <w:szCs w:val="24"/>
        </w:rPr>
      </w:pPr>
      <w:r w:rsidRPr="00305B15">
        <w:rPr>
          <w:sz w:val="24"/>
          <w:szCs w:val="24"/>
        </w:rPr>
        <w:t>[Concepts: visual anthropology, ethnographic interviews and focus groups, case study approach; students practice observing and jotting field notes]</w:t>
      </w:r>
    </w:p>
    <w:p w:rsidR="002E72F8" w:rsidRDefault="002E72F8" w:rsidP="00305B15">
      <w:pPr>
        <w:pStyle w:val="NoSpacing"/>
        <w:rPr>
          <w:sz w:val="24"/>
          <w:szCs w:val="24"/>
        </w:rPr>
      </w:pPr>
      <w:r w:rsidRPr="00305B15">
        <w:rPr>
          <w:sz w:val="24"/>
          <w:szCs w:val="24"/>
        </w:rPr>
        <w:t>Summary Reflection Essay [SRE] #1</w:t>
      </w:r>
    </w:p>
    <w:p w:rsidR="00C35320" w:rsidRPr="00305B15" w:rsidRDefault="00C35320" w:rsidP="00305B15">
      <w:pPr>
        <w:pStyle w:val="NoSpacing"/>
        <w:rPr>
          <w:sz w:val="24"/>
          <w:szCs w:val="24"/>
        </w:rPr>
      </w:pPr>
    </w:p>
    <w:p w:rsidR="002E72F8" w:rsidRPr="00C35320" w:rsidRDefault="002E72F8" w:rsidP="00305B15">
      <w:pPr>
        <w:pStyle w:val="NoSpacing"/>
        <w:rPr>
          <w:sz w:val="24"/>
          <w:szCs w:val="24"/>
          <w:u w:val="single"/>
        </w:rPr>
      </w:pPr>
      <w:r w:rsidRPr="00C35320">
        <w:rPr>
          <w:rStyle w:val="Strong"/>
          <w:sz w:val="24"/>
          <w:szCs w:val="24"/>
          <w:u w:val="single"/>
        </w:rPr>
        <w:t>Week 3</w:t>
      </w:r>
    </w:p>
    <w:p w:rsidR="002E72F8" w:rsidRPr="00305B15" w:rsidRDefault="002E72F8" w:rsidP="00305B15">
      <w:pPr>
        <w:pStyle w:val="NoSpacing"/>
        <w:rPr>
          <w:sz w:val="24"/>
          <w:szCs w:val="24"/>
        </w:rPr>
      </w:pPr>
      <w:r w:rsidRPr="00305B15">
        <w:rPr>
          <w:rStyle w:val="Strong"/>
          <w:sz w:val="24"/>
          <w:szCs w:val="24"/>
        </w:rPr>
        <w:t xml:space="preserve">Class </w:t>
      </w:r>
      <w:r w:rsidR="00C673D3" w:rsidRPr="00305B15">
        <w:rPr>
          <w:rStyle w:val="Strong"/>
          <w:sz w:val="24"/>
          <w:szCs w:val="24"/>
        </w:rPr>
        <w:t>4:</w:t>
      </w:r>
      <w:r w:rsidR="00C35320">
        <w:rPr>
          <w:sz w:val="24"/>
          <w:szCs w:val="24"/>
        </w:rPr>
        <w:t xml:space="preserve"> </w:t>
      </w:r>
      <w:r w:rsidRPr="00305B15">
        <w:rPr>
          <w:sz w:val="24"/>
          <w:szCs w:val="24"/>
        </w:rPr>
        <w:t>Language &amp; Communication</w:t>
      </w:r>
    </w:p>
    <w:p w:rsidR="002E72F8" w:rsidRPr="00305B15" w:rsidRDefault="002E72F8" w:rsidP="00305B15">
      <w:pPr>
        <w:pStyle w:val="NoSpacing"/>
        <w:rPr>
          <w:sz w:val="24"/>
          <w:szCs w:val="24"/>
        </w:rPr>
      </w:pPr>
      <w:r w:rsidRPr="00305B15">
        <w:rPr>
          <w:sz w:val="24"/>
          <w:szCs w:val="24"/>
        </w:rPr>
        <w:t>Reading: Miller – Ch. 9</w:t>
      </w:r>
    </w:p>
    <w:p w:rsidR="002E72F8" w:rsidRPr="00305B15" w:rsidRDefault="002E72F8" w:rsidP="00305B15">
      <w:pPr>
        <w:pStyle w:val="NoSpacing"/>
        <w:rPr>
          <w:sz w:val="24"/>
          <w:szCs w:val="24"/>
        </w:rPr>
      </w:pPr>
      <w:r w:rsidRPr="00305B15">
        <w:rPr>
          <w:sz w:val="24"/>
          <w:szCs w:val="24"/>
        </w:rPr>
        <w:t>[Concepts: phonemes, morphemes, language typology, language families, sister languages, linguistic and communicative competence]</w:t>
      </w:r>
    </w:p>
    <w:p w:rsidR="002E72F8" w:rsidRPr="00305B15" w:rsidRDefault="002E72F8" w:rsidP="00305B15">
      <w:pPr>
        <w:pStyle w:val="NoSpacing"/>
        <w:rPr>
          <w:sz w:val="24"/>
          <w:szCs w:val="24"/>
        </w:rPr>
      </w:pPr>
      <w:r w:rsidRPr="00305B15">
        <w:rPr>
          <w:rStyle w:val="Strong"/>
          <w:sz w:val="24"/>
          <w:szCs w:val="24"/>
        </w:rPr>
        <w:t xml:space="preserve">Class </w:t>
      </w:r>
      <w:r w:rsidR="00C673D3" w:rsidRPr="00305B15">
        <w:rPr>
          <w:rStyle w:val="Strong"/>
          <w:sz w:val="24"/>
          <w:szCs w:val="24"/>
        </w:rPr>
        <w:t>5:</w:t>
      </w:r>
      <w:r w:rsidR="00C35320">
        <w:rPr>
          <w:sz w:val="24"/>
          <w:szCs w:val="24"/>
        </w:rPr>
        <w:t xml:space="preserve"> </w:t>
      </w:r>
      <w:r w:rsidRPr="00305B15">
        <w:rPr>
          <w:sz w:val="24"/>
          <w:szCs w:val="24"/>
        </w:rPr>
        <w:t>Language &amp; Communication</w:t>
      </w:r>
    </w:p>
    <w:p w:rsidR="002E72F8" w:rsidRPr="00305B15" w:rsidRDefault="002E72F8" w:rsidP="00305B15">
      <w:pPr>
        <w:pStyle w:val="NoSpacing"/>
        <w:rPr>
          <w:sz w:val="24"/>
          <w:szCs w:val="24"/>
        </w:rPr>
      </w:pPr>
      <w:r w:rsidRPr="00305B15">
        <w:rPr>
          <w:sz w:val="24"/>
          <w:szCs w:val="24"/>
        </w:rPr>
        <w:t>Interactive Lecture with film segments</w:t>
      </w:r>
    </w:p>
    <w:p w:rsidR="002E72F8" w:rsidRPr="00305B15" w:rsidRDefault="002E72F8" w:rsidP="00305B15">
      <w:pPr>
        <w:pStyle w:val="NoSpacing"/>
        <w:rPr>
          <w:sz w:val="24"/>
          <w:szCs w:val="24"/>
        </w:rPr>
      </w:pPr>
      <w:r w:rsidRPr="00305B15">
        <w:rPr>
          <w:sz w:val="24"/>
          <w:szCs w:val="24"/>
        </w:rPr>
        <w:t>[Concepts: Linguistic relativism, linguistic relativity, productivity, displacement, reflexive, call system, language variety, sociolinguistics]</w:t>
      </w:r>
    </w:p>
    <w:p w:rsidR="002E72F8" w:rsidRPr="00305B15" w:rsidRDefault="002E72F8" w:rsidP="00305B15">
      <w:pPr>
        <w:pStyle w:val="NoSpacing"/>
        <w:rPr>
          <w:sz w:val="24"/>
          <w:szCs w:val="24"/>
        </w:rPr>
      </w:pPr>
      <w:r w:rsidRPr="00305B15">
        <w:rPr>
          <w:rStyle w:val="Strong"/>
          <w:sz w:val="24"/>
          <w:szCs w:val="24"/>
        </w:rPr>
        <w:t>Discussion Section</w:t>
      </w:r>
    </w:p>
    <w:p w:rsidR="002E72F8" w:rsidRPr="00305B15" w:rsidRDefault="002E72F8" w:rsidP="00305B15">
      <w:pPr>
        <w:pStyle w:val="NoSpacing"/>
        <w:rPr>
          <w:sz w:val="24"/>
          <w:szCs w:val="24"/>
        </w:rPr>
      </w:pPr>
      <w:r w:rsidRPr="00305B15">
        <w:rPr>
          <w:sz w:val="24"/>
          <w:szCs w:val="24"/>
        </w:rPr>
        <w:t>Language &amp; Communication</w:t>
      </w:r>
    </w:p>
    <w:p w:rsidR="002E72F8" w:rsidRPr="00305B15" w:rsidRDefault="0013424E" w:rsidP="00305B15">
      <w:pPr>
        <w:pStyle w:val="NoSpacing"/>
        <w:rPr>
          <w:sz w:val="24"/>
          <w:szCs w:val="24"/>
        </w:rPr>
      </w:pPr>
      <w:r>
        <w:rPr>
          <w:sz w:val="24"/>
          <w:szCs w:val="24"/>
        </w:rPr>
        <w:t>Reading: Duncan &amp; Taylor</w:t>
      </w:r>
      <w:r w:rsidR="002E72F8" w:rsidRPr="00305B15">
        <w:rPr>
          <w:sz w:val="24"/>
          <w:szCs w:val="24"/>
        </w:rPr>
        <w:t xml:space="preserve"> [Blackboard]</w:t>
      </w:r>
    </w:p>
    <w:p w:rsidR="002E72F8" w:rsidRPr="00305B15" w:rsidRDefault="002E72F8" w:rsidP="00305B15">
      <w:pPr>
        <w:pStyle w:val="NoSpacing"/>
        <w:rPr>
          <w:sz w:val="24"/>
          <w:szCs w:val="24"/>
        </w:rPr>
      </w:pPr>
      <w:r w:rsidRPr="00305B15">
        <w:rPr>
          <w:sz w:val="24"/>
          <w:szCs w:val="24"/>
        </w:rPr>
        <w:t>[Concepts: endangered languages, language revitalization]</w:t>
      </w:r>
    </w:p>
    <w:p w:rsidR="002E72F8" w:rsidRDefault="002E72F8" w:rsidP="00305B15">
      <w:pPr>
        <w:pStyle w:val="NoSpacing"/>
        <w:rPr>
          <w:sz w:val="24"/>
          <w:szCs w:val="24"/>
        </w:rPr>
      </w:pPr>
      <w:r w:rsidRPr="00305B15">
        <w:rPr>
          <w:sz w:val="24"/>
          <w:szCs w:val="24"/>
        </w:rPr>
        <w:t>SRE #2</w:t>
      </w:r>
    </w:p>
    <w:p w:rsidR="00C35320" w:rsidRPr="00C35320" w:rsidRDefault="00C35320" w:rsidP="00305B15">
      <w:pPr>
        <w:pStyle w:val="NoSpacing"/>
        <w:rPr>
          <w:sz w:val="24"/>
          <w:szCs w:val="24"/>
          <w:u w:val="single"/>
        </w:rPr>
      </w:pPr>
    </w:p>
    <w:p w:rsidR="002E72F8" w:rsidRPr="00C35320" w:rsidRDefault="002E72F8" w:rsidP="00305B15">
      <w:pPr>
        <w:pStyle w:val="NoSpacing"/>
        <w:rPr>
          <w:sz w:val="24"/>
          <w:szCs w:val="24"/>
          <w:u w:val="single"/>
        </w:rPr>
      </w:pPr>
      <w:r w:rsidRPr="00C35320">
        <w:rPr>
          <w:rStyle w:val="Strong"/>
          <w:sz w:val="24"/>
          <w:szCs w:val="24"/>
          <w:u w:val="single"/>
        </w:rPr>
        <w:t>Week 4</w:t>
      </w:r>
    </w:p>
    <w:p w:rsidR="002E72F8" w:rsidRPr="00305B15" w:rsidRDefault="002E72F8" w:rsidP="00305B15">
      <w:pPr>
        <w:pStyle w:val="NoSpacing"/>
        <w:rPr>
          <w:sz w:val="24"/>
          <w:szCs w:val="24"/>
        </w:rPr>
      </w:pPr>
      <w:r w:rsidRPr="00305B15">
        <w:rPr>
          <w:rStyle w:val="Strong"/>
          <w:sz w:val="24"/>
          <w:szCs w:val="24"/>
        </w:rPr>
        <w:t>Class 6</w:t>
      </w:r>
      <w:r w:rsidR="00C35320">
        <w:rPr>
          <w:sz w:val="24"/>
          <w:szCs w:val="24"/>
        </w:rPr>
        <w:t xml:space="preserve">: </w:t>
      </w:r>
      <w:r w:rsidRPr="00305B15">
        <w:rPr>
          <w:sz w:val="24"/>
          <w:szCs w:val="24"/>
        </w:rPr>
        <w:t>Economic Systems</w:t>
      </w:r>
    </w:p>
    <w:p w:rsidR="002E72F8" w:rsidRPr="00305B15" w:rsidRDefault="002E72F8" w:rsidP="00305B15">
      <w:pPr>
        <w:pStyle w:val="NoSpacing"/>
        <w:rPr>
          <w:sz w:val="24"/>
          <w:szCs w:val="24"/>
        </w:rPr>
      </w:pPr>
      <w:r w:rsidRPr="00305B15">
        <w:rPr>
          <w:sz w:val="24"/>
          <w:szCs w:val="24"/>
        </w:rPr>
        <w:t>Reading:  Miller – Ch. 3</w:t>
      </w:r>
    </w:p>
    <w:p w:rsidR="002E72F8" w:rsidRPr="00305B15" w:rsidRDefault="002E72F8" w:rsidP="00305B15">
      <w:pPr>
        <w:pStyle w:val="NoSpacing"/>
        <w:rPr>
          <w:sz w:val="24"/>
          <w:szCs w:val="24"/>
        </w:rPr>
      </w:pPr>
      <w:r w:rsidRPr="00305B15">
        <w:rPr>
          <w:sz w:val="24"/>
          <w:szCs w:val="24"/>
        </w:rPr>
        <w:t>[Concepts: mode(s) of livelihood, mode(s) of consumption, mode(s) of exchange, use rights, private property, extensive and intensive strategies, division of labor, exploitation]</w:t>
      </w:r>
    </w:p>
    <w:p w:rsidR="002E72F8" w:rsidRPr="00305B15" w:rsidRDefault="002E72F8" w:rsidP="00305B15">
      <w:pPr>
        <w:pStyle w:val="NoSpacing"/>
        <w:rPr>
          <w:sz w:val="24"/>
          <w:szCs w:val="24"/>
        </w:rPr>
      </w:pPr>
      <w:r w:rsidRPr="00305B15">
        <w:rPr>
          <w:rStyle w:val="Strong"/>
          <w:sz w:val="24"/>
          <w:szCs w:val="24"/>
        </w:rPr>
        <w:t>Class 7</w:t>
      </w:r>
      <w:r w:rsidR="00C35320">
        <w:rPr>
          <w:sz w:val="24"/>
          <w:szCs w:val="24"/>
        </w:rPr>
        <w:t xml:space="preserve">: </w:t>
      </w:r>
      <w:r w:rsidRPr="00305B15">
        <w:rPr>
          <w:sz w:val="24"/>
          <w:szCs w:val="24"/>
        </w:rPr>
        <w:t>Economic Systems</w:t>
      </w:r>
    </w:p>
    <w:p w:rsidR="002E72F8" w:rsidRPr="00305B15" w:rsidRDefault="002E72F8" w:rsidP="00305B15">
      <w:pPr>
        <w:pStyle w:val="NoSpacing"/>
        <w:rPr>
          <w:sz w:val="24"/>
          <w:szCs w:val="24"/>
        </w:rPr>
      </w:pPr>
      <w:r w:rsidRPr="00305B15">
        <w:rPr>
          <w:sz w:val="24"/>
          <w:szCs w:val="24"/>
        </w:rPr>
        <w:t xml:space="preserve">Film: T-Shirt Travels </w:t>
      </w:r>
    </w:p>
    <w:p w:rsidR="002E72F8" w:rsidRPr="00305B15" w:rsidRDefault="002E72F8" w:rsidP="00305B15">
      <w:pPr>
        <w:pStyle w:val="NoSpacing"/>
        <w:rPr>
          <w:sz w:val="24"/>
          <w:szCs w:val="24"/>
        </w:rPr>
      </w:pPr>
      <w:r w:rsidRPr="00305B15">
        <w:rPr>
          <w:sz w:val="24"/>
          <w:szCs w:val="24"/>
        </w:rPr>
        <w:t>[Concepts: competition, free trade, capital conversion, market externalization]</w:t>
      </w:r>
    </w:p>
    <w:p w:rsidR="002E72F8" w:rsidRPr="00305B15" w:rsidRDefault="002E72F8" w:rsidP="00305B15">
      <w:pPr>
        <w:pStyle w:val="NoSpacing"/>
        <w:rPr>
          <w:sz w:val="24"/>
          <w:szCs w:val="24"/>
        </w:rPr>
      </w:pPr>
      <w:r w:rsidRPr="00305B15">
        <w:rPr>
          <w:rStyle w:val="Strong"/>
          <w:sz w:val="24"/>
          <w:szCs w:val="24"/>
        </w:rPr>
        <w:t>Discussion Section</w:t>
      </w:r>
    </w:p>
    <w:p w:rsidR="002E72F8" w:rsidRDefault="002E72F8" w:rsidP="00305B15">
      <w:pPr>
        <w:pStyle w:val="NoSpacing"/>
        <w:rPr>
          <w:sz w:val="24"/>
          <w:szCs w:val="24"/>
        </w:rPr>
      </w:pPr>
      <w:r w:rsidRPr="00305B15">
        <w:rPr>
          <w:sz w:val="24"/>
          <w:szCs w:val="24"/>
        </w:rPr>
        <w:t>News Essay [NE] #1</w:t>
      </w:r>
    </w:p>
    <w:p w:rsidR="00C35320" w:rsidRPr="00305B15" w:rsidRDefault="00C35320" w:rsidP="00305B15">
      <w:pPr>
        <w:pStyle w:val="NoSpacing"/>
        <w:rPr>
          <w:sz w:val="24"/>
          <w:szCs w:val="24"/>
        </w:rPr>
      </w:pPr>
    </w:p>
    <w:p w:rsidR="002E72F8" w:rsidRPr="00C35320" w:rsidRDefault="002E72F8" w:rsidP="00305B15">
      <w:pPr>
        <w:pStyle w:val="NoSpacing"/>
        <w:rPr>
          <w:sz w:val="24"/>
          <w:szCs w:val="24"/>
          <w:u w:val="single"/>
        </w:rPr>
      </w:pPr>
      <w:r w:rsidRPr="00C35320">
        <w:rPr>
          <w:rStyle w:val="Strong"/>
          <w:sz w:val="24"/>
          <w:szCs w:val="24"/>
          <w:u w:val="single"/>
        </w:rPr>
        <w:t>Week 5</w:t>
      </w:r>
    </w:p>
    <w:p w:rsidR="002E72F8" w:rsidRPr="00305B15" w:rsidRDefault="002E72F8" w:rsidP="00305B15">
      <w:pPr>
        <w:pStyle w:val="NoSpacing"/>
        <w:rPr>
          <w:sz w:val="24"/>
          <w:szCs w:val="24"/>
        </w:rPr>
      </w:pPr>
      <w:r w:rsidRPr="00305B15">
        <w:rPr>
          <w:rStyle w:val="Strong"/>
          <w:sz w:val="24"/>
          <w:szCs w:val="24"/>
        </w:rPr>
        <w:t>Class 8</w:t>
      </w:r>
      <w:r w:rsidR="00C35320">
        <w:rPr>
          <w:sz w:val="24"/>
          <w:szCs w:val="24"/>
        </w:rPr>
        <w:t xml:space="preserve">: </w:t>
      </w:r>
      <w:r w:rsidRPr="00305B15">
        <w:rPr>
          <w:sz w:val="24"/>
          <w:szCs w:val="24"/>
        </w:rPr>
        <w:t>Reproduction &amp; the Human Life Cycle</w:t>
      </w:r>
    </w:p>
    <w:p w:rsidR="002E72F8" w:rsidRPr="00305B15" w:rsidRDefault="002E72F8" w:rsidP="00305B15">
      <w:pPr>
        <w:pStyle w:val="NoSpacing"/>
        <w:rPr>
          <w:sz w:val="24"/>
          <w:szCs w:val="24"/>
        </w:rPr>
      </w:pPr>
      <w:r w:rsidRPr="00305B15">
        <w:rPr>
          <w:sz w:val="24"/>
          <w:szCs w:val="24"/>
        </w:rPr>
        <w:t>Reading:   Miller – Ch. 4</w:t>
      </w:r>
    </w:p>
    <w:p w:rsidR="002E72F8" w:rsidRPr="00305B15" w:rsidRDefault="002E72F8" w:rsidP="00305B15">
      <w:pPr>
        <w:pStyle w:val="NoSpacing"/>
        <w:rPr>
          <w:sz w:val="24"/>
          <w:szCs w:val="24"/>
        </w:rPr>
      </w:pPr>
      <w:r w:rsidRPr="00305B15">
        <w:rPr>
          <w:sz w:val="24"/>
          <w:szCs w:val="24"/>
        </w:rPr>
        <w:t xml:space="preserve">[Concepts: mode(s) of reproduction, </w:t>
      </w:r>
      <w:proofErr w:type="spellStart"/>
      <w:r w:rsidRPr="00305B15">
        <w:rPr>
          <w:sz w:val="24"/>
          <w:szCs w:val="24"/>
        </w:rPr>
        <w:t>biocultural</w:t>
      </w:r>
      <w:proofErr w:type="spellEnd"/>
      <w:r w:rsidRPr="00305B15">
        <w:rPr>
          <w:sz w:val="24"/>
          <w:szCs w:val="24"/>
        </w:rPr>
        <w:t xml:space="preserve"> approach, birth, rite of passage, life “stages” and relative age categories, circumcision, menarche, menopause, infanticide, enculturation, gender pluralism]</w:t>
      </w:r>
    </w:p>
    <w:p w:rsidR="002E72F8" w:rsidRPr="00305B15" w:rsidRDefault="002E72F8" w:rsidP="00305B15">
      <w:pPr>
        <w:pStyle w:val="NoSpacing"/>
        <w:rPr>
          <w:sz w:val="24"/>
          <w:szCs w:val="24"/>
        </w:rPr>
      </w:pPr>
      <w:r w:rsidRPr="00305B15">
        <w:rPr>
          <w:rStyle w:val="Strong"/>
          <w:sz w:val="24"/>
          <w:szCs w:val="24"/>
        </w:rPr>
        <w:t xml:space="preserve">Class </w:t>
      </w:r>
      <w:r w:rsidR="00C673D3" w:rsidRPr="00305B15">
        <w:rPr>
          <w:rStyle w:val="Strong"/>
          <w:sz w:val="24"/>
          <w:szCs w:val="24"/>
        </w:rPr>
        <w:t>9:</w:t>
      </w:r>
      <w:r w:rsidR="00C35320">
        <w:rPr>
          <w:sz w:val="24"/>
          <w:szCs w:val="24"/>
        </w:rPr>
        <w:t xml:space="preserve"> </w:t>
      </w:r>
      <w:r w:rsidRPr="00305B15">
        <w:rPr>
          <w:sz w:val="24"/>
          <w:szCs w:val="24"/>
        </w:rPr>
        <w:t>Reproduction &amp; the Human Life Cycle</w:t>
      </w:r>
    </w:p>
    <w:p w:rsidR="002E72F8" w:rsidRPr="00305B15" w:rsidRDefault="00C35320" w:rsidP="00305B15">
      <w:pPr>
        <w:pStyle w:val="NoSpacing"/>
        <w:rPr>
          <w:sz w:val="24"/>
          <w:szCs w:val="24"/>
        </w:rPr>
      </w:pPr>
      <w:r>
        <w:rPr>
          <w:sz w:val="24"/>
          <w:szCs w:val="24"/>
        </w:rPr>
        <w:t xml:space="preserve">Film: A Walk to Beautiful </w:t>
      </w:r>
    </w:p>
    <w:p w:rsidR="002E72F8" w:rsidRPr="00305B15" w:rsidRDefault="002E72F8" w:rsidP="00305B15">
      <w:pPr>
        <w:pStyle w:val="NoSpacing"/>
        <w:rPr>
          <w:sz w:val="24"/>
          <w:szCs w:val="24"/>
        </w:rPr>
      </w:pPr>
      <w:r w:rsidRPr="00305B15">
        <w:rPr>
          <w:rStyle w:val="Strong"/>
          <w:sz w:val="24"/>
          <w:szCs w:val="24"/>
        </w:rPr>
        <w:lastRenderedPageBreak/>
        <w:t>Discussion Section</w:t>
      </w:r>
    </w:p>
    <w:p w:rsidR="002E72F8" w:rsidRDefault="002E72F8" w:rsidP="00305B15">
      <w:pPr>
        <w:pStyle w:val="NoSpacing"/>
        <w:rPr>
          <w:sz w:val="24"/>
          <w:szCs w:val="24"/>
        </w:rPr>
      </w:pPr>
      <w:r w:rsidRPr="00305B15">
        <w:rPr>
          <w:sz w:val="24"/>
          <w:szCs w:val="24"/>
        </w:rPr>
        <w:t>Hand-out Assign #1</w:t>
      </w:r>
    </w:p>
    <w:p w:rsidR="00C35320" w:rsidRPr="00305B15" w:rsidRDefault="00C35320" w:rsidP="00305B15">
      <w:pPr>
        <w:pStyle w:val="NoSpacing"/>
        <w:rPr>
          <w:sz w:val="24"/>
          <w:szCs w:val="24"/>
        </w:rPr>
      </w:pPr>
    </w:p>
    <w:p w:rsidR="002E72F8" w:rsidRPr="00C35320" w:rsidRDefault="002E72F8" w:rsidP="00305B15">
      <w:pPr>
        <w:pStyle w:val="NoSpacing"/>
        <w:rPr>
          <w:b/>
          <w:sz w:val="24"/>
          <w:szCs w:val="24"/>
          <w:u w:val="single"/>
        </w:rPr>
      </w:pPr>
      <w:r w:rsidRPr="00C35320">
        <w:rPr>
          <w:b/>
          <w:sz w:val="24"/>
          <w:szCs w:val="24"/>
          <w:u w:val="single"/>
        </w:rPr>
        <w:t>Week 6</w:t>
      </w:r>
    </w:p>
    <w:p w:rsidR="002E72F8" w:rsidRPr="00305B15" w:rsidRDefault="002E72F8" w:rsidP="00305B15">
      <w:pPr>
        <w:pStyle w:val="NoSpacing"/>
        <w:rPr>
          <w:sz w:val="24"/>
          <w:szCs w:val="24"/>
        </w:rPr>
      </w:pPr>
      <w:r w:rsidRPr="00C35320">
        <w:rPr>
          <w:b/>
          <w:sz w:val="24"/>
          <w:szCs w:val="24"/>
        </w:rPr>
        <w:t>Class 10</w:t>
      </w:r>
      <w:r w:rsidR="00C35320">
        <w:rPr>
          <w:sz w:val="24"/>
          <w:szCs w:val="24"/>
        </w:rPr>
        <w:t xml:space="preserve">: </w:t>
      </w:r>
      <w:r w:rsidRPr="00305B15">
        <w:rPr>
          <w:sz w:val="24"/>
          <w:szCs w:val="24"/>
        </w:rPr>
        <w:t>Pre-School &amp; Social Reproduction</w:t>
      </w:r>
    </w:p>
    <w:p w:rsidR="002E72F8" w:rsidRPr="00305B15" w:rsidRDefault="002E72F8" w:rsidP="00305B15">
      <w:pPr>
        <w:pStyle w:val="NoSpacing"/>
        <w:rPr>
          <w:sz w:val="24"/>
          <w:szCs w:val="24"/>
        </w:rPr>
      </w:pPr>
      <w:r w:rsidRPr="00305B15">
        <w:rPr>
          <w:sz w:val="24"/>
          <w:szCs w:val="24"/>
        </w:rPr>
        <w:t xml:space="preserve">Reading: Tobin </w:t>
      </w:r>
      <w:proofErr w:type="gramStart"/>
      <w:r w:rsidRPr="00305B15">
        <w:rPr>
          <w:sz w:val="24"/>
          <w:szCs w:val="24"/>
        </w:rPr>
        <w:t>et</w:t>
      </w:r>
      <w:proofErr w:type="gramEnd"/>
      <w:r w:rsidR="00C35320">
        <w:rPr>
          <w:sz w:val="24"/>
          <w:szCs w:val="24"/>
        </w:rPr>
        <w:t xml:space="preserve">. al. – Chapters 2 &amp; 3 </w:t>
      </w:r>
    </w:p>
    <w:p w:rsidR="002E72F8" w:rsidRPr="00305B15" w:rsidRDefault="002E72F8" w:rsidP="00305B15">
      <w:pPr>
        <w:pStyle w:val="NoSpacing"/>
        <w:rPr>
          <w:sz w:val="24"/>
          <w:szCs w:val="24"/>
        </w:rPr>
      </w:pPr>
      <w:r w:rsidRPr="00305B15">
        <w:rPr>
          <w:rStyle w:val="Strong"/>
          <w:sz w:val="24"/>
          <w:szCs w:val="24"/>
        </w:rPr>
        <w:t>Class 11</w:t>
      </w:r>
      <w:r w:rsidR="00C35320">
        <w:rPr>
          <w:sz w:val="24"/>
          <w:szCs w:val="24"/>
        </w:rPr>
        <w:t xml:space="preserve">: </w:t>
      </w:r>
      <w:r w:rsidRPr="00305B15">
        <w:rPr>
          <w:sz w:val="24"/>
          <w:szCs w:val="24"/>
        </w:rPr>
        <w:t>Pre-School &amp; Social Reproduction</w:t>
      </w:r>
    </w:p>
    <w:p w:rsidR="002E72F8" w:rsidRPr="00305B15" w:rsidRDefault="002E72F8" w:rsidP="00305B15">
      <w:pPr>
        <w:pStyle w:val="NoSpacing"/>
        <w:rPr>
          <w:sz w:val="24"/>
          <w:szCs w:val="24"/>
        </w:rPr>
      </w:pPr>
      <w:r w:rsidRPr="00305B15">
        <w:rPr>
          <w:sz w:val="24"/>
          <w:szCs w:val="24"/>
        </w:rPr>
        <w:t>Film: Preschool in Three Cultures Revisited</w:t>
      </w:r>
    </w:p>
    <w:p w:rsidR="002E72F8" w:rsidRPr="00305B15" w:rsidRDefault="002E72F8" w:rsidP="00305B15">
      <w:pPr>
        <w:pStyle w:val="NoSpacing"/>
        <w:rPr>
          <w:sz w:val="24"/>
          <w:szCs w:val="24"/>
        </w:rPr>
      </w:pPr>
      <w:r w:rsidRPr="00305B15">
        <w:rPr>
          <w:rStyle w:val="Strong"/>
          <w:sz w:val="24"/>
          <w:szCs w:val="24"/>
        </w:rPr>
        <w:t>Discussion Section</w:t>
      </w:r>
    </w:p>
    <w:p w:rsidR="002E72F8" w:rsidRDefault="002E72F8" w:rsidP="00305B15">
      <w:pPr>
        <w:pStyle w:val="NoSpacing"/>
        <w:rPr>
          <w:sz w:val="24"/>
          <w:szCs w:val="24"/>
        </w:rPr>
      </w:pPr>
      <w:r w:rsidRPr="00305B15">
        <w:rPr>
          <w:sz w:val="24"/>
          <w:szCs w:val="24"/>
        </w:rPr>
        <w:t>Read</w:t>
      </w:r>
      <w:r w:rsidR="00C35320">
        <w:rPr>
          <w:sz w:val="24"/>
          <w:szCs w:val="24"/>
        </w:rPr>
        <w:t xml:space="preserve">ing: Tobin et al. – Chapters 4 &amp; 5 </w:t>
      </w:r>
    </w:p>
    <w:p w:rsidR="00C35320" w:rsidRPr="00305B15" w:rsidRDefault="00C35320" w:rsidP="00305B15">
      <w:pPr>
        <w:pStyle w:val="NoSpacing"/>
        <w:rPr>
          <w:sz w:val="24"/>
          <w:szCs w:val="24"/>
        </w:rPr>
      </w:pPr>
    </w:p>
    <w:p w:rsidR="002E72F8" w:rsidRPr="00C35320" w:rsidRDefault="002E72F8" w:rsidP="00305B15">
      <w:pPr>
        <w:pStyle w:val="NoSpacing"/>
        <w:rPr>
          <w:sz w:val="24"/>
          <w:szCs w:val="24"/>
          <w:u w:val="single"/>
        </w:rPr>
      </w:pPr>
      <w:r w:rsidRPr="00C35320">
        <w:rPr>
          <w:rStyle w:val="Strong"/>
          <w:sz w:val="24"/>
          <w:szCs w:val="24"/>
          <w:u w:val="single"/>
        </w:rPr>
        <w:t>Week 7</w:t>
      </w:r>
    </w:p>
    <w:p w:rsidR="002E72F8" w:rsidRPr="00305B15" w:rsidRDefault="002E72F8" w:rsidP="00305B15">
      <w:pPr>
        <w:pStyle w:val="NoSpacing"/>
        <w:rPr>
          <w:sz w:val="24"/>
          <w:szCs w:val="24"/>
        </w:rPr>
      </w:pPr>
      <w:r w:rsidRPr="00305B15">
        <w:rPr>
          <w:rStyle w:val="Strong"/>
          <w:sz w:val="24"/>
          <w:szCs w:val="24"/>
        </w:rPr>
        <w:t>Class 12</w:t>
      </w:r>
      <w:r w:rsidR="00C35320">
        <w:rPr>
          <w:sz w:val="24"/>
          <w:szCs w:val="24"/>
        </w:rPr>
        <w:t xml:space="preserve">: </w:t>
      </w:r>
      <w:r w:rsidRPr="00305B15">
        <w:rPr>
          <w:sz w:val="24"/>
          <w:szCs w:val="24"/>
        </w:rPr>
        <w:t>Kinship</w:t>
      </w:r>
    </w:p>
    <w:p w:rsidR="002E72F8" w:rsidRPr="00305B15" w:rsidRDefault="002E72F8" w:rsidP="00305B15">
      <w:pPr>
        <w:pStyle w:val="NoSpacing"/>
        <w:rPr>
          <w:sz w:val="24"/>
          <w:szCs w:val="24"/>
        </w:rPr>
      </w:pPr>
      <w:r w:rsidRPr="00305B15">
        <w:rPr>
          <w:sz w:val="24"/>
          <w:szCs w:val="24"/>
        </w:rPr>
        <w:t>Reading: Miller – Ch. 6</w:t>
      </w:r>
    </w:p>
    <w:p w:rsidR="002E72F8" w:rsidRPr="00305B15" w:rsidRDefault="002E72F8" w:rsidP="00305B15">
      <w:pPr>
        <w:pStyle w:val="NoSpacing"/>
        <w:rPr>
          <w:sz w:val="24"/>
          <w:szCs w:val="24"/>
        </w:rPr>
      </w:pPr>
      <w:r w:rsidRPr="00305B15">
        <w:rPr>
          <w:sz w:val="24"/>
          <w:szCs w:val="24"/>
        </w:rPr>
        <w:t>[Concepts: descent patterns, rules of inclusion and exclusion, marriage patterns, gifts, residence rules, household patterns]</w:t>
      </w:r>
    </w:p>
    <w:p w:rsidR="002E72F8" w:rsidRPr="00305B15" w:rsidRDefault="002E72F8" w:rsidP="00305B15">
      <w:pPr>
        <w:pStyle w:val="NoSpacing"/>
        <w:rPr>
          <w:sz w:val="24"/>
          <w:szCs w:val="24"/>
        </w:rPr>
      </w:pPr>
      <w:r w:rsidRPr="00305B15">
        <w:rPr>
          <w:rStyle w:val="Strong"/>
          <w:sz w:val="24"/>
          <w:szCs w:val="24"/>
        </w:rPr>
        <w:t>Class 13</w:t>
      </w:r>
      <w:r w:rsidR="00C35320">
        <w:rPr>
          <w:sz w:val="24"/>
          <w:szCs w:val="24"/>
        </w:rPr>
        <w:t xml:space="preserve">: </w:t>
      </w:r>
      <w:r w:rsidRPr="00305B15">
        <w:rPr>
          <w:sz w:val="24"/>
          <w:szCs w:val="24"/>
        </w:rPr>
        <w:t>Kinship</w:t>
      </w:r>
    </w:p>
    <w:p w:rsidR="002E72F8" w:rsidRPr="00305B15" w:rsidRDefault="002E72F8" w:rsidP="00305B15">
      <w:pPr>
        <w:pStyle w:val="NoSpacing"/>
        <w:rPr>
          <w:sz w:val="24"/>
          <w:szCs w:val="24"/>
        </w:rPr>
      </w:pPr>
      <w:r w:rsidRPr="00305B15">
        <w:rPr>
          <w:sz w:val="24"/>
          <w:szCs w:val="24"/>
        </w:rPr>
        <w:t xml:space="preserve">Film: </w:t>
      </w:r>
      <w:proofErr w:type="spellStart"/>
      <w:r w:rsidRPr="00305B15">
        <w:rPr>
          <w:sz w:val="24"/>
          <w:szCs w:val="24"/>
        </w:rPr>
        <w:t>Dadi’s</w:t>
      </w:r>
      <w:proofErr w:type="spellEnd"/>
      <w:r w:rsidRPr="00305B15">
        <w:rPr>
          <w:sz w:val="24"/>
          <w:szCs w:val="24"/>
        </w:rPr>
        <w:t xml:space="preserve"> Family  </w:t>
      </w:r>
    </w:p>
    <w:p w:rsidR="002E72F8" w:rsidRPr="00305B15" w:rsidRDefault="002E72F8" w:rsidP="00305B15">
      <w:pPr>
        <w:pStyle w:val="NoSpacing"/>
        <w:rPr>
          <w:sz w:val="24"/>
          <w:szCs w:val="24"/>
        </w:rPr>
      </w:pPr>
      <w:r w:rsidRPr="00305B15">
        <w:rPr>
          <w:rStyle w:val="Strong"/>
          <w:sz w:val="24"/>
          <w:szCs w:val="24"/>
        </w:rPr>
        <w:t>Discussion section</w:t>
      </w:r>
    </w:p>
    <w:p w:rsidR="002E72F8" w:rsidRDefault="002E72F8" w:rsidP="00305B15">
      <w:pPr>
        <w:pStyle w:val="NoSpacing"/>
        <w:rPr>
          <w:sz w:val="24"/>
          <w:szCs w:val="24"/>
        </w:rPr>
      </w:pPr>
      <w:r w:rsidRPr="00305B15">
        <w:rPr>
          <w:sz w:val="24"/>
          <w:szCs w:val="24"/>
        </w:rPr>
        <w:t>Turn-in Assign #1</w:t>
      </w:r>
    </w:p>
    <w:p w:rsidR="00C35320" w:rsidRPr="00305B15" w:rsidRDefault="00C35320" w:rsidP="00305B15">
      <w:pPr>
        <w:pStyle w:val="NoSpacing"/>
        <w:rPr>
          <w:sz w:val="24"/>
          <w:szCs w:val="24"/>
        </w:rPr>
      </w:pPr>
    </w:p>
    <w:p w:rsidR="002E72F8" w:rsidRPr="00C35320" w:rsidRDefault="002E72F8" w:rsidP="00305B15">
      <w:pPr>
        <w:pStyle w:val="NoSpacing"/>
        <w:rPr>
          <w:sz w:val="24"/>
          <w:szCs w:val="24"/>
          <w:u w:val="single"/>
        </w:rPr>
      </w:pPr>
      <w:r w:rsidRPr="00C35320">
        <w:rPr>
          <w:rStyle w:val="Strong"/>
          <w:sz w:val="24"/>
          <w:szCs w:val="24"/>
          <w:u w:val="single"/>
        </w:rPr>
        <w:t>Week 8</w:t>
      </w:r>
    </w:p>
    <w:p w:rsidR="002E72F8" w:rsidRPr="00305B15" w:rsidRDefault="002E72F8" w:rsidP="00305B15">
      <w:pPr>
        <w:pStyle w:val="NoSpacing"/>
        <w:rPr>
          <w:sz w:val="24"/>
          <w:szCs w:val="24"/>
        </w:rPr>
      </w:pPr>
      <w:r w:rsidRPr="00305B15">
        <w:rPr>
          <w:rStyle w:val="Strong"/>
          <w:sz w:val="24"/>
          <w:szCs w:val="24"/>
        </w:rPr>
        <w:t>Class 14</w:t>
      </w:r>
      <w:r w:rsidR="00C35320">
        <w:rPr>
          <w:sz w:val="24"/>
          <w:szCs w:val="24"/>
        </w:rPr>
        <w:t xml:space="preserve">: </w:t>
      </w:r>
      <w:r w:rsidRPr="00305B15">
        <w:rPr>
          <w:sz w:val="24"/>
          <w:szCs w:val="24"/>
        </w:rPr>
        <w:t>Midterm Review</w:t>
      </w:r>
    </w:p>
    <w:p w:rsidR="002E72F8" w:rsidRDefault="002E72F8" w:rsidP="00305B15">
      <w:pPr>
        <w:pStyle w:val="NoSpacing"/>
        <w:rPr>
          <w:sz w:val="24"/>
          <w:szCs w:val="24"/>
        </w:rPr>
      </w:pPr>
      <w:r w:rsidRPr="00305B15">
        <w:rPr>
          <w:rStyle w:val="Strong"/>
          <w:sz w:val="24"/>
          <w:szCs w:val="24"/>
        </w:rPr>
        <w:t>Class 15</w:t>
      </w:r>
      <w:r w:rsidR="00C35320">
        <w:rPr>
          <w:sz w:val="24"/>
          <w:szCs w:val="24"/>
        </w:rPr>
        <w:t xml:space="preserve">: </w:t>
      </w:r>
      <w:r w:rsidRPr="00305B15">
        <w:rPr>
          <w:sz w:val="24"/>
          <w:szCs w:val="24"/>
        </w:rPr>
        <w:t>Midterm Exam</w:t>
      </w:r>
    </w:p>
    <w:p w:rsidR="00C35320" w:rsidRPr="00305B15" w:rsidRDefault="00C35320" w:rsidP="00305B15">
      <w:pPr>
        <w:pStyle w:val="NoSpacing"/>
        <w:rPr>
          <w:sz w:val="24"/>
          <w:szCs w:val="24"/>
        </w:rPr>
      </w:pPr>
    </w:p>
    <w:p w:rsidR="002E72F8" w:rsidRPr="00C35320" w:rsidRDefault="002E72F8" w:rsidP="00305B15">
      <w:pPr>
        <w:pStyle w:val="NoSpacing"/>
        <w:rPr>
          <w:sz w:val="24"/>
          <w:szCs w:val="24"/>
          <w:u w:val="single"/>
        </w:rPr>
      </w:pPr>
      <w:r w:rsidRPr="00C35320">
        <w:rPr>
          <w:rStyle w:val="Strong"/>
          <w:sz w:val="24"/>
          <w:szCs w:val="24"/>
          <w:u w:val="single"/>
        </w:rPr>
        <w:t>Week 9</w:t>
      </w:r>
    </w:p>
    <w:p w:rsidR="002E72F8" w:rsidRPr="00305B15" w:rsidRDefault="002E72F8" w:rsidP="00305B15">
      <w:pPr>
        <w:pStyle w:val="NoSpacing"/>
        <w:rPr>
          <w:sz w:val="24"/>
          <w:szCs w:val="24"/>
        </w:rPr>
      </w:pPr>
      <w:r w:rsidRPr="00305B15">
        <w:rPr>
          <w:rStyle w:val="Strong"/>
          <w:sz w:val="24"/>
          <w:szCs w:val="24"/>
        </w:rPr>
        <w:t>Class 16</w:t>
      </w:r>
      <w:r w:rsidR="00C35320">
        <w:rPr>
          <w:sz w:val="24"/>
          <w:szCs w:val="24"/>
        </w:rPr>
        <w:t xml:space="preserve">: </w:t>
      </w:r>
      <w:r w:rsidRPr="00305B15">
        <w:rPr>
          <w:sz w:val="24"/>
          <w:szCs w:val="24"/>
        </w:rPr>
        <w:t>Social Groups &amp; Social Stratification</w:t>
      </w:r>
    </w:p>
    <w:p w:rsidR="002E72F8" w:rsidRPr="00305B15" w:rsidRDefault="002E72F8" w:rsidP="00305B15">
      <w:pPr>
        <w:pStyle w:val="NoSpacing"/>
        <w:rPr>
          <w:sz w:val="24"/>
          <w:szCs w:val="24"/>
        </w:rPr>
      </w:pPr>
      <w:r w:rsidRPr="00305B15">
        <w:rPr>
          <w:sz w:val="24"/>
          <w:szCs w:val="24"/>
        </w:rPr>
        <w:t>Reading: Miller – Ch. 7</w:t>
      </w:r>
    </w:p>
    <w:p w:rsidR="002E72F8" w:rsidRPr="00305B15" w:rsidRDefault="002E72F8" w:rsidP="00305B15">
      <w:pPr>
        <w:pStyle w:val="NoSpacing"/>
        <w:rPr>
          <w:sz w:val="24"/>
          <w:szCs w:val="24"/>
        </w:rPr>
      </w:pPr>
      <w:r w:rsidRPr="00305B15">
        <w:rPr>
          <w:sz w:val="24"/>
          <w:szCs w:val="24"/>
        </w:rPr>
        <w:t>[Concepts: primary and secondary groups, countercultural groups, stratification, ascribed and achieved positions, status, “race,” caste ethnicity, gender, class, civil society, corporate structures]</w:t>
      </w:r>
    </w:p>
    <w:p w:rsidR="002E72F8" w:rsidRPr="00305B15" w:rsidRDefault="002E72F8" w:rsidP="00305B15">
      <w:pPr>
        <w:pStyle w:val="NoSpacing"/>
        <w:rPr>
          <w:sz w:val="24"/>
          <w:szCs w:val="24"/>
        </w:rPr>
      </w:pPr>
      <w:r w:rsidRPr="00305B15">
        <w:rPr>
          <w:rStyle w:val="Strong"/>
          <w:sz w:val="24"/>
          <w:szCs w:val="24"/>
        </w:rPr>
        <w:t xml:space="preserve">Class </w:t>
      </w:r>
      <w:r w:rsidR="00C673D3" w:rsidRPr="00305B15">
        <w:rPr>
          <w:rStyle w:val="Strong"/>
          <w:sz w:val="24"/>
          <w:szCs w:val="24"/>
        </w:rPr>
        <w:t>17:</w:t>
      </w:r>
      <w:r w:rsidR="00C35320">
        <w:rPr>
          <w:sz w:val="24"/>
          <w:szCs w:val="24"/>
        </w:rPr>
        <w:t xml:space="preserve"> </w:t>
      </w:r>
      <w:r w:rsidRPr="00305B15">
        <w:rPr>
          <w:sz w:val="24"/>
          <w:szCs w:val="24"/>
        </w:rPr>
        <w:t>Social Groups &amp; Social Stratification</w:t>
      </w:r>
    </w:p>
    <w:p w:rsidR="002E72F8" w:rsidRPr="00305B15" w:rsidRDefault="002E72F8" w:rsidP="00305B15">
      <w:pPr>
        <w:pStyle w:val="NoSpacing"/>
        <w:rPr>
          <w:sz w:val="24"/>
          <w:szCs w:val="24"/>
        </w:rPr>
      </w:pPr>
      <w:r w:rsidRPr="00305B15">
        <w:rPr>
          <w:sz w:val="24"/>
          <w:szCs w:val="24"/>
        </w:rPr>
        <w:t>Film: Black in Latin Amer</w:t>
      </w:r>
      <w:r w:rsidR="00C35320">
        <w:rPr>
          <w:sz w:val="24"/>
          <w:szCs w:val="24"/>
        </w:rPr>
        <w:t xml:space="preserve">ica: Brazil a Racial Paradise? </w:t>
      </w:r>
    </w:p>
    <w:p w:rsidR="002E72F8" w:rsidRPr="00305B15" w:rsidRDefault="002E72F8" w:rsidP="00305B15">
      <w:pPr>
        <w:pStyle w:val="NoSpacing"/>
        <w:rPr>
          <w:sz w:val="24"/>
          <w:szCs w:val="24"/>
        </w:rPr>
      </w:pPr>
      <w:r w:rsidRPr="00305B15">
        <w:rPr>
          <w:rStyle w:val="Strong"/>
          <w:sz w:val="24"/>
          <w:szCs w:val="24"/>
        </w:rPr>
        <w:t>Discussion Section</w:t>
      </w:r>
    </w:p>
    <w:p w:rsidR="002E72F8" w:rsidRPr="00305B15" w:rsidRDefault="002E72F8" w:rsidP="00305B15">
      <w:pPr>
        <w:pStyle w:val="NoSpacing"/>
        <w:rPr>
          <w:sz w:val="24"/>
          <w:szCs w:val="24"/>
        </w:rPr>
      </w:pPr>
      <w:r w:rsidRPr="00305B15">
        <w:rPr>
          <w:sz w:val="24"/>
          <w:szCs w:val="24"/>
        </w:rPr>
        <w:t>NE #2</w:t>
      </w:r>
    </w:p>
    <w:p w:rsidR="002E72F8" w:rsidRPr="00305B15" w:rsidRDefault="002E72F8" w:rsidP="00305B15">
      <w:pPr>
        <w:pStyle w:val="NoSpacing"/>
        <w:rPr>
          <w:sz w:val="24"/>
          <w:szCs w:val="24"/>
        </w:rPr>
      </w:pPr>
      <w:r w:rsidRPr="00305B15">
        <w:rPr>
          <w:sz w:val="24"/>
          <w:szCs w:val="24"/>
        </w:rPr>
        <w:t> </w:t>
      </w:r>
    </w:p>
    <w:p w:rsidR="002E72F8" w:rsidRPr="00C35320" w:rsidRDefault="002E72F8" w:rsidP="00305B15">
      <w:pPr>
        <w:pStyle w:val="NoSpacing"/>
        <w:rPr>
          <w:sz w:val="24"/>
          <w:szCs w:val="24"/>
          <w:u w:val="single"/>
        </w:rPr>
      </w:pPr>
      <w:r w:rsidRPr="00C35320">
        <w:rPr>
          <w:rStyle w:val="Strong"/>
          <w:sz w:val="24"/>
          <w:szCs w:val="24"/>
          <w:u w:val="single"/>
        </w:rPr>
        <w:t>Week 10</w:t>
      </w:r>
    </w:p>
    <w:p w:rsidR="002E72F8" w:rsidRPr="00305B15" w:rsidRDefault="002E72F8" w:rsidP="00305B15">
      <w:pPr>
        <w:pStyle w:val="NoSpacing"/>
        <w:rPr>
          <w:sz w:val="24"/>
          <w:szCs w:val="24"/>
        </w:rPr>
      </w:pPr>
      <w:r w:rsidRPr="00305B15">
        <w:rPr>
          <w:rStyle w:val="Strong"/>
          <w:sz w:val="24"/>
          <w:szCs w:val="24"/>
        </w:rPr>
        <w:t>Class 18</w:t>
      </w:r>
      <w:r w:rsidR="00C35320">
        <w:rPr>
          <w:sz w:val="24"/>
          <w:szCs w:val="24"/>
        </w:rPr>
        <w:t xml:space="preserve">: </w:t>
      </w:r>
      <w:r w:rsidRPr="00305B15">
        <w:rPr>
          <w:sz w:val="24"/>
          <w:szCs w:val="24"/>
        </w:rPr>
        <w:t>Political &amp; Legal Systems and Practices</w:t>
      </w:r>
    </w:p>
    <w:p w:rsidR="002E72F8" w:rsidRPr="00305B15" w:rsidRDefault="002E72F8" w:rsidP="00305B15">
      <w:pPr>
        <w:pStyle w:val="NoSpacing"/>
        <w:rPr>
          <w:sz w:val="24"/>
          <w:szCs w:val="24"/>
        </w:rPr>
      </w:pPr>
      <w:r w:rsidRPr="00305B15">
        <w:rPr>
          <w:sz w:val="24"/>
          <w:szCs w:val="24"/>
        </w:rPr>
        <w:t>Reading: Miller – Ch. 8</w:t>
      </w:r>
    </w:p>
    <w:p w:rsidR="002E72F8" w:rsidRPr="00305B15" w:rsidRDefault="002E72F8" w:rsidP="00305B15">
      <w:pPr>
        <w:pStyle w:val="NoSpacing"/>
        <w:rPr>
          <w:sz w:val="24"/>
          <w:szCs w:val="24"/>
        </w:rPr>
      </w:pPr>
      <w:r w:rsidRPr="00305B15">
        <w:rPr>
          <w:sz w:val="24"/>
          <w:szCs w:val="24"/>
        </w:rPr>
        <w:t>[Concepts: power, authority, influence, bands, tribes chiefdoms, state, nation, norm, law, customary law, trial by ordeal, court system, social justice, sectarianism, genocide, war, other forms of global-local conflict]</w:t>
      </w:r>
    </w:p>
    <w:p w:rsidR="002E72F8" w:rsidRPr="00305B15" w:rsidRDefault="002E72F8" w:rsidP="00305B15">
      <w:pPr>
        <w:pStyle w:val="NoSpacing"/>
        <w:rPr>
          <w:sz w:val="24"/>
          <w:szCs w:val="24"/>
        </w:rPr>
      </w:pPr>
      <w:r w:rsidRPr="00305B15">
        <w:rPr>
          <w:sz w:val="24"/>
          <w:szCs w:val="24"/>
        </w:rPr>
        <w:t>Community Action Campaign Begin</w:t>
      </w:r>
    </w:p>
    <w:p w:rsidR="002E72F8" w:rsidRPr="00305B15" w:rsidRDefault="002E72F8" w:rsidP="00305B15">
      <w:pPr>
        <w:pStyle w:val="NoSpacing"/>
        <w:rPr>
          <w:sz w:val="24"/>
          <w:szCs w:val="24"/>
        </w:rPr>
      </w:pPr>
      <w:r w:rsidRPr="00305B15">
        <w:rPr>
          <w:rStyle w:val="Strong"/>
          <w:sz w:val="24"/>
          <w:szCs w:val="24"/>
        </w:rPr>
        <w:t>Class 19</w:t>
      </w:r>
      <w:r w:rsidR="00C35320">
        <w:rPr>
          <w:sz w:val="24"/>
          <w:szCs w:val="24"/>
        </w:rPr>
        <w:t xml:space="preserve">: </w:t>
      </w:r>
      <w:r w:rsidRPr="00305B15">
        <w:rPr>
          <w:sz w:val="24"/>
          <w:szCs w:val="24"/>
        </w:rPr>
        <w:t>Political &amp; Legal Systems and Practices</w:t>
      </w:r>
    </w:p>
    <w:p w:rsidR="00C35320" w:rsidRDefault="002E72F8" w:rsidP="00305B15">
      <w:pPr>
        <w:pStyle w:val="NoSpacing"/>
        <w:rPr>
          <w:sz w:val="24"/>
          <w:szCs w:val="24"/>
        </w:rPr>
      </w:pPr>
      <w:r w:rsidRPr="00305B15">
        <w:rPr>
          <w:sz w:val="24"/>
          <w:szCs w:val="24"/>
        </w:rPr>
        <w:lastRenderedPageBreak/>
        <w:t>F</w:t>
      </w:r>
      <w:r w:rsidR="00C35320">
        <w:rPr>
          <w:sz w:val="24"/>
          <w:szCs w:val="24"/>
        </w:rPr>
        <w:t xml:space="preserve">ilm: </w:t>
      </w:r>
      <w:proofErr w:type="spellStart"/>
      <w:r w:rsidR="00C35320">
        <w:rPr>
          <w:sz w:val="24"/>
          <w:szCs w:val="24"/>
        </w:rPr>
        <w:t>Ongka’s</w:t>
      </w:r>
      <w:proofErr w:type="spellEnd"/>
      <w:r w:rsidR="00C35320">
        <w:rPr>
          <w:sz w:val="24"/>
          <w:szCs w:val="24"/>
        </w:rPr>
        <w:t xml:space="preserve"> Big </w:t>
      </w:r>
      <w:proofErr w:type="spellStart"/>
      <w:r w:rsidR="00C35320">
        <w:rPr>
          <w:sz w:val="24"/>
          <w:szCs w:val="24"/>
        </w:rPr>
        <w:t>Moka</w:t>
      </w:r>
      <w:proofErr w:type="spellEnd"/>
      <w:r w:rsidR="00C35320">
        <w:rPr>
          <w:sz w:val="24"/>
          <w:szCs w:val="24"/>
        </w:rPr>
        <w:t xml:space="preserve"> </w:t>
      </w:r>
    </w:p>
    <w:p w:rsidR="002E72F8" w:rsidRPr="00305B15" w:rsidRDefault="002E72F8" w:rsidP="00305B15">
      <w:pPr>
        <w:pStyle w:val="NoSpacing"/>
        <w:rPr>
          <w:sz w:val="24"/>
          <w:szCs w:val="24"/>
        </w:rPr>
      </w:pPr>
      <w:r w:rsidRPr="00305B15">
        <w:rPr>
          <w:rStyle w:val="Strong"/>
          <w:sz w:val="24"/>
          <w:szCs w:val="24"/>
        </w:rPr>
        <w:t>Discussion Section</w:t>
      </w:r>
      <w:r w:rsidR="00C35320">
        <w:rPr>
          <w:sz w:val="24"/>
          <w:szCs w:val="24"/>
        </w:rPr>
        <w:t xml:space="preserve">: Readings: </w:t>
      </w:r>
      <w:proofErr w:type="spellStart"/>
      <w:r w:rsidR="00C35320">
        <w:rPr>
          <w:sz w:val="24"/>
          <w:szCs w:val="24"/>
        </w:rPr>
        <w:t>Juris</w:t>
      </w:r>
      <w:proofErr w:type="spellEnd"/>
      <w:r w:rsidR="00C35320">
        <w:rPr>
          <w:sz w:val="24"/>
          <w:szCs w:val="24"/>
        </w:rPr>
        <w:t xml:space="preserve"> &amp; </w:t>
      </w:r>
      <w:proofErr w:type="spellStart"/>
      <w:r w:rsidR="00C673D3">
        <w:rPr>
          <w:sz w:val="24"/>
          <w:szCs w:val="24"/>
        </w:rPr>
        <w:t>Razsa</w:t>
      </w:r>
      <w:proofErr w:type="spellEnd"/>
      <w:r w:rsidR="00C673D3">
        <w:rPr>
          <w:sz w:val="24"/>
          <w:szCs w:val="24"/>
        </w:rPr>
        <w:t xml:space="preserve"> AND</w:t>
      </w:r>
      <w:r w:rsidRPr="00305B15">
        <w:rPr>
          <w:sz w:val="24"/>
          <w:szCs w:val="24"/>
        </w:rPr>
        <w:t xml:space="preserve"> one other article of your choice on that hot spot [link </w:t>
      </w:r>
      <w:hyperlink r:id="rId9" w:history="1">
        <w:r w:rsidRPr="00305B15">
          <w:rPr>
            <w:rStyle w:val="Hyperlink"/>
            <w:sz w:val="24"/>
            <w:szCs w:val="24"/>
          </w:rPr>
          <w:t>http://www.culanth.org/?q=node/641</w:t>
        </w:r>
      </w:hyperlink>
      <w:r w:rsidRPr="00305B15">
        <w:rPr>
          <w:sz w:val="24"/>
          <w:szCs w:val="24"/>
        </w:rPr>
        <w:t xml:space="preserve"> &amp; on Blackboard]</w:t>
      </w:r>
    </w:p>
    <w:p w:rsidR="00C35320" w:rsidRDefault="002E72F8" w:rsidP="00305B15">
      <w:pPr>
        <w:pStyle w:val="NoSpacing"/>
        <w:rPr>
          <w:sz w:val="24"/>
          <w:szCs w:val="24"/>
        </w:rPr>
      </w:pPr>
      <w:r w:rsidRPr="00305B15">
        <w:rPr>
          <w:sz w:val="24"/>
          <w:szCs w:val="24"/>
        </w:rPr>
        <w:t>SRE #3</w:t>
      </w:r>
    </w:p>
    <w:p w:rsidR="00C35320" w:rsidRPr="00305B15" w:rsidRDefault="00C35320" w:rsidP="00305B15">
      <w:pPr>
        <w:pStyle w:val="NoSpacing"/>
        <w:rPr>
          <w:sz w:val="24"/>
          <w:szCs w:val="24"/>
        </w:rPr>
      </w:pPr>
    </w:p>
    <w:p w:rsidR="002E72F8" w:rsidRPr="00C35320" w:rsidRDefault="002E72F8" w:rsidP="00305B15">
      <w:pPr>
        <w:pStyle w:val="NoSpacing"/>
        <w:rPr>
          <w:sz w:val="24"/>
          <w:szCs w:val="24"/>
          <w:u w:val="single"/>
        </w:rPr>
      </w:pPr>
      <w:r w:rsidRPr="00C35320">
        <w:rPr>
          <w:rStyle w:val="Strong"/>
          <w:sz w:val="24"/>
          <w:szCs w:val="24"/>
          <w:u w:val="single"/>
        </w:rPr>
        <w:t>Week 11</w:t>
      </w:r>
    </w:p>
    <w:p w:rsidR="002E72F8" w:rsidRPr="00305B15" w:rsidRDefault="002E72F8" w:rsidP="00305B15">
      <w:pPr>
        <w:pStyle w:val="NoSpacing"/>
        <w:rPr>
          <w:sz w:val="24"/>
          <w:szCs w:val="24"/>
        </w:rPr>
      </w:pPr>
      <w:r w:rsidRPr="00305B15">
        <w:rPr>
          <w:rStyle w:val="Strong"/>
          <w:sz w:val="24"/>
          <w:szCs w:val="24"/>
        </w:rPr>
        <w:t>Class 20</w:t>
      </w:r>
      <w:r w:rsidR="00C35320">
        <w:rPr>
          <w:sz w:val="24"/>
          <w:szCs w:val="24"/>
        </w:rPr>
        <w:t xml:space="preserve">: </w:t>
      </w:r>
      <w:r w:rsidRPr="00305B15">
        <w:rPr>
          <w:sz w:val="24"/>
          <w:szCs w:val="24"/>
        </w:rPr>
        <w:t>Migrations</w:t>
      </w:r>
    </w:p>
    <w:p w:rsidR="002E72F8" w:rsidRPr="00305B15" w:rsidRDefault="002E72F8" w:rsidP="00305B15">
      <w:pPr>
        <w:pStyle w:val="NoSpacing"/>
        <w:rPr>
          <w:sz w:val="24"/>
          <w:szCs w:val="24"/>
        </w:rPr>
      </w:pPr>
      <w:r w:rsidRPr="00305B15">
        <w:rPr>
          <w:sz w:val="24"/>
          <w:szCs w:val="24"/>
        </w:rPr>
        <w:t>Reading: Miller – Ch. 12</w:t>
      </w:r>
    </w:p>
    <w:p w:rsidR="002E72F8" w:rsidRPr="00305B15" w:rsidRDefault="002E72F8" w:rsidP="00305B15">
      <w:pPr>
        <w:pStyle w:val="NoSpacing"/>
        <w:rPr>
          <w:sz w:val="24"/>
          <w:szCs w:val="24"/>
        </w:rPr>
      </w:pPr>
      <w:r w:rsidRPr="00305B15">
        <w:rPr>
          <w:sz w:val="24"/>
          <w:szCs w:val="24"/>
        </w:rPr>
        <w:t>[Concepts: internal, international &amp; transnational migration, circular migration, displaced persons, refugees, institutional migrants, “new” immigrants, right of return, (cultural) citizenship]</w:t>
      </w:r>
    </w:p>
    <w:p w:rsidR="002E72F8" w:rsidRPr="00305B15" w:rsidRDefault="002E72F8" w:rsidP="00305B15">
      <w:pPr>
        <w:pStyle w:val="NoSpacing"/>
        <w:rPr>
          <w:sz w:val="24"/>
          <w:szCs w:val="24"/>
        </w:rPr>
      </w:pPr>
      <w:r w:rsidRPr="00305B15">
        <w:rPr>
          <w:rStyle w:val="Strong"/>
          <w:sz w:val="24"/>
          <w:szCs w:val="24"/>
        </w:rPr>
        <w:t>Class 21</w:t>
      </w:r>
      <w:r w:rsidR="00C35320">
        <w:rPr>
          <w:sz w:val="24"/>
          <w:szCs w:val="24"/>
        </w:rPr>
        <w:t xml:space="preserve">: </w:t>
      </w:r>
      <w:r w:rsidRPr="00305B15">
        <w:rPr>
          <w:sz w:val="24"/>
          <w:szCs w:val="24"/>
        </w:rPr>
        <w:t>Migrations</w:t>
      </w:r>
    </w:p>
    <w:p w:rsidR="00C35320" w:rsidRDefault="002E72F8" w:rsidP="00305B15">
      <w:pPr>
        <w:pStyle w:val="NoSpacing"/>
        <w:rPr>
          <w:sz w:val="24"/>
          <w:szCs w:val="24"/>
        </w:rPr>
      </w:pPr>
      <w:r w:rsidRPr="00305B15">
        <w:rPr>
          <w:sz w:val="24"/>
          <w:szCs w:val="24"/>
        </w:rPr>
        <w:t xml:space="preserve">Film: My American Girls: A Dominican Story </w:t>
      </w:r>
    </w:p>
    <w:p w:rsidR="002E72F8" w:rsidRPr="00305B15" w:rsidRDefault="002E72F8" w:rsidP="00305B15">
      <w:pPr>
        <w:pStyle w:val="NoSpacing"/>
        <w:rPr>
          <w:sz w:val="24"/>
          <w:szCs w:val="24"/>
        </w:rPr>
      </w:pPr>
      <w:r w:rsidRPr="00305B15">
        <w:rPr>
          <w:rStyle w:val="Strong"/>
          <w:sz w:val="24"/>
          <w:szCs w:val="24"/>
        </w:rPr>
        <w:t>Discussion Section</w:t>
      </w:r>
    </w:p>
    <w:p w:rsidR="00C35320" w:rsidRDefault="00C35320" w:rsidP="00305B15">
      <w:pPr>
        <w:pStyle w:val="NoSpacing"/>
        <w:rPr>
          <w:sz w:val="24"/>
          <w:szCs w:val="24"/>
        </w:rPr>
      </w:pPr>
      <w:r>
        <w:rPr>
          <w:sz w:val="24"/>
          <w:szCs w:val="24"/>
        </w:rPr>
        <w:t>Reading: Vargas</w:t>
      </w:r>
    </w:p>
    <w:p w:rsidR="002E72F8" w:rsidRDefault="002E72F8" w:rsidP="00305B15">
      <w:pPr>
        <w:pStyle w:val="NoSpacing"/>
        <w:rPr>
          <w:sz w:val="24"/>
          <w:szCs w:val="24"/>
        </w:rPr>
      </w:pPr>
      <w:r w:rsidRPr="00305B15">
        <w:rPr>
          <w:sz w:val="24"/>
          <w:szCs w:val="24"/>
        </w:rPr>
        <w:t>NE #3</w:t>
      </w:r>
    </w:p>
    <w:p w:rsidR="00C35320" w:rsidRPr="00305B15" w:rsidRDefault="00C35320" w:rsidP="00305B15">
      <w:pPr>
        <w:pStyle w:val="NoSpacing"/>
        <w:rPr>
          <w:sz w:val="24"/>
          <w:szCs w:val="24"/>
        </w:rPr>
      </w:pPr>
    </w:p>
    <w:p w:rsidR="002E72F8" w:rsidRPr="00C35320" w:rsidRDefault="002E72F8" w:rsidP="00305B15">
      <w:pPr>
        <w:pStyle w:val="NoSpacing"/>
        <w:rPr>
          <w:sz w:val="24"/>
          <w:szCs w:val="24"/>
          <w:u w:val="single"/>
        </w:rPr>
      </w:pPr>
      <w:r w:rsidRPr="00C35320">
        <w:rPr>
          <w:rStyle w:val="Strong"/>
          <w:sz w:val="24"/>
          <w:szCs w:val="24"/>
          <w:u w:val="single"/>
        </w:rPr>
        <w:t>Week 12</w:t>
      </w:r>
    </w:p>
    <w:p w:rsidR="002E72F8" w:rsidRPr="00305B15" w:rsidRDefault="002E72F8" w:rsidP="00305B15">
      <w:pPr>
        <w:pStyle w:val="NoSpacing"/>
        <w:rPr>
          <w:sz w:val="24"/>
          <w:szCs w:val="24"/>
        </w:rPr>
      </w:pPr>
      <w:r w:rsidRPr="00305B15">
        <w:rPr>
          <w:rStyle w:val="Strong"/>
          <w:sz w:val="24"/>
          <w:szCs w:val="24"/>
        </w:rPr>
        <w:t>Class 22</w:t>
      </w:r>
      <w:r w:rsidR="00C35320">
        <w:rPr>
          <w:sz w:val="24"/>
          <w:szCs w:val="24"/>
        </w:rPr>
        <w:t xml:space="preserve">: </w:t>
      </w:r>
      <w:r w:rsidRPr="00305B15">
        <w:rPr>
          <w:sz w:val="24"/>
          <w:szCs w:val="24"/>
        </w:rPr>
        <w:t>People Defining Development</w:t>
      </w:r>
    </w:p>
    <w:p w:rsidR="002E72F8" w:rsidRPr="00305B15" w:rsidRDefault="002E72F8" w:rsidP="00305B15">
      <w:pPr>
        <w:pStyle w:val="NoSpacing"/>
        <w:rPr>
          <w:sz w:val="24"/>
          <w:szCs w:val="24"/>
        </w:rPr>
      </w:pPr>
      <w:r w:rsidRPr="00305B15">
        <w:rPr>
          <w:sz w:val="24"/>
          <w:szCs w:val="24"/>
        </w:rPr>
        <w:t>Reading: Miller – Ch. 13</w:t>
      </w:r>
    </w:p>
    <w:p w:rsidR="002E72F8" w:rsidRPr="00305B15" w:rsidRDefault="002E72F8" w:rsidP="00305B15">
      <w:pPr>
        <w:pStyle w:val="NoSpacing"/>
        <w:rPr>
          <w:sz w:val="24"/>
          <w:szCs w:val="24"/>
        </w:rPr>
      </w:pPr>
      <w:r w:rsidRPr="00305B15">
        <w:rPr>
          <w:sz w:val="24"/>
          <w:szCs w:val="24"/>
        </w:rPr>
        <w:t>[Concepts: invention, diffusion, acculturation, theories of development, institutional and grassroots approaches to development, cultural fit and sustainability]</w:t>
      </w:r>
    </w:p>
    <w:p w:rsidR="002E72F8" w:rsidRPr="00305B15" w:rsidRDefault="002E72F8" w:rsidP="00305B15">
      <w:pPr>
        <w:pStyle w:val="NoSpacing"/>
        <w:rPr>
          <w:sz w:val="24"/>
          <w:szCs w:val="24"/>
        </w:rPr>
      </w:pPr>
      <w:r w:rsidRPr="00305B15">
        <w:rPr>
          <w:rStyle w:val="Strong"/>
          <w:sz w:val="24"/>
          <w:szCs w:val="24"/>
        </w:rPr>
        <w:t xml:space="preserve">Class </w:t>
      </w:r>
      <w:r w:rsidR="00C673D3" w:rsidRPr="00305B15">
        <w:rPr>
          <w:rStyle w:val="Strong"/>
          <w:sz w:val="24"/>
          <w:szCs w:val="24"/>
        </w:rPr>
        <w:t>23:</w:t>
      </w:r>
      <w:r w:rsidR="00C35320">
        <w:rPr>
          <w:sz w:val="24"/>
          <w:szCs w:val="24"/>
        </w:rPr>
        <w:t xml:space="preserve"> </w:t>
      </w:r>
      <w:r w:rsidRPr="00305B15">
        <w:rPr>
          <w:sz w:val="24"/>
          <w:szCs w:val="24"/>
        </w:rPr>
        <w:t>People Defining Development</w:t>
      </w:r>
    </w:p>
    <w:p w:rsidR="002E72F8" w:rsidRPr="00305B15" w:rsidRDefault="00C35320" w:rsidP="00305B15">
      <w:pPr>
        <w:pStyle w:val="NoSpacing"/>
        <w:rPr>
          <w:sz w:val="24"/>
          <w:szCs w:val="24"/>
        </w:rPr>
      </w:pPr>
      <w:r>
        <w:rPr>
          <w:sz w:val="24"/>
          <w:szCs w:val="24"/>
        </w:rPr>
        <w:t xml:space="preserve">Film: Life and Debt </w:t>
      </w:r>
    </w:p>
    <w:p w:rsidR="002E72F8" w:rsidRPr="00305B15" w:rsidRDefault="002E72F8" w:rsidP="00305B15">
      <w:pPr>
        <w:pStyle w:val="NoSpacing"/>
        <w:rPr>
          <w:sz w:val="24"/>
          <w:szCs w:val="24"/>
        </w:rPr>
      </w:pPr>
      <w:r w:rsidRPr="00305B15">
        <w:rPr>
          <w:sz w:val="24"/>
          <w:szCs w:val="24"/>
        </w:rPr>
        <w:t>Community Action Campaign End</w:t>
      </w:r>
    </w:p>
    <w:p w:rsidR="002E72F8" w:rsidRPr="00305B15" w:rsidRDefault="002E72F8" w:rsidP="00305B15">
      <w:pPr>
        <w:pStyle w:val="NoSpacing"/>
        <w:rPr>
          <w:sz w:val="24"/>
          <w:szCs w:val="24"/>
        </w:rPr>
      </w:pPr>
      <w:r w:rsidRPr="00305B15">
        <w:rPr>
          <w:rStyle w:val="Strong"/>
          <w:sz w:val="24"/>
          <w:szCs w:val="24"/>
        </w:rPr>
        <w:t>Discussion Section</w:t>
      </w:r>
    </w:p>
    <w:p w:rsidR="002E72F8" w:rsidRPr="00305B15" w:rsidRDefault="002E72F8" w:rsidP="00305B15">
      <w:pPr>
        <w:pStyle w:val="NoSpacing"/>
        <w:rPr>
          <w:sz w:val="24"/>
          <w:szCs w:val="24"/>
        </w:rPr>
      </w:pPr>
      <w:r w:rsidRPr="00305B15">
        <w:rPr>
          <w:sz w:val="24"/>
          <w:szCs w:val="24"/>
        </w:rPr>
        <w:t>Case Study Ethnography #2:      </w:t>
      </w:r>
    </w:p>
    <w:p w:rsidR="002E72F8" w:rsidRPr="00305B15" w:rsidRDefault="002E72F8" w:rsidP="00305B15">
      <w:pPr>
        <w:pStyle w:val="NoSpacing"/>
        <w:rPr>
          <w:sz w:val="24"/>
          <w:szCs w:val="24"/>
        </w:rPr>
      </w:pPr>
      <w:r w:rsidRPr="00305B15">
        <w:rPr>
          <w:sz w:val="24"/>
          <w:szCs w:val="24"/>
        </w:rPr>
        <w:t>Read</w:t>
      </w:r>
      <w:r w:rsidR="00C35320">
        <w:rPr>
          <w:sz w:val="24"/>
          <w:szCs w:val="24"/>
        </w:rPr>
        <w:t xml:space="preserve">ing: Kingsolver – Chapters 1-3 </w:t>
      </w:r>
    </w:p>
    <w:p w:rsidR="002E72F8" w:rsidRDefault="002E72F8" w:rsidP="00305B15">
      <w:pPr>
        <w:pStyle w:val="NoSpacing"/>
        <w:rPr>
          <w:sz w:val="24"/>
          <w:szCs w:val="24"/>
        </w:rPr>
      </w:pPr>
      <w:r w:rsidRPr="00305B15">
        <w:rPr>
          <w:sz w:val="24"/>
          <w:szCs w:val="24"/>
        </w:rPr>
        <w:t>Hand-out Assign #2</w:t>
      </w:r>
    </w:p>
    <w:p w:rsidR="00C35320" w:rsidRPr="00305B15" w:rsidRDefault="00C35320" w:rsidP="00305B15">
      <w:pPr>
        <w:pStyle w:val="NoSpacing"/>
        <w:rPr>
          <w:sz w:val="24"/>
          <w:szCs w:val="24"/>
        </w:rPr>
      </w:pPr>
    </w:p>
    <w:p w:rsidR="002E72F8" w:rsidRPr="00C35320" w:rsidRDefault="002E72F8" w:rsidP="00305B15">
      <w:pPr>
        <w:pStyle w:val="NoSpacing"/>
        <w:rPr>
          <w:sz w:val="24"/>
          <w:szCs w:val="24"/>
          <w:u w:val="single"/>
        </w:rPr>
      </w:pPr>
      <w:r w:rsidRPr="00C35320">
        <w:rPr>
          <w:rStyle w:val="Strong"/>
          <w:sz w:val="24"/>
          <w:szCs w:val="24"/>
          <w:u w:val="single"/>
        </w:rPr>
        <w:t>Week 13</w:t>
      </w:r>
    </w:p>
    <w:p w:rsidR="002E72F8" w:rsidRPr="00305B15" w:rsidRDefault="002E72F8" w:rsidP="00305B15">
      <w:pPr>
        <w:pStyle w:val="NoSpacing"/>
        <w:rPr>
          <w:sz w:val="24"/>
          <w:szCs w:val="24"/>
        </w:rPr>
      </w:pPr>
      <w:r w:rsidRPr="00305B15">
        <w:rPr>
          <w:rStyle w:val="Strong"/>
          <w:sz w:val="24"/>
          <w:szCs w:val="24"/>
        </w:rPr>
        <w:t>Class 24</w:t>
      </w:r>
      <w:r w:rsidR="00C35320">
        <w:rPr>
          <w:sz w:val="24"/>
          <w:szCs w:val="24"/>
        </w:rPr>
        <w:t xml:space="preserve">: </w:t>
      </w:r>
      <w:r w:rsidRPr="00305B15">
        <w:rPr>
          <w:sz w:val="24"/>
          <w:szCs w:val="24"/>
        </w:rPr>
        <w:t>Disease, Illness &amp; Health</w:t>
      </w:r>
    </w:p>
    <w:p w:rsidR="002E72F8" w:rsidRPr="00305B15" w:rsidRDefault="002E72F8" w:rsidP="00305B15">
      <w:pPr>
        <w:pStyle w:val="NoSpacing"/>
        <w:rPr>
          <w:sz w:val="24"/>
          <w:szCs w:val="24"/>
        </w:rPr>
      </w:pPr>
      <w:r w:rsidRPr="00305B15">
        <w:rPr>
          <w:sz w:val="24"/>
          <w:szCs w:val="24"/>
        </w:rPr>
        <w:t>Reading:</w:t>
      </w:r>
    </w:p>
    <w:p w:rsidR="002E72F8" w:rsidRPr="00305B15" w:rsidRDefault="002E72F8" w:rsidP="00305B15">
      <w:pPr>
        <w:pStyle w:val="NoSpacing"/>
        <w:rPr>
          <w:sz w:val="24"/>
          <w:szCs w:val="24"/>
        </w:rPr>
      </w:pPr>
      <w:r w:rsidRPr="00305B15">
        <w:rPr>
          <w:sz w:val="24"/>
          <w:szCs w:val="24"/>
        </w:rPr>
        <w:t>Miller – Ch. 5</w:t>
      </w:r>
    </w:p>
    <w:p w:rsidR="002E72F8" w:rsidRPr="00305B15" w:rsidRDefault="002E72F8" w:rsidP="00305B15">
      <w:pPr>
        <w:pStyle w:val="NoSpacing"/>
        <w:rPr>
          <w:sz w:val="24"/>
          <w:szCs w:val="24"/>
        </w:rPr>
      </w:pPr>
      <w:r w:rsidRPr="00305B15">
        <w:rPr>
          <w:sz w:val="24"/>
          <w:szCs w:val="24"/>
        </w:rPr>
        <w:t xml:space="preserve">[Concepts: </w:t>
      </w:r>
      <w:r w:rsidR="00C673D3" w:rsidRPr="00305B15">
        <w:rPr>
          <w:sz w:val="24"/>
          <w:szCs w:val="24"/>
        </w:rPr>
        <w:t>ethno medicine</w:t>
      </w:r>
      <w:r w:rsidRPr="00305B15">
        <w:rPr>
          <w:sz w:val="24"/>
          <w:szCs w:val="24"/>
        </w:rPr>
        <w:t>, biomedicine, disease, illness, culture-specific syndromes, ethno-etiology, structural suffering, forms of healing, medical pluralism]</w:t>
      </w:r>
    </w:p>
    <w:p w:rsidR="002E72F8" w:rsidRDefault="002E72F8" w:rsidP="00305B15">
      <w:pPr>
        <w:pStyle w:val="NoSpacing"/>
        <w:rPr>
          <w:sz w:val="24"/>
          <w:szCs w:val="24"/>
        </w:rPr>
      </w:pPr>
      <w:r w:rsidRPr="00305B15">
        <w:rPr>
          <w:sz w:val="24"/>
          <w:szCs w:val="24"/>
        </w:rPr>
        <w:t>Kingsolver – Chapters 4, 5 &amp; Postscript</w:t>
      </w:r>
    </w:p>
    <w:p w:rsidR="00C35320" w:rsidRPr="00305B15" w:rsidRDefault="00C35320" w:rsidP="00305B15">
      <w:pPr>
        <w:pStyle w:val="NoSpacing"/>
        <w:rPr>
          <w:sz w:val="24"/>
          <w:szCs w:val="24"/>
        </w:rPr>
      </w:pPr>
    </w:p>
    <w:p w:rsidR="002E72F8" w:rsidRPr="00C35320" w:rsidRDefault="002E72F8" w:rsidP="00305B15">
      <w:pPr>
        <w:pStyle w:val="NoSpacing"/>
        <w:rPr>
          <w:sz w:val="24"/>
          <w:szCs w:val="24"/>
          <w:u w:val="single"/>
        </w:rPr>
      </w:pPr>
      <w:r w:rsidRPr="00C35320">
        <w:rPr>
          <w:rStyle w:val="Strong"/>
          <w:sz w:val="24"/>
          <w:szCs w:val="24"/>
          <w:u w:val="single"/>
        </w:rPr>
        <w:t>Week 14</w:t>
      </w:r>
    </w:p>
    <w:p w:rsidR="002E72F8" w:rsidRPr="00305B15" w:rsidRDefault="002E72F8" w:rsidP="00305B15">
      <w:pPr>
        <w:pStyle w:val="NoSpacing"/>
        <w:rPr>
          <w:sz w:val="24"/>
          <w:szCs w:val="24"/>
        </w:rPr>
      </w:pPr>
      <w:r w:rsidRPr="00305B15">
        <w:rPr>
          <w:rStyle w:val="Strong"/>
          <w:sz w:val="24"/>
          <w:szCs w:val="24"/>
        </w:rPr>
        <w:t>Class 25</w:t>
      </w:r>
      <w:r w:rsidR="00C35320">
        <w:rPr>
          <w:sz w:val="24"/>
          <w:szCs w:val="24"/>
        </w:rPr>
        <w:t xml:space="preserve">: </w:t>
      </w:r>
      <w:r w:rsidRPr="00305B15">
        <w:rPr>
          <w:sz w:val="24"/>
          <w:szCs w:val="24"/>
        </w:rPr>
        <w:t>Magic, Religion, Ritual</w:t>
      </w:r>
    </w:p>
    <w:p w:rsidR="002E72F8" w:rsidRPr="00305B15" w:rsidRDefault="002E72F8" w:rsidP="00305B15">
      <w:pPr>
        <w:pStyle w:val="NoSpacing"/>
        <w:rPr>
          <w:sz w:val="24"/>
          <w:szCs w:val="24"/>
        </w:rPr>
      </w:pPr>
      <w:r w:rsidRPr="00305B15">
        <w:rPr>
          <w:sz w:val="24"/>
          <w:szCs w:val="24"/>
        </w:rPr>
        <w:t>Reading: Miller – Ch. 10</w:t>
      </w:r>
    </w:p>
    <w:p w:rsidR="002E72F8" w:rsidRPr="00305B15" w:rsidRDefault="002E72F8" w:rsidP="00305B15">
      <w:pPr>
        <w:pStyle w:val="NoSpacing"/>
        <w:rPr>
          <w:sz w:val="24"/>
          <w:szCs w:val="24"/>
        </w:rPr>
      </w:pPr>
      <w:r w:rsidRPr="00305B15">
        <w:rPr>
          <w:sz w:val="24"/>
          <w:szCs w:val="24"/>
        </w:rPr>
        <w:t>[Concepts: magic, religion, ritual, myth, doctrine, animatism, ritual of inversion, religious/ritual specialists, world religion, religious pluralism, revitalization movements]</w:t>
      </w:r>
    </w:p>
    <w:p w:rsidR="002E72F8" w:rsidRPr="00305B15" w:rsidRDefault="002E72F8" w:rsidP="00305B15">
      <w:pPr>
        <w:pStyle w:val="NoSpacing"/>
        <w:rPr>
          <w:sz w:val="24"/>
          <w:szCs w:val="24"/>
        </w:rPr>
      </w:pPr>
      <w:r w:rsidRPr="00305B15">
        <w:rPr>
          <w:rStyle w:val="Strong"/>
          <w:sz w:val="24"/>
          <w:szCs w:val="24"/>
        </w:rPr>
        <w:t>Class 26</w:t>
      </w:r>
      <w:r w:rsidR="00C35320">
        <w:rPr>
          <w:sz w:val="24"/>
          <w:szCs w:val="24"/>
        </w:rPr>
        <w:t xml:space="preserve">: </w:t>
      </w:r>
      <w:r w:rsidRPr="00305B15">
        <w:rPr>
          <w:sz w:val="24"/>
          <w:szCs w:val="24"/>
        </w:rPr>
        <w:t>Magic, Religion, Ritual</w:t>
      </w:r>
    </w:p>
    <w:p w:rsidR="002E72F8" w:rsidRPr="00305B15" w:rsidRDefault="002E72F8" w:rsidP="00305B15">
      <w:pPr>
        <w:pStyle w:val="NoSpacing"/>
        <w:rPr>
          <w:sz w:val="24"/>
          <w:szCs w:val="24"/>
        </w:rPr>
      </w:pPr>
      <w:r w:rsidRPr="00305B15">
        <w:rPr>
          <w:sz w:val="24"/>
          <w:szCs w:val="24"/>
        </w:rPr>
        <w:lastRenderedPageBreak/>
        <w:t xml:space="preserve">Film:  Roots of Love </w:t>
      </w:r>
    </w:p>
    <w:p w:rsidR="002E72F8" w:rsidRPr="00305B15" w:rsidRDefault="002E72F8" w:rsidP="00305B15">
      <w:pPr>
        <w:pStyle w:val="NoSpacing"/>
        <w:rPr>
          <w:sz w:val="24"/>
          <w:szCs w:val="24"/>
        </w:rPr>
      </w:pPr>
      <w:r w:rsidRPr="00305B15">
        <w:rPr>
          <w:sz w:val="24"/>
          <w:szCs w:val="24"/>
        </w:rPr>
        <w:t>Turn-in Assign #2</w:t>
      </w:r>
    </w:p>
    <w:p w:rsidR="002E72F8" w:rsidRPr="00305B15" w:rsidRDefault="002E72F8" w:rsidP="00305B15">
      <w:pPr>
        <w:pStyle w:val="NoSpacing"/>
        <w:rPr>
          <w:sz w:val="24"/>
          <w:szCs w:val="24"/>
        </w:rPr>
      </w:pPr>
      <w:r w:rsidRPr="00305B15">
        <w:rPr>
          <w:rStyle w:val="Strong"/>
          <w:sz w:val="24"/>
          <w:szCs w:val="24"/>
        </w:rPr>
        <w:t>Discussion Section</w:t>
      </w:r>
    </w:p>
    <w:p w:rsidR="002E72F8" w:rsidRPr="00305B15" w:rsidRDefault="002E72F8" w:rsidP="00305B15">
      <w:pPr>
        <w:pStyle w:val="NoSpacing"/>
        <w:rPr>
          <w:sz w:val="24"/>
          <w:szCs w:val="24"/>
        </w:rPr>
      </w:pPr>
      <w:r w:rsidRPr="00305B15">
        <w:rPr>
          <w:sz w:val="24"/>
          <w:szCs w:val="24"/>
        </w:rPr>
        <w:t>Readi</w:t>
      </w:r>
      <w:r w:rsidR="00C35320">
        <w:rPr>
          <w:sz w:val="24"/>
          <w:szCs w:val="24"/>
        </w:rPr>
        <w:t xml:space="preserve">ng: </w:t>
      </w:r>
      <w:proofErr w:type="spellStart"/>
      <w:r w:rsidR="00C35320">
        <w:rPr>
          <w:sz w:val="24"/>
          <w:szCs w:val="24"/>
        </w:rPr>
        <w:t>Hagedorn</w:t>
      </w:r>
      <w:proofErr w:type="spellEnd"/>
      <w:r w:rsidRPr="00305B15">
        <w:rPr>
          <w:sz w:val="24"/>
          <w:szCs w:val="24"/>
        </w:rPr>
        <w:t xml:space="preserve"> [Blackboard]         </w:t>
      </w:r>
    </w:p>
    <w:p w:rsidR="002E72F8" w:rsidRPr="00305B15" w:rsidRDefault="002E72F8" w:rsidP="00305B15">
      <w:pPr>
        <w:pStyle w:val="NoSpacing"/>
        <w:rPr>
          <w:sz w:val="24"/>
          <w:szCs w:val="24"/>
        </w:rPr>
      </w:pPr>
      <w:r w:rsidRPr="00305B15">
        <w:rPr>
          <w:sz w:val="24"/>
          <w:szCs w:val="24"/>
        </w:rPr>
        <w:t>SRE #4</w:t>
      </w:r>
    </w:p>
    <w:p w:rsidR="002E72F8" w:rsidRPr="00C35320" w:rsidRDefault="002E72F8" w:rsidP="00305B15">
      <w:pPr>
        <w:pStyle w:val="NoSpacing"/>
        <w:rPr>
          <w:sz w:val="24"/>
          <w:szCs w:val="24"/>
          <w:u w:val="single"/>
        </w:rPr>
      </w:pPr>
      <w:r w:rsidRPr="00C35320">
        <w:rPr>
          <w:rStyle w:val="Strong"/>
          <w:sz w:val="24"/>
          <w:szCs w:val="24"/>
          <w:u w:val="single"/>
        </w:rPr>
        <w:t>Week 15</w:t>
      </w:r>
    </w:p>
    <w:p w:rsidR="002E72F8" w:rsidRPr="00305B15" w:rsidRDefault="002E72F8" w:rsidP="00305B15">
      <w:pPr>
        <w:pStyle w:val="NoSpacing"/>
        <w:rPr>
          <w:sz w:val="24"/>
          <w:szCs w:val="24"/>
        </w:rPr>
      </w:pPr>
      <w:r w:rsidRPr="00305B15">
        <w:rPr>
          <w:rStyle w:val="Strong"/>
          <w:sz w:val="24"/>
          <w:szCs w:val="24"/>
        </w:rPr>
        <w:t>Class 27</w:t>
      </w:r>
      <w:r w:rsidR="00C35320">
        <w:rPr>
          <w:sz w:val="24"/>
          <w:szCs w:val="24"/>
        </w:rPr>
        <w:t xml:space="preserve">: </w:t>
      </w:r>
      <w:r w:rsidRPr="00305B15">
        <w:rPr>
          <w:sz w:val="24"/>
          <w:szCs w:val="24"/>
        </w:rPr>
        <w:t>Expressive Culture</w:t>
      </w:r>
    </w:p>
    <w:p w:rsidR="002E72F8" w:rsidRPr="00305B15" w:rsidRDefault="002E72F8" w:rsidP="00305B15">
      <w:pPr>
        <w:pStyle w:val="NoSpacing"/>
        <w:rPr>
          <w:sz w:val="24"/>
          <w:szCs w:val="24"/>
        </w:rPr>
      </w:pPr>
      <w:r w:rsidRPr="00305B15">
        <w:rPr>
          <w:sz w:val="24"/>
          <w:szCs w:val="24"/>
        </w:rPr>
        <w:t>Reading: Miller – Ch. 11</w:t>
      </w:r>
    </w:p>
    <w:p w:rsidR="002E72F8" w:rsidRPr="00305B15" w:rsidRDefault="002E72F8" w:rsidP="00305B15">
      <w:pPr>
        <w:pStyle w:val="NoSpacing"/>
        <w:rPr>
          <w:sz w:val="24"/>
          <w:szCs w:val="24"/>
        </w:rPr>
      </w:pPr>
      <w:r w:rsidRPr="00305B15">
        <w:rPr>
          <w:sz w:val="24"/>
          <w:szCs w:val="24"/>
        </w:rPr>
        <w:t>[Concepts: forms of expressive culture: ethno-esthetics, ethnomusicology, “popular” culture heterotopia, cultural heritage]</w:t>
      </w:r>
    </w:p>
    <w:p w:rsidR="002E72F8" w:rsidRPr="00305B15" w:rsidRDefault="002E72F8" w:rsidP="00305B15">
      <w:pPr>
        <w:pStyle w:val="NoSpacing"/>
        <w:rPr>
          <w:sz w:val="24"/>
          <w:szCs w:val="24"/>
        </w:rPr>
      </w:pPr>
      <w:r w:rsidRPr="00305B15">
        <w:rPr>
          <w:rStyle w:val="Strong"/>
          <w:sz w:val="24"/>
          <w:szCs w:val="24"/>
        </w:rPr>
        <w:t xml:space="preserve">Class </w:t>
      </w:r>
      <w:r w:rsidR="00C673D3" w:rsidRPr="00305B15">
        <w:rPr>
          <w:rStyle w:val="Strong"/>
          <w:sz w:val="24"/>
          <w:szCs w:val="24"/>
        </w:rPr>
        <w:t>28:</w:t>
      </w:r>
      <w:r w:rsidR="00C35320">
        <w:rPr>
          <w:sz w:val="24"/>
          <w:szCs w:val="24"/>
        </w:rPr>
        <w:t xml:space="preserve"> </w:t>
      </w:r>
      <w:r w:rsidRPr="00305B15">
        <w:rPr>
          <w:sz w:val="24"/>
          <w:szCs w:val="24"/>
        </w:rPr>
        <w:t>Expressive Culture</w:t>
      </w:r>
    </w:p>
    <w:p w:rsidR="002E72F8" w:rsidRPr="00305B15" w:rsidRDefault="002E72F8" w:rsidP="00305B15">
      <w:pPr>
        <w:pStyle w:val="NoSpacing"/>
        <w:rPr>
          <w:sz w:val="24"/>
          <w:szCs w:val="24"/>
        </w:rPr>
      </w:pPr>
      <w:r w:rsidRPr="00305B15">
        <w:rPr>
          <w:sz w:val="24"/>
          <w:szCs w:val="24"/>
        </w:rPr>
        <w:t xml:space="preserve">Film: Trobriand Cricket an Ingenious Response to Colonialism </w:t>
      </w:r>
    </w:p>
    <w:p w:rsidR="002E72F8" w:rsidRPr="00305B15" w:rsidRDefault="002E72F8" w:rsidP="00305B15">
      <w:pPr>
        <w:pStyle w:val="NoSpacing"/>
        <w:rPr>
          <w:sz w:val="24"/>
          <w:szCs w:val="24"/>
        </w:rPr>
      </w:pPr>
      <w:r w:rsidRPr="00305B15">
        <w:rPr>
          <w:rStyle w:val="Strong"/>
          <w:sz w:val="24"/>
          <w:szCs w:val="24"/>
        </w:rPr>
        <w:t>Discussion section</w:t>
      </w:r>
    </w:p>
    <w:p w:rsidR="002E72F8" w:rsidRDefault="002E72F8" w:rsidP="00305B15">
      <w:pPr>
        <w:pStyle w:val="NoSpacing"/>
        <w:rPr>
          <w:sz w:val="24"/>
          <w:szCs w:val="24"/>
        </w:rPr>
      </w:pPr>
      <w:r w:rsidRPr="00305B15">
        <w:rPr>
          <w:sz w:val="24"/>
          <w:szCs w:val="24"/>
        </w:rPr>
        <w:t>NE #4</w:t>
      </w:r>
    </w:p>
    <w:p w:rsidR="00C375C8" w:rsidRDefault="00C375C8" w:rsidP="00305B15">
      <w:pPr>
        <w:pStyle w:val="NoSpacing"/>
        <w:rPr>
          <w:sz w:val="24"/>
          <w:szCs w:val="24"/>
        </w:rPr>
      </w:pPr>
    </w:p>
    <w:p w:rsidR="00C375C8" w:rsidRDefault="00C375C8" w:rsidP="00305B15">
      <w:pPr>
        <w:pStyle w:val="NoSpacing"/>
        <w:rPr>
          <w:sz w:val="24"/>
          <w:szCs w:val="24"/>
        </w:rPr>
      </w:pPr>
    </w:p>
    <w:p w:rsidR="00C375C8" w:rsidRDefault="00C375C8" w:rsidP="00305B15">
      <w:pPr>
        <w:pStyle w:val="NoSpacing"/>
        <w:rPr>
          <w:sz w:val="24"/>
          <w:szCs w:val="24"/>
        </w:rPr>
      </w:pPr>
    </w:p>
    <w:p w:rsidR="00C375C8" w:rsidRPr="00C375C8" w:rsidRDefault="00C375C8" w:rsidP="00305B15">
      <w:pPr>
        <w:pStyle w:val="NoSpacing"/>
        <w:rPr>
          <w:b/>
          <w:sz w:val="24"/>
          <w:szCs w:val="24"/>
        </w:rPr>
      </w:pPr>
      <w:r>
        <w:rPr>
          <w:b/>
          <w:sz w:val="24"/>
          <w:szCs w:val="24"/>
        </w:rPr>
        <w:t>FINAL EXAM ACCORDING TO UNIVERSITY EXAM SCHEDULE</w:t>
      </w:r>
    </w:p>
    <w:p w:rsidR="002E72F8" w:rsidRPr="00305B15" w:rsidRDefault="002E72F8" w:rsidP="00305B15">
      <w:pPr>
        <w:pStyle w:val="NoSpacing"/>
        <w:rPr>
          <w:sz w:val="24"/>
          <w:szCs w:val="24"/>
        </w:rPr>
      </w:pPr>
    </w:p>
    <w:p w:rsidR="00AD5F75" w:rsidRPr="00305B15" w:rsidRDefault="00AD5F75" w:rsidP="00305B15">
      <w:pPr>
        <w:pStyle w:val="NoSpacing"/>
        <w:rPr>
          <w:sz w:val="24"/>
          <w:szCs w:val="24"/>
        </w:rPr>
      </w:pPr>
    </w:p>
    <w:sectPr w:rsidR="00AD5F75" w:rsidRPr="00305B1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097" w:rsidRDefault="00661097" w:rsidP="00A35371">
      <w:pPr>
        <w:spacing w:after="0" w:line="240" w:lineRule="auto"/>
      </w:pPr>
      <w:r>
        <w:separator/>
      </w:r>
    </w:p>
  </w:endnote>
  <w:endnote w:type="continuationSeparator" w:id="0">
    <w:p w:rsidR="00661097" w:rsidRDefault="00661097" w:rsidP="00A35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3E" w:rsidRDefault="00C15D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085525"/>
      <w:docPartObj>
        <w:docPartGallery w:val="Page Numbers (Bottom of Page)"/>
        <w:docPartUnique/>
      </w:docPartObj>
    </w:sdtPr>
    <w:sdtEndPr>
      <w:rPr>
        <w:noProof/>
      </w:rPr>
    </w:sdtEndPr>
    <w:sdtContent>
      <w:p w:rsidR="00206790" w:rsidRDefault="00206790">
        <w:pPr>
          <w:pStyle w:val="Footer"/>
          <w:jc w:val="center"/>
        </w:pPr>
        <w:r>
          <w:fldChar w:fldCharType="begin"/>
        </w:r>
        <w:r>
          <w:instrText xml:space="preserve"> PAGE   \* MERGEFORMAT </w:instrText>
        </w:r>
        <w:r>
          <w:fldChar w:fldCharType="separate"/>
        </w:r>
        <w:r w:rsidR="00C15D3E">
          <w:rPr>
            <w:noProof/>
          </w:rPr>
          <w:t>1</w:t>
        </w:r>
        <w:r>
          <w:rPr>
            <w:noProof/>
          </w:rPr>
          <w:fldChar w:fldCharType="end"/>
        </w:r>
      </w:p>
    </w:sdtContent>
  </w:sdt>
  <w:p w:rsidR="00206790" w:rsidRDefault="002067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D3E" w:rsidRDefault="00C15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097" w:rsidRDefault="00661097" w:rsidP="00A35371">
      <w:pPr>
        <w:spacing w:after="0" w:line="240" w:lineRule="auto"/>
      </w:pPr>
      <w:r>
        <w:separator/>
      </w:r>
    </w:p>
  </w:footnote>
  <w:footnote w:type="continuationSeparator" w:id="0">
    <w:p w:rsidR="00661097" w:rsidRDefault="00661097" w:rsidP="00A35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71" w:rsidRDefault="00C15D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2825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71" w:rsidRDefault="00C15D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2825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371" w:rsidRDefault="00C15D3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32825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46187"/>
    <w:multiLevelType w:val="hybridMultilevel"/>
    <w:tmpl w:val="0ABE8976"/>
    <w:lvl w:ilvl="0" w:tplc="E98AFA26">
      <w:start w:val="1"/>
      <w:numFmt w:val="upperRoman"/>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2F8"/>
    <w:rsid w:val="0013424E"/>
    <w:rsid w:val="00206790"/>
    <w:rsid w:val="00232B88"/>
    <w:rsid w:val="002A154B"/>
    <w:rsid w:val="002E72F8"/>
    <w:rsid w:val="002F0914"/>
    <w:rsid w:val="00305B15"/>
    <w:rsid w:val="003D08FB"/>
    <w:rsid w:val="004A026E"/>
    <w:rsid w:val="004E5939"/>
    <w:rsid w:val="005C4604"/>
    <w:rsid w:val="00661097"/>
    <w:rsid w:val="006E14FB"/>
    <w:rsid w:val="00766F42"/>
    <w:rsid w:val="00982A10"/>
    <w:rsid w:val="00A35371"/>
    <w:rsid w:val="00AD5F75"/>
    <w:rsid w:val="00BC1FBD"/>
    <w:rsid w:val="00C15D3E"/>
    <w:rsid w:val="00C35320"/>
    <w:rsid w:val="00C375C8"/>
    <w:rsid w:val="00C673D3"/>
    <w:rsid w:val="00F5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2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2F8"/>
    <w:rPr>
      <w:b/>
      <w:bCs/>
    </w:rPr>
  </w:style>
  <w:style w:type="character" w:styleId="Emphasis">
    <w:name w:val="Emphasis"/>
    <w:basedOn w:val="DefaultParagraphFont"/>
    <w:uiPriority w:val="20"/>
    <w:qFormat/>
    <w:rsid w:val="002E72F8"/>
    <w:rPr>
      <w:i/>
      <w:iCs/>
    </w:rPr>
  </w:style>
  <w:style w:type="character" w:styleId="Hyperlink">
    <w:name w:val="Hyperlink"/>
    <w:basedOn w:val="DefaultParagraphFont"/>
    <w:uiPriority w:val="99"/>
    <w:semiHidden/>
    <w:unhideWhenUsed/>
    <w:rsid w:val="002E72F8"/>
    <w:rPr>
      <w:color w:val="0000FF"/>
      <w:u w:val="single"/>
    </w:rPr>
  </w:style>
  <w:style w:type="paragraph" w:styleId="BalloonText">
    <w:name w:val="Balloon Text"/>
    <w:basedOn w:val="Normal"/>
    <w:link w:val="BalloonTextChar"/>
    <w:uiPriority w:val="99"/>
    <w:semiHidden/>
    <w:unhideWhenUsed/>
    <w:rsid w:val="002E7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2F8"/>
    <w:rPr>
      <w:rFonts w:ascii="Tahoma" w:hAnsi="Tahoma" w:cs="Tahoma"/>
      <w:sz w:val="16"/>
      <w:szCs w:val="16"/>
    </w:rPr>
  </w:style>
  <w:style w:type="paragraph" w:styleId="NoSpacing">
    <w:name w:val="No Spacing"/>
    <w:uiPriority w:val="1"/>
    <w:qFormat/>
    <w:rsid w:val="00305B15"/>
    <w:pPr>
      <w:spacing w:after="0" w:line="240" w:lineRule="auto"/>
    </w:pPr>
  </w:style>
  <w:style w:type="paragraph" w:styleId="Header">
    <w:name w:val="header"/>
    <w:basedOn w:val="Normal"/>
    <w:link w:val="HeaderChar"/>
    <w:uiPriority w:val="99"/>
    <w:unhideWhenUsed/>
    <w:rsid w:val="00A35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371"/>
  </w:style>
  <w:style w:type="paragraph" w:styleId="Footer">
    <w:name w:val="footer"/>
    <w:basedOn w:val="Normal"/>
    <w:link w:val="FooterChar"/>
    <w:uiPriority w:val="99"/>
    <w:unhideWhenUsed/>
    <w:rsid w:val="00A35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371"/>
  </w:style>
  <w:style w:type="character" w:styleId="CommentReference">
    <w:name w:val="annotation reference"/>
    <w:basedOn w:val="DefaultParagraphFont"/>
    <w:uiPriority w:val="99"/>
    <w:semiHidden/>
    <w:unhideWhenUsed/>
    <w:rsid w:val="00BC1FBD"/>
    <w:rPr>
      <w:sz w:val="16"/>
      <w:szCs w:val="16"/>
    </w:rPr>
  </w:style>
  <w:style w:type="paragraph" w:styleId="CommentText">
    <w:name w:val="annotation text"/>
    <w:basedOn w:val="Normal"/>
    <w:link w:val="CommentTextChar"/>
    <w:uiPriority w:val="99"/>
    <w:semiHidden/>
    <w:unhideWhenUsed/>
    <w:rsid w:val="00BC1FBD"/>
    <w:pPr>
      <w:spacing w:line="240" w:lineRule="auto"/>
    </w:pPr>
    <w:rPr>
      <w:sz w:val="20"/>
      <w:szCs w:val="20"/>
    </w:rPr>
  </w:style>
  <w:style w:type="character" w:customStyle="1" w:styleId="CommentTextChar">
    <w:name w:val="Comment Text Char"/>
    <w:basedOn w:val="DefaultParagraphFont"/>
    <w:link w:val="CommentText"/>
    <w:uiPriority w:val="99"/>
    <w:semiHidden/>
    <w:rsid w:val="00BC1FBD"/>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72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72F8"/>
    <w:rPr>
      <w:b/>
      <w:bCs/>
    </w:rPr>
  </w:style>
  <w:style w:type="character" w:styleId="Emphasis">
    <w:name w:val="Emphasis"/>
    <w:basedOn w:val="DefaultParagraphFont"/>
    <w:uiPriority w:val="20"/>
    <w:qFormat/>
    <w:rsid w:val="002E72F8"/>
    <w:rPr>
      <w:i/>
      <w:iCs/>
    </w:rPr>
  </w:style>
  <w:style w:type="character" w:styleId="Hyperlink">
    <w:name w:val="Hyperlink"/>
    <w:basedOn w:val="DefaultParagraphFont"/>
    <w:uiPriority w:val="99"/>
    <w:semiHidden/>
    <w:unhideWhenUsed/>
    <w:rsid w:val="002E72F8"/>
    <w:rPr>
      <w:color w:val="0000FF"/>
      <w:u w:val="single"/>
    </w:rPr>
  </w:style>
  <w:style w:type="paragraph" w:styleId="BalloonText">
    <w:name w:val="Balloon Text"/>
    <w:basedOn w:val="Normal"/>
    <w:link w:val="BalloonTextChar"/>
    <w:uiPriority w:val="99"/>
    <w:semiHidden/>
    <w:unhideWhenUsed/>
    <w:rsid w:val="002E7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2F8"/>
    <w:rPr>
      <w:rFonts w:ascii="Tahoma" w:hAnsi="Tahoma" w:cs="Tahoma"/>
      <w:sz w:val="16"/>
      <w:szCs w:val="16"/>
    </w:rPr>
  </w:style>
  <w:style w:type="paragraph" w:styleId="NoSpacing">
    <w:name w:val="No Spacing"/>
    <w:uiPriority w:val="1"/>
    <w:qFormat/>
    <w:rsid w:val="00305B15"/>
    <w:pPr>
      <w:spacing w:after="0" w:line="240" w:lineRule="auto"/>
    </w:pPr>
  </w:style>
  <w:style w:type="paragraph" w:styleId="Header">
    <w:name w:val="header"/>
    <w:basedOn w:val="Normal"/>
    <w:link w:val="HeaderChar"/>
    <w:uiPriority w:val="99"/>
    <w:unhideWhenUsed/>
    <w:rsid w:val="00A35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371"/>
  </w:style>
  <w:style w:type="paragraph" w:styleId="Footer">
    <w:name w:val="footer"/>
    <w:basedOn w:val="Normal"/>
    <w:link w:val="FooterChar"/>
    <w:uiPriority w:val="99"/>
    <w:unhideWhenUsed/>
    <w:rsid w:val="00A35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5371"/>
  </w:style>
  <w:style w:type="character" w:styleId="CommentReference">
    <w:name w:val="annotation reference"/>
    <w:basedOn w:val="DefaultParagraphFont"/>
    <w:uiPriority w:val="99"/>
    <w:semiHidden/>
    <w:unhideWhenUsed/>
    <w:rsid w:val="00BC1FBD"/>
    <w:rPr>
      <w:sz w:val="16"/>
      <w:szCs w:val="16"/>
    </w:rPr>
  </w:style>
  <w:style w:type="paragraph" w:styleId="CommentText">
    <w:name w:val="annotation text"/>
    <w:basedOn w:val="Normal"/>
    <w:link w:val="CommentTextChar"/>
    <w:uiPriority w:val="99"/>
    <w:semiHidden/>
    <w:unhideWhenUsed/>
    <w:rsid w:val="00BC1FBD"/>
    <w:pPr>
      <w:spacing w:line="240" w:lineRule="auto"/>
    </w:pPr>
    <w:rPr>
      <w:sz w:val="20"/>
      <w:szCs w:val="20"/>
    </w:rPr>
  </w:style>
  <w:style w:type="character" w:customStyle="1" w:styleId="CommentTextChar">
    <w:name w:val="Comment Text Char"/>
    <w:basedOn w:val="DefaultParagraphFont"/>
    <w:link w:val="CommentText"/>
    <w:uiPriority w:val="99"/>
    <w:semiHidden/>
    <w:rsid w:val="00BC1FB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50960">
      <w:bodyDiv w:val="1"/>
      <w:marLeft w:val="0"/>
      <w:marRight w:val="0"/>
      <w:marTop w:val="0"/>
      <w:marBottom w:val="0"/>
      <w:divBdr>
        <w:top w:val="none" w:sz="0" w:space="0" w:color="auto"/>
        <w:left w:val="none" w:sz="0" w:space="0" w:color="auto"/>
        <w:bottom w:val="none" w:sz="0" w:space="0" w:color="auto"/>
        <w:right w:val="none" w:sz="0" w:space="0" w:color="auto"/>
      </w:divBdr>
      <w:divsChild>
        <w:div w:id="143544457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ulanth.org/?q=node/64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1932</Words>
  <Characters>11017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6</cp:revision>
  <dcterms:created xsi:type="dcterms:W3CDTF">2013-03-13T17:23:00Z</dcterms:created>
  <dcterms:modified xsi:type="dcterms:W3CDTF">2013-04-05T18:43:00Z</dcterms:modified>
</cp:coreProperties>
</file>