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FEC" w:rsidRDefault="00C31FEC" w:rsidP="00C31FEC">
      <w:pPr>
        <w:pStyle w:val="BodyA"/>
        <w:suppressAutoHyphens/>
        <w:jc w:val="center"/>
        <w:rPr>
          <w:rFonts w:ascii="Arial" w:hAnsi="Arial" w:cs="Arial"/>
          <w:b/>
          <w:bCs/>
        </w:rPr>
      </w:pPr>
      <w:r w:rsidRPr="005074F0">
        <w:rPr>
          <w:rFonts w:ascii="Arial" w:hAnsi="Arial" w:cs="Arial"/>
          <w:b/>
          <w:bCs/>
        </w:rPr>
        <w:t>REHABILITATION COUNSELING PROGRAM</w:t>
      </w:r>
    </w:p>
    <w:p w:rsidR="00C31FEC" w:rsidRPr="005074F0" w:rsidRDefault="00C31FEC" w:rsidP="00C31FEC">
      <w:pPr>
        <w:pStyle w:val="BodyA"/>
        <w:suppressAutoHyphens/>
        <w:jc w:val="center"/>
        <w:rPr>
          <w:rFonts w:ascii="Arial" w:hAnsi="Arial" w:cs="Arial"/>
          <w:b/>
          <w:bCs/>
        </w:rPr>
      </w:pPr>
    </w:p>
    <w:p w:rsidR="00C31FEC" w:rsidRPr="005074F0" w:rsidRDefault="00C31FEC" w:rsidP="00C31FEC">
      <w:pPr>
        <w:pStyle w:val="BodyA"/>
        <w:suppressAutoHyphens/>
        <w:jc w:val="center"/>
        <w:rPr>
          <w:rFonts w:ascii="Arial" w:hAnsi="Arial" w:cs="Arial"/>
          <w:b/>
          <w:bCs/>
        </w:rPr>
      </w:pPr>
      <w:r w:rsidRPr="005074F0">
        <w:rPr>
          <w:rFonts w:ascii="Arial" w:hAnsi="Arial" w:cs="Arial"/>
          <w:b/>
          <w:bCs/>
        </w:rPr>
        <w:t xml:space="preserve">UNIVERSITY OF </w:t>
      </w:r>
      <w:proofErr w:type="gramStart"/>
      <w:r w:rsidRPr="005074F0">
        <w:rPr>
          <w:rFonts w:ascii="Arial" w:hAnsi="Arial" w:cs="Arial"/>
          <w:b/>
          <w:bCs/>
        </w:rPr>
        <w:t>SOUTH CAROLINA</w:t>
      </w:r>
      <w:proofErr w:type="gramEnd"/>
      <w:r w:rsidRPr="005074F0">
        <w:rPr>
          <w:rFonts w:ascii="Arial" w:hAnsi="Arial" w:cs="Arial"/>
          <w:b/>
          <w:bCs/>
        </w:rPr>
        <w:t xml:space="preserve"> SCHOOL OF MEDICINE </w:t>
      </w:r>
    </w:p>
    <w:p w:rsidR="00C31FEC" w:rsidRDefault="00C31FEC" w:rsidP="00C31FEC">
      <w:pPr>
        <w:pStyle w:val="BodyAA"/>
        <w:suppressAutoHyphens/>
        <w:jc w:val="center"/>
        <w:rPr>
          <w:rFonts w:ascii="Arial" w:hAnsi="Arial" w:cs="Arial"/>
          <w:b/>
          <w:color w:val="auto"/>
        </w:rPr>
      </w:pPr>
    </w:p>
    <w:p w:rsidR="00C31FEC" w:rsidRDefault="00C31FEC" w:rsidP="00C31FEC">
      <w:pPr>
        <w:pStyle w:val="BodyAA"/>
        <w:suppressAutoHyphens/>
        <w:jc w:val="center"/>
        <w:rPr>
          <w:rFonts w:ascii="Arial" w:hAnsi="Arial" w:cs="Arial"/>
          <w:b/>
          <w:color w:val="auto"/>
        </w:rPr>
      </w:pPr>
      <w:r w:rsidRPr="008C5AAA">
        <w:rPr>
          <w:rFonts w:ascii="Arial" w:hAnsi="Arial" w:cs="Arial"/>
          <w:b/>
          <w:color w:val="auto"/>
        </w:rPr>
        <w:t>2018 ANNUAL REPORT</w:t>
      </w:r>
    </w:p>
    <w:p w:rsidR="00EB0298" w:rsidRDefault="00EB0298" w:rsidP="00C31FEC">
      <w:pPr>
        <w:pStyle w:val="BodyAA"/>
        <w:suppressAutoHyphens/>
        <w:jc w:val="center"/>
        <w:rPr>
          <w:rFonts w:ascii="Arial" w:hAnsi="Arial" w:cs="Arial"/>
          <w:b/>
          <w:color w:val="auto"/>
        </w:rPr>
      </w:pPr>
    </w:p>
    <w:p w:rsidR="00EB0298" w:rsidRPr="008C5AAA" w:rsidRDefault="00EB0298" w:rsidP="00C31FEC">
      <w:pPr>
        <w:pStyle w:val="BodyAA"/>
        <w:suppressAutoHyphens/>
        <w:jc w:val="center"/>
        <w:rPr>
          <w:rFonts w:ascii="Arial" w:hAnsi="Arial" w:cs="Arial"/>
          <w:b/>
          <w:color w:val="auto"/>
        </w:rPr>
      </w:pPr>
      <w:r>
        <w:rPr>
          <w:rFonts w:ascii="Arial" w:hAnsi="Arial" w:cs="Arial"/>
          <w:b/>
          <w:color w:val="auto"/>
        </w:rPr>
        <w:t>December 2018</w:t>
      </w:r>
    </w:p>
    <w:p w:rsidR="00C31FEC" w:rsidRPr="005074F0" w:rsidRDefault="00C31FEC" w:rsidP="00C31FEC">
      <w:pPr>
        <w:pStyle w:val="BodyAA"/>
        <w:suppressAutoHyphens/>
        <w:rPr>
          <w:rFonts w:ascii="Arial" w:hAnsi="Arial" w:cs="Arial"/>
        </w:rPr>
      </w:pPr>
    </w:p>
    <w:p w:rsidR="00C31FEC" w:rsidRDefault="00C31FEC" w:rsidP="00C31FEC">
      <w:pPr>
        <w:pStyle w:val="BodyAA"/>
        <w:suppressAutoHyphens/>
        <w:rPr>
          <w:rFonts w:ascii="Arial" w:hAnsi="Arial" w:cs="Arial"/>
        </w:rPr>
      </w:pPr>
      <w:r w:rsidRPr="005074F0">
        <w:rPr>
          <w:rFonts w:ascii="Arial" w:hAnsi="Arial" w:cs="Arial"/>
        </w:rPr>
        <w:t xml:space="preserve">The 2018 Annual Report presents </w:t>
      </w:r>
      <w:r w:rsidR="009832A6">
        <w:rPr>
          <w:rFonts w:ascii="Arial" w:hAnsi="Arial" w:cs="Arial"/>
        </w:rPr>
        <w:t xml:space="preserve">an overview of our program’s mission and objectives, which guide the evaluation process; </w:t>
      </w:r>
      <w:r w:rsidRPr="005074F0">
        <w:rPr>
          <w:rFonts w:ascii="Arial" w:hAnsi="Arial" w:cs="Arial"/>
        </w:rPr>
        <w:t>the results of our program evaluation</w:t>
      </w:r>
      <w:r w:rsidR="009832A6">
        <w:rPr>
          <w:rFonts w:ascii="Arial" w:hAnsi="Arial" w:cs="Arial"/>
        </w:rPr>
        <w:t>;</w:t>
      </w:r>
      <w:r w:rsidRPr="005074F0">
        <w:rPr>
          <w:rFonts w:ascii="Arial" w:hAnsi="Arial" w:cs="Arial"/>
        </w:rPr>
        <w:t xml:space="preserve"> discussion of our findings</w:t>
      </w:r>
      <w:r w:rsidR="009832A6">
        <w:rPr>
          <w:rFonts w:ascii="Arial" w:hAnsi="Arial" w:cs="Arial"/>
        </w:rPr>
        <w:t>;</w:t>
      </w:r>
      <w:r w:rsidRPr="005074F0">
        <w:rPr>
          <w:rFonts w:ascii="Arial" w:hAnsi="Arial" w:cs="Arial"/>
        </w:rPr>
        <w:t xml:space="preserve"> a presentation of subsequent program modifications that resulted from the process</w:t>
      </w:r>
      <w:r w:rsidR="009832A6">
        <w:rPr>
          <w:rFonts w:ascii="Arial" w:hAnsi="Arial" w:cs="Arial"/>
        </w:rPr>
        <w:t>;</w:t>
      </w:r>
      <w:r w:rsidRPr="005074F0">
        <w:rPr>
          <w:rFonts w:ascii="Arial" w:hAnsi="Arial" w:cs="Arial"/>
        </w:rPr>
        <w:t xml:space="preserve"> and a discussion of other substantial program changes.  Data are from 2017-2018, unless otherwise noted.</w:t>
      </w:r>
    </w:p>
    <w:p w:rsidR="009832A6" w:rsidRDefault="009832A6" w:rsidP="00C31FEC">
      <w:pPr>
        <w:pStyle w:val="BodyAA"/>
        <w:suppressAutoHyphens/>
        <w:rPr>
          <w:rFonts w:ascii="Arial" w:hAnsi="Arial" w:cs="Arial"/>
        </w:rPr>
      </w:pPr>
    </w:p>
    <w:p w:rsidR="009832A6" w:rsidRDefault="009832A6" w:rsidP="00C31FEC">
      <w:pPr>
        <w:pStyle w:val="BodyAA"/>
        <w:suppressAutoHyphens/>
        <w:rPr>
          <w:rFonts w:ascii="Arial" w:hAnsi="Arial" w:cs="Arial"/>
          <w:b/>
        </w:rPr>
      </w:pPr>
      <w:r>
        <w:rPr>
          <w:rFonts w:ascii="Arial" w:hAnsi="Arial" w:cs="Arial"/>
          <w:b/>
        </w:rPr>
        <w:t>Mission and Program Objectives</w:t>
      </w:r>
    </w:p>
    <w:p w:rsidR="009832A6" w:rsidRPr="009832A6" w:rsidRDefault="009832A6" w:rsidP="00C31FEC">
      <w:pPr>
        <w:pStyle w:val="BodyAA"/>
        <w:suppressAutoHyphens/>
        <w:rPr>
          <w:rFonts w:ascii="Arial" w:hAnsi="Arial" w:cs="Arial"/>
          <w:b/>
        </w:rPr>
      </w:pPr>
    </w:p>
    <w:p w:rsidR="009832A6" w:rsidRPr="005074F0" w:rsidRDefault="009832A6" w:rsidP="009832A6">
      <w:pPr>
        <w:pStyle w:val="Default"/>
        <w:suppressAutoHyphens/>
        <w:rPr>
          <w:rFonts w:ascii="Arial" w:hAnsi="Arial" w:cs="Arial"/>
          <w:i/>
          <w:iCs/>
          <w:color w:val="222222"/>
          <w:u w:color="222222"/>
        </w:rPr>
      </w:pPr>
      <w:r>
        <w:rPr>
          <w:rFonts w:ascii="Arial" w:hAnsi="Arial" w:cs="Arial"/>
          <w:i/>
          <w:iCs/>
          <w:color w:val="222222"/>
          <w:u w:color="222222"/>
        </w:rPr>
        <w:t xml:space="preserve">Clinical </w:t>
      </w:r>
      <w:r w:rsidRPr="005074F0">
        <w:rPr>
          <w:rFonts w:ascii="Arial" w:hAnsi="Arial" w:cs="Arial"/>
          <w:i/>
          <w:iCs/>
          <w:color w:val="222222"/>
          <w:u w:color="222222"/>
        </w:rPr>
        <w:t>Rehabilitation Counseling Mission Statement</w:t>
      </w:r>
    </w:p>
    <w:p w:rsidR="009832A6" w:rsidRPr="005074F0" w:rsidRDefault="009832A6" w:rsidP="009832A6">
      <w:pPr>
        <w:pStyle w:val="Default"/>
        <w:suppressAutoHyphens/>
        <w:rPr>
          <w:rFonts w:ascii="Arial" w:hAnsi="Arial" w:cs="Arial"/>
          <w:i/>
          <w:iCs/>
          <w:color w:val="222222"/>
          <w:u w:color="222222"/>
        </w:rPr>
      </w:pPr>
    </w:p>
    <w:p w:rsidR="009832A6" w:rsidRPr="005074F0" w:rsidRDefault="009832A6" w:rsidP="009832A6">
      <w:pPr>
        <w:pStyle w:val="BodyAA"/>
        <w:suppressAutoHyphens/>
        <w:rPr>
          <w:rFonts w:ascii="Arial" w:hAnsi="Arial" w:cs="Arial"/>
        </w:rPr>
      </w:pPr>
      <w:r w:rsidRPr="005074F0">
        <w:rPr>
          <w:rFonts w:ascii="Arial" w:hAnsi="Arial" w:cs="Arial"/>
        </w:rPr>
        <w:t xml:space="preserve">The </w:t>
      </w:r>
      <w:r w:rsidRPr="005074F0">
        <w:rPr>
          <w:rFonts w:ascii="Arial" w:hAnsi="Arial" w:cs="Arial"/>
          <w:b/>
          <w:bCs/>
          <w:lang w:val="it-IT"/>
        </w:rPr>
        <w:t>Mission</w:t>
      </w:r>
      <w:r w:rsidRPr="005074F0">
        <w:rPr>
          <w:rFonts w:ascii="Arial" w:hAnsi="Arial" w:cs="Arial"/>
        </w:rPr>
        <w:t xml:space="preserve"> of the </w:t>
      </w:r>
      <w:r>
        <w:rPr>
          <w:rFonts w:ascii="Arial" w:hAnsi="Arial" w:cs="Arial"/>
        </w:rPr>
        <w:t xml:space="preserve">Clinical </w:t>
      </w:r>
      <w:r w:rsidRPr="005074F0">
        <w:rPr>
          <w:rFonts w:ascii="Arial" w:hAnsi="Arial" w:cs="Arial"/>
        </w:rPr>
        <w:t>Rehabilitation Counseling Program is to enhance the quality of life of persons who have physical or mental disabilities, including addictions, or who are disadvantaged by cultural differences and educational and economic impoverishment, through educational, scholarly, and service activities.</w:t>
      </w:r>
    </w:p>
    <w:p w:rsidR="009832A6" w:rsidRPr="005074F0" w:rsidRDefault="009832A6" w:rsidP="009832A6">
      <w:pPr>
        <w:pStyle w:val="BodyAA"/>
        <w:suppressAutoHyphens/>
        <w:rPr>
          <w:rFonts w:ascii="Arial" w:hAnsi="Arial" w:cs="Arial"/>
        </w:rPr>
      </w:pPr>
    </w:p>
    <w:p w:rsidR="009832A6" w:rsidRPr="005074F0" w:rsidRDefault="009832A6" w:rsidP="009832A6">
      <w:pPr>
        <w:pStyle w:val="BodyA"/>
        <w:suppressAutoHyphens/>
        <w:rPr>
          <w:rFonts w:ascii="Arial" w:hAnsi="Arial" w:cs="Arial"/>
          <w:i/>
          <w:iCs/>
        </w:rPr>
      </w:pPr>
      <w:r>
        <w:rPr>
          <w:rFonts w:ascii="Arial" w:hAnsi="Arial" w:cs="Arial"/>
          <w:i/>
          <w:iCs/>
        </w:rPr>
        <w:t xml:space="preserve">Clinical </w:t>
      </w:r>
      <w:r w:rsidRPr="005074F0">
        <w:rPr>
          <w:rFonts w:ascii="Arial" w:hAnsi="Arial" w:cs="Arial"/>
          <w:i/>
          <w:iCs/>
        </w:rPr>
        <w:t>Rehabilitation Counseling Program Objectives</w:t>
      </w:r>
    </w:p>
    <w:p w:rsidR="009832A6" w:rsidRPr="005074F0" w:rsidRDefault="009832A6" w:rsidP="009832A6">
      <w:pPr>
        <w:pStyle w:val="BodyA"/>
        <w:suppressAutoHyphens/>
        <w:rPr>
          <w:rFonts w:ascii="Arial" w:hAnsi="Arial" w:cs="Arial"/>
          <w:i/>
          <w:iCs/>
        </w:rPr>
      </w:pPr>
    </w:p>
    <w:p w:rsidR="009832A6" w:rsidRPr="005074F0" w:rsidRDefault="009832A6" w:rsidP="009832A6">
      <w:pPr>
        <w:pStyle w:val="BodyAA"/>
        <w:suppressAutoHyphens/>
        <w:rPr>
          <w:rFonts w:ascii="Arial" w:hAnsi="Arial" w:cs="Arial"/>
        </w:rPr>
      </w:pPr>
      <w:r w:rsidRPr="005074F0">
        <w:rPr>
          <w:rFonts w:ascii="Arial" w:hAnsi="Arial" w:cs="Arial"/>
          <w:b/>
          <w:bCs/>
        </w:rPr>
        <w:t>Program</w:t>
      </w:r>
      <w:r w:rsidRPr="005074F0">
        <w:rPr>
          <w:rFonts w:ascii="Arial" w:hAnsi="Arial" w:cs="Arial"/>
        </w:rPr>
        <w:t xml:space="preserve"> </w:t>
      </w:r>
      <w:r w:rsidRPr="005074F0">
        <w:rPr>
          <w:rFonts w:ascii="Arial" w:hAnsi="Arial" w:cs="Arial"/>
          <w:b/>
          <w:bCs/>
          <w:lang w:val="fr-FR"/>
        </w:rPr>
        <w:t>Objectives</w:t>
      </w:r>
    </w:p>
    <w:p w:rsidR="009832A6" w:rsidRPr="005074F0" w:rsidRDefault="009832A6" w:rsidP="009832A6">
      <w:pPr>
        <w:pStyle w:val="BodyAA"/>
        <w:suppressAutoHyphens/>
        <w:rPr>
          <w:rFonts w:ascii="Arial" w:hAnsi="Arial" w:cs="Arial"/>
        </w:rPr>
      </w:pPr>
    </w:p>
    <w:p w:rsidR="009832A6" w:rsidRPr="005074F0" w:rsidRDefault="009832A6" w:rsidP="009832A6">
      <w:pPr>
        <w:pStyle w:val="BodyAA"/>
        <w:suppressAutoHyphens/>
        <w:rPr>
          <w:rFonts w:ascii="Arial" w:hAnsi="Arial" w:cs="Arial"/>
        </w:rPr>
      </w:pPr>
      <w:r w:rsidRPr="005074F0">
        <w:rPr>
          <w:rFonts w:ascii="Arial" w:hAnsi="Arial" w:cs="Arial"/>
          <w:i/>
          <w:iCs/>
        </w:rPr>
        <w:t>Education</w:t>
      </w:r>
    </w:p>
    <w:p w:rsidR="009832A6" w:rsidRPr="005074F0" w:rsidRDefault="009832A6" w:rsidP="009832A6">
      <w:pPr>
        <w:pStyle w:val="NoSpacing"/>
        <w:suppressAutoHyphens/>
        <w:rPr>
          <w:rFonts w:ascii="Arial" w:hAnsi="Arial" w:cs="Arial"/>
          <w:sz w:val="22"/>
          <w:szCs w:val="22"/>
        </w:rPr>
      </w:pPr>
    </w:p>
    <w:p w:rsidR="009832A6" w:rsidRPr="005074F0" w:rsidRDefault="009832A6" w:rsidP="009832A6">
      <w:pPr>
        <w:pStyle w:val="NoSpacing"/>
        <w:numPr>
          <w:ilvl w:val="0"/>
          <w:numId w:val="11"/>
        </w:numPr>
        <w:suppressAutoHyphens/>
        <w:rPr>
          <w:rFonts w:ascii="Arial" w:eastAsia="Arial" w:hAnsi="Arial" w:cs="Arial"/>
          <w:sz w:val="22"/>
          <w:szCs w:val="22"/>
        </w:rPr>
      </w:pPr>
      <w:r w:rsidRPr="005074F0">
        <w:rPr>
          <w:rFonts w:ascii="Arial" w:hAnsi="Arial" w:cs="Arial"/>
          <w:sz w:val="22"/>
          <w:szCs w:val="22"/>
        </w:rPr>
        <w:t xml:space="preserve">To provide high quality professional </w:t>
      </w:r>
      <w:r w:rsidRPr="005074F0">
        <w:rPr>
          <w:rFonts w:ascii="Arial" w:hAnsi="Arial" w:cs="Arial"/>
          <w:b/>
          <w:bCs/>
          <w:sz w:val="22"/>
          <w:szCs w:val="22"/>
        </w:rPr>
        <w:t>education</w:t>
      </w:r>
      <w:r w:rsidRPr="005074F0">
        <w:rPr>
          <w:rFonts w:ascii="Arial" w:hAnsi="Arial" w:cs="Arial"/>
          <w:sz w:val="22"/>
          <w:szCs w:val="22"/>
        </w:rPr>
        <w:t xml:space="preserve"> that includes classroom learning, field experiences, and other applied learning opportunities to equip students with the skills and </w:t>
      </w:r>
      <w:proofErr w:type="gramStart"/>
      <w:r w:rsidRPr="005074F0">
        <w:rPr>
          <w:rFonts w:ascii="Arial" w:hAnsi="Arial" w:cs="Arial"/>
          <w:sz w:val="22"/>
          <w:szCs w:val="22"/>
        </w:rPr>
        <w:t>knowledge</w:t>
      </w:r>
      <w:proofErr w:type="gramEnd"/>
      <w:r w:rsidRPr="005074F0">
        <w:rPr>
          <w:rFonts w:ascii="Arial" w:hAnsi="Arial" w:cs="Arial"/>
          <w:sz w:val="22"/>
          <w:szCs w:val="22"/>
        </w:rPr>
        <w:t xml:space="preserve"> necessary for successful, effective, and</w:t>
      </w:r>
      <w:r>
        <w:rPr>
          <w:rFonts w:ascii="Arial" w:hAnsi="Arial" w:cs="Arial"/>
          <w:sz w:val="22"/>
          <w:szCs w:val="22"/>
        </w:rPr>
        <w:t xml:space="preserve"> responsible participation in </w:t>
      </w:r>
      <w:r w:rsidRPr="005074F0">
        <w:rPr>
          <w:rFonts w:ascii="Arial" w:hAnsi="Arial" w:cs="Arial"/>
          <w:sz w:val="22"/>
          <w:szCs w:val="22"/>
        </w:rPr>
        <w:t xml:space="preserve">changing </w:t>
      </w:r>
      <w:r>
        <w:rPr>
          <w:rFonts w:ascii="Arial" w:hAnsi="Arial" w:cs="Arial"/>
          <w:sz w:val="22"/>
          <w:szCs w:val="22"/>
        </w:rPr>
        <w:t xml:space="preserve">diverse </w:t>
      </w:r>
      <w:r w:rsidRPr="005074F0">
        <w:rPr>
          <w:rFonts w:ascii="Arial" w:hAnsi="Arial" w:cs="Arial"/>
          <w:sz w:val="22"/>
          <w:szCs w:val="22"/>
        </w:rPr>
        <w:t xml:space="preserve">state and national rehabilitation </w:t>
      </w:r>
      <w:r>
        <w:rPr>
          <w:rFonts w:ascii="Arial" w:hAnsi="Arial" w:cs="Arial"/>
          <w:sz w:val="22"/>
          <w:szCs w:val="22"/>
        </w:rPr>
        <w:t xml:space="preserve">counseling </w:t>
      </w:r>
      <w:r w:rsidRPr="005074F0">
        <w:rPr>
          <w:rFonts w:ascii="Arial" w:hAnsi="Arial" w:cs="Arial"/>
          <w:sz w:val="22"/>
          <w:szCs w:val="22"/>
        </w:rPr>
        <w:t>environment. Specifically,</w:t>
      </w:r>
    </w:p>
    <w:p w:rsidR="009832A6" w:rsidRPr="005074F0" w:rsidRDefault="009832A6" w:rsidP="009832A6">
      <w:pPr>
        <w:pStyle w:val="NoSpacing"/>
        <w:suppressAutoHyphens/>
        <w:rPr>
          <w:rFonts w:ascii="Arial" w:hAnsi="Arial" w:cs="Arial"/>
          <w:sz w:val="22"/>
          <w:szCs w:val="22"/>
        </w:rPr>
      </w:pPr>
    </w:p>
    <w:p w:rsidR="009832A6" w:rsidRPr="005074F0" w:rsidRDefault="009832A6" w:rsidP="009832A6">
      <w:pPr>
        <w:pStyle w:val="NoSpacing"/>
        <w:numPr>
          <w:ilvl w:val="1"/>
          <w:numId w:val="11"/>
        </w:numPr>
        <w:suppressAutoHyphens/>
        <w:rPr>
          <w:rFonts w:ascii="Arial" w:hAnsi="Arial" w:cs="Arial"/>
          <w:color w:val="000000" w:themeColor="text1"/>
          <w:sz w:val="22"/>
          <w:szCs w:val="22"/>
        </w:rPr>
      </w:pPr>
      <w:r>
        <w:rPr>
          <w:rFonts w:ascii="Arial" w:hAnsi="Arial" w:cs="Arial"/>
          <w:sz w:val="22"/>
          <w:szCs w:val="22"/>
        </w:rPr>
        <w:t>Education/</w:t>
      </w:r>
      <w:r w:rsidRPr="005074F0">
        <w:rPr>
          <w:rFonts w:ascii="Arial" w:hAnsi="Arial" w:cs="Arial"/>
          <w:sz w:val="22"/>
          <w:szCs w:val="22"/>
        </w:rPr>
        <w:t xml:space="preserve">Program Objective # 1. </w:t>
      </w:r>
      <w:r w:rsidRPr="005074F0">
        <w:rPr>
          <w:rFonts w:ascii="Arial" w:eastAsia="Arial" w:hAnsi="Arial" w:cs="Arial"/>
          <w:sz w:val="22"/>
          <w:szCs w:val="22"/>
        </w:rPr>
        <w:t xml:space="preserve">Students will demonstrate </w:t>
      </w:r>
      <w:r>
        <w:rPr>
          <w:rFonts w:ascii="Arial" w:eastAsia="Arial" w:hAnsi="Arial" w:cs="Arial"/>
          <w:sz w:val="22"/>
          <w:szCs w:val="22"/>
        </w:rPr>
        <w:t xml:space="preserve">current </w:t>
      </w:r>
      <w:r w:rsidRPr="005074F0">
        <w:rPr>
          <w:rFonts w:ascii="Arial" w:eastAsia="Arial" w:hAnsi="Arial" w:cs="Arial"/>
          <w:sz w:val="22"/>
          <w:szCs w:val="22"/>
        </w:rPr>
        <w:t xml:space="preserve">knowledge and competencies required for successful practice in the field of professional counseling. </w:t>
      </w:r>
    </w:p>
    <w:p w:rsidR="009832A6" w:rsidRPr="005074F0" w:rsidRDefault="009832A6" w:rsidP="009832A6">
      <w:pPr>
        <w:pStyle w:val="NoSpacing"/>
        <w:numPr>
          <w:ilvl w:val="1"/>
          <w:numId w:val="11"/>
        </w:numPr>
        <w:suppressAutoHyphens/>
        <w:rPr>
          <w:rFonts w:ascii="Arial" w:hAnsi="Arial" w:cs="Arial"/>
          <w:color w:val="000000" w:themeColor="text1"/>
          <w:sz w:val="22"/>
          <w:szCs w:val="22"/>
        </w:rPr>
      </w:pPr>
      <w:r>
        <w:rPr>
          <w:rFonts w:ascii="Arial" w:hAnsi="Arial" w:cs="Arial"/>
          <w:sz w:val="22"/>
          <w:szCs w:val="22"/>
        </w:rPr>
        <w:t>Education/</w:t>
      </w:r>
      <w:r w:rsidRPr="005074F0">
        <w:rPr>
          <w:rFonts w:ascii="Arial" w:hAnsi="Arial" w:cs="Arial"/>
          <w:sz w:val="22"/>
          <w:szCs w:val="22"/>
        </w:rPr>
        <w:t xml:space="preserve">Program Objective # 2.  Students will be able to demonstrate specialized </w:t>
      </w:r>
      <w:r>
        <w:rPr>
          <w:rFonts w:ascii="Arial" w:hAnsi="Arial" w:cs="Arial"/>
          <w:sz w:val="22"/>
          <w:szCs w:val="22"/>
        </w:rPr>
        <w:t xml:space="preserve">clinical and technical </w:t>
      </w:r>
      <w:r w:rsidRPr="005074F0">
        <w:rPr>
          <w:rFonts w:ascii="Arial" w:hAnsi="Arial" w:cs="Arial"/>
          <w:sz w:val="22"/>
          <w:szCs w:val="22"/>
        </w:rPr>
        <w:t xml:space="preserve">knowledge in working with individuals with disabilities to achieve their personal, social, psychological, and vocational goals. </w:t>
      </w:r>
    </w:p>
    <w:p w:rsidR="009832A6" w:rsidRPr="005074F0" w:rsidRDefault="009832A6" w:rsidP="009832A6">
      <w:pPr>
        <w:pStyle w:val="NoSpacing"/>
        <w:suppressAutoHyphens/>
        <w:rPr>
          <w:rFonts w:ascii="Arial" w:hAnsi="Arial" w:cs="Arial"/>
          <w:sz w:val="22"/>
          <w:szCs w:val="22"/>
        </w:rPr>
      </w:pPr>
    </w:p>
    <w:p w:rsidR="009832A6" w:rsidRPr="005074F0" w:rsidRDefault="009832A6" w:rsidP="009832A6">
      <w:pPr>
        <w:pStyle w:val="NoSpacing"/>
        <w:suppressAutoHyphens/>
        <w:rPr>
          <w:rFonts w:ascii="Arial" w:hAnsi="Arial" w:cs="Arial"/>
          <w:sz w:val="22"/>
          <w:szCs w:val="22"/>
        </w:rPr>
      </w:pPr>
      <w:r w:rsidRPr="005074F0">
        <w:rPr>
          <w:rFonts w:ascii="Arial" w:hAnsi="Arial" w:cs="Arial"/>
          <w:i/>
          <w:iCs/>
          <w:sz w:val="22"/>
          <w:szCs w:val="22"/>
        </w:rPr>
        <w:t>Scholarship</w:t>
      </w:r>
    </w:p>
    <w:p w:rsidR="009832A6" w:rsidRPr="005074F0" w:rsidRDefault="009832A6" w:rsidP="009832A6">
      <w:pPr>
        <w:pStyle w:val="NoSpacing"/>
        <w:suppressAutoHyphens/>
        <w:rPr>
          <w:rFonts w:ascii="Arial" w:hAnsi="Arial" w:cs="Arial"/>
          <w:sz w:val="22"/>
          <w:szCs w:val="22"/>
        </w:rPr>
      </w:pPr>
    </w:p>
    <w:p w:rsidR="009832A6" w:rsidRPr="005074F0" w:rsidRDefault="009832A6" w:rsidP="009832A6">
      <w:pPr>
        <w:pStyle w:val="NoSpacing"/>
        <w:numPr>
          <w:ilvl w:val="0"/>
          <w:numId w:val="11"/>
        </w:numPr>
        <w:suppressAutoHyphens/>
        <w:rPr>
          <w:rFonts w:ascii="Arial" w:eastAsia="Arial" w:hAnsi="Arial" w:cs="Arial"/>
          <w:sz w:val="22"/>
          <w:szCs w:val="22"/>
        </w:rPr>
      </w:pPr>
      <w:r w:rsidRPr="005074F0">
        <w:rPr>
          <w:rFonts w:ascii="Arial" w:hAnsi="Arial" w:cs="Arial"/>
          <w:sz w:val="22"/>
          <w:szCs w:val="22"/>
        </w:rPr>
        <w:t xml:space="preserve">Through research and </w:t>
      </w:r>
      <w:r w:rsidRPr="005074F0">
        <w:rPr>
          <w:rFonts w:ascii="Arial" w:hAnsi="Arial" w:cs="Arial"/>
          <w:b/>
          <w:bCs/>
          <w:sz w:val="22"/>
          <w:szCs w:val="22"/>
        </w:rPr>
        <w:t>scholarship</w:t>
      </w:r>
      <w:r w:rsidRPr="005074F0">
        <w:rPr>
          <w:rFonts w:ascii="Arial" w:hAnsi="Arial" w:cs="Arial"/>
          <w:sz w:val="22"/>
          <w:szCs w:val="22"/>
        </w:rPr>
        <w:t xml:space="preserve"> activities, to advance knowledge and understanding of the effects of disability on the lives of persons with disabilities, the effectiveness of programs and services for people with disabilities, and the role of individuals with disabilities in society, the workplace, and the world.</w:t>
      </w:r>
    </w:p>
    <w:p w:rsidR="009832A6" w:rsidRPr="005074F0" w:rsidRDefault="009832A6" w:rsidP="009832A6">
      <w:pPr>
        <w:pStyle w:val="NoSpacing"/>
        <w:suppressAutoHyphens/>
        <w:rPr>
          <w:rFonts w:ascii="Arial" w:hAnsi="Arial" w:cs="Arial"/>
          <w:sz w:val="22"/>
          <w:szCs w:val="22"/>
        </w:rPr>
      </w:pPr>
    </w:p>
    <w:p w:rsidR="009832A6" w:rsidRPr="005074F0" w:rsidRDefault="009832A6" w:rsidP="009832A6">
      <w:pPr>
        <w:pStyle w:val="NoSpacing"/>
        <w:suppressAutoHyphens/>
        <w:rPr>
          <w:rFonts w:ascii="Arial" w:hAnsi="Arial" w:cs="Arial"/>
          <w:sz w:val="22"/>
          <w:szCs w:val="22"/>
        </w:rPr>
      </w:pPr>
      <w:r w:rsidRPr="005074F0">
        <w:rPr>
          <w:rFonts w:ascii="Arial" w:hAnsi="Arial" w:cs="Arial"/>
          <w:i/>
          <w:iCs/>
          <w:sz w:val="22"/>
          <w:szCs w:val="22"/>
        </w:rPr>
        <w:t>Service</w:t>
      </w:r>
    </w:p>
    <w:p w:rsidR="009832A6" w:rsidRPr="005074F0" w:rsidRDefault="009832A6" w:rsidP="009832A6">
      <w:pPr>
        <w:pStyle w:val="NoSpacing"/>
        <w:suppressAutoHyphens/>
        <w:rPr>
          <w:rFonts w:ascii="Arial" w:hAnsi="Arial" w:cs="Arial"/>
          <w:sz w:val="22"/>
          <w:szCs w:val="22"/>
        </w:rPr>
      </w:pPr>
    </w:p>
    <w:p w:rsidR="009832A6" w:rsidRPr="005074F0" w:rsidRDefault="009832A6" w:rsidP="009832A6">
      <w:pPr>
        <w:pStyle w:val="NoSpacing"/>
        <w:numPr>
          <w:ilvl w:val="0"/>
          <w:numId w:val="11"/>
        </w:numPr>
        <w:suppressAutoHyphens/>
        <w:rPr>
          <w:rFonts w:ascii="Arial" w:eastAsia="Arial" w:hAnsi="Arial" w:cs="Arial"/>
          <w:sz w:val="22"/>
          <w:szCs w:val="22"/>
        </w:rPr>
      </w:pPr>
      <w:r w:rsidRPr="005074F0">
        <w:rPr>
          <w:rFonts w:ascii="Arial" w:hAnsi="Arial" w:cs="Arial"/>
          <w:sz w:val="22"/>
          <w:szCs w:val="22"/>
        </w:rPr>
        <w:lastRenderedPageBreak/>
        <w:t xml:space="preserve">To provide </w:t>
      </w:r>
      <w:r w:rsidRPr="005074F0">
        <w:rPr>
          <w:rFonts w:ascii="Arial" w:hAnsi="Arial" w:cs="Arial"/>
          <w:b/>
          <w:bCs/>
          <w:sz w:val="22"/>
          <w:szCs w:val="22"/>
        </w:rPr>
        <w:t>consultation</w:t>
      </w:r>
      <w:r w:rsidRPr="005074F0">
        <w:rPr>
          <w:rFonts w:ascii="Arial" w:hAnsi="Arial" w:cs="Arial"/>
          <w:sz w:val="22"/>
          <w:szCs w:val="22"/>
        </w:rPr>
        <w:t xml:space="preserve"> and </w:t>
      </w:r>
      <w:r w:rsidRPr="005074F0">
        <w:rPr>
          <w:rFonts w:ascii="Arial" w:hAnsi="Arial" w:cs="Arial"/>
          <w:b/>
          <w:bCs/>
          <w:sz w:val="22"/>
          <w:szCs w:val="22"/>
        </w:rPr>
        <w:t>training</w:t>
      </w:r>
      <w:r w:rsidRPr="005074F0">
        <w:rPr>
          <w:rFonts w:ascii="Arial" w:hAnsi="Arial" w:cs="Arial"/>
          <w:sz w:val="22"/>
          <w:szCs w:val="22"/>
        </w:rPr>
        <w:t xml:space="preserve"> to agencies and programs to enhance the abilities of their personnel serving disabled and disadvantaged persons in South Carolina and throughout the southeast.</w:t>
      </w:r>
    </w:p>
    <w:p w:rsidR="009832A6" w:rsidRPr="005074F0" w:rsidRDefault="009832A6" w:rsidP="009832A6">
      <w:pPr>
        <w:pStyle w:val="NoSpacing"/>
        <w:suppressAutoHyphens/>
        <w:rPr>
          <w:rFonts w:ascii="Arial" w:hAnsi="Arial" w:cs="Arial"/>
          <w:sz w:val="22"/>
          <w:szCs w:val="22"/>
        </w:rPr>
      </w:pPr>
    </w:p>
    <w:p w:rsidR="009832A6" w:rsidRPr="005074F0" w:rsidRDefault="009832A6" w:rsidP="009832A6">
      <w:pPr>
        <w:pStyle w:val="NoSpacing"/>
        <w:numPr>
          <w:ilvl w:val="0"/>
          <w:numId w:val="11"/>
        </w:numPr>
        <w:suppressAutoHyphens/>
        <w:rPr>
          <w:rFonts w:ascii="Arial" w:eastAsia="Arial" w:hAnsi="Arial" w:cs="Arial"/>
          <w:sz w:val="22"/>
          <w:szCs w:val="22"/>
        </w:rPr>
      </w:pPr>
      <w:r w:rsidRPr="005074F0">
        <w:rPr>
          <w:rFonts w:ascii="Arial" w:hAnsi="Arial" w:cs="Arial"/>
          <w:sz w:val="22"/>
          <w:szCs w:val="22"/>
        </w:rPr>
        <w:t xml:space="preserve">To provide rehabilitation </w:t>
      </w:r>
      <w:r w:rsidRPr="005074F0">
        <w:rPr>
          <w:rFonts w:ascii="Arial" w:hAnsi="Arial" w:cs="Arial"/>
          <w:b/>
          <w:bCs/>
          <w:sz w:val="22"/>
          <w:szCs w:val="22"/>
        </w:rPr>
        <w:t>services</w:t>
      </w:r>
      <w:r w:rsidRPr="005074F0">
        <w:rPr>
          <w:rFonts w:ascii="Arial" w:hAnsi="Arial" w:cs="Arial"/>
          <w:sz w:val="22"/>
          <w:szCs w:val="22"/>
        </w:rPr>
        <w:t xml:space="preserve"> while offering students the opportunity for hands-on learning under the supervision of qualified, experienced professionals.</w:t>
      </w:r>
    </w:p>
    <w:p w:rsidR="009832A6" w:rsidRPr="005074F0" w:rsidRDefault="009832A6" w:rsidP="009832A6">
      <w:pPr>
        <w:pStyle w:val="NoSpacing"/>
        <w:suppressAutoHyphens/>
        <w:ind w:left="360"/>
        <w:rPr>
          <w:rFonts w:ascii="Arial" w:hAnsi="Arial" w:cs="Arial"/>
          <w:sz w:val="22"/>
          <w:szCs w:val="22"/>
        </w:rPr>
      </w:pPr>
    </w:p>
    <w:p w:rsidR="009832A6" w:rsidRPr="005074F0" w:rsidRDefault="009832A6" w:rsidP="009832A6">
      <w:pPr>
        <w:pStyle w:val="NoSpacing"/>
        <w:numPr>
          <w:ilvl w:val="0"/>
          <w:numId w:val="11"/>
        </w:numPr>
        <w:suppressAutoHyphens/>
        <w:rPr>
          <w:rFonts w:ascii="Arial" w:eastAsia="Arial" w:hAnsi="Arial" w:cs="Arial"/>
          <w:sz w:val="22"/>
          <w:szCs w:val="22"/>
        </w:rPr>
      </w:pPr>
      <w:r w:rsidRPr="005074F0">
        <w:rPr>
          <w:rFonts w:ascii="Arial" w:hAnsi="Arial" w:cs="Arial"/>
          <w:sz w:val="22"/>
          <w:szCs w:val="22"/>
        </w:rPr>
        <w:t xml:space="preserve">To </w:t>
      </w:r>
      <w:r w:rsidRPr="005074F0">
        <w:rPr>
          <w:rFonts w:ascii="Arial" w:hAnsi="Arial" w:cs="Arial"/>
          <w:b/>
          <w:bCs/>
          <w:sz w:val="22"/>
          <w:szCs w:val="22"/>
        </w:rPr>
        <w:t>support</w:t>
      </w:r>
      <w:r w:rsidRPr="005074F0">
        <w:rPr>
          <w:rFonts w:ascii="Arial" w:hAnsi="Arial" w:cs="Arial"/>
          <w:sz w:val="22"/>
          <w:szCs w:val="22"/>
        </w:rPr>
        <w:t xml:space="preserve"> the operations and activities of the Department of Neuropsychiatry and Behavioral Science, School of Medicine, and University</w:t>
      </w:r>
    </w:p>
    <w:p w:rsidR="009832A6" w:rsidRPr="005074F0" w:rsidRDefault="009832A6" w:rsidP="009832A6">
      <w:pPr>
        <w:pStyle w:val="NoSpacing"/>
        <w:suppressAutoHyphens/>
        <w:ind w:left="360"/>
        <w:rPr>
          <w:rFonts w:ascii="Arial" w:hAnsi="Arial" w:cs="Arial"/>
          <w:sz w:val="22"/>
          <w:szCs w:val="22"/>
        </w:rPr>
      </w:pPr>
    </w:p>
    <w:p w:rsidR="009832A6" w:rsidRPr="005074F0" w:rsidRDefault="009832A6" w:rsidP="009832A6">
      <w:pPr>
        <w:pStyle w:val="NoSpacing"/>
        <w:suppressAutoHyphens/>
        <w:rPr>
          <w:rFonts w:ascii="Arial" w:hAnsi="Arial" w:cs="Arial"/>
          <w:sz w:val="22"/>
          <w:szCs w:val="22"/>
        </w:rPr>
      </w:pPr>
      <w:r w:rsidRPr="005074F0">
        <w:rPr>
          <w:rFonts w:ascii="Arial" w:hAnsi="Arial" w:cs="Arial"/>
          <w:i/>
          <w:iCs/>
          <w:sz w:val="22"/>
          <w:szCs w:val="22"/>
        </w:rPr>
        <w:t>Respect for Diversity</w:t>
      </w:r>
    </w:p>
    <w:p w:rsidR="009832A6" w:rsidRPr="005074F0" w:rsidRDefault="009832A6" w:rsidP="009832A6">
      <w:pPr>
        <w:pStyle w:val="NoSpacing"/>
        <w:suppressAutoHyphens/>
        <w:rPr>
          <w:rFonts w:ascii="Arial" w:hAnsi="Arial" w:cs="Arial"/>
          <w:sz w:val="22"/>
          <w:szCs w:val="22"/>
        </w:rPr>
      </w:pPr>
    </w:p>
    <w:p w:rsidR="009832A6" w:rsidRPr="005074F0" w:rsidRDefault="009832A6" w:rsidP="009832A6">
      <w:pPr>
        <w:pStyle w:val="NoSpacing"/>
        <w:numPr>
          <w:ilvl w:val="0"/>
          <w:numId w:val="11"/>
        </w:numPr>
        <w:suppressAutoHyphens/>
        <w:rPr>
          <w:rFonts w:ascii="Arial" w:eastAsia="Arial" w:hAnsi="Arial" w:cs="Arial"/>
          <w:sz w:val="22"/>
          <w:szCs w:val="22"/>
        </w:rPr>
      </w:pPr>
      <w:r w:rsidRPr="005074F0">
        <w:rPr>
          <w:rFonts w:ascii="Arial" w:hAnsi="Arial" w:cs="Arial"/>
          <w:sz w:val="22"/>
          <w:szCs w:val="22"/>
        </w:rPr>
        <w:t xml:space="preserve">To actively demonstrate </w:t>
      </w:r>
      <w:r w:rsidRPr="005074F0">
        <w:rPr>
          <w:rFonts w:ascii="Arial" w:hAnsi="Arial" w:cs="Arial"/>
          <w:b/>
          <w:bCs/>
          <w:sz w:val="22"/>
          <w:szCs w:val="22"/>
        </w:rPr>
        <w:t>respect</w:t>
      </w:r>
      <w:r w:rsidRPr="005074F0">
        <w:rPr>
          <w:rFonts w:ascii="Arial" w:hAnsi="Arial" w:cs="Arial"/>
          <w:sz w:val="22"/>
          <w:szCs w:val="22"/>
        </w:rPr>
        <w:t xml:space="preserve"> for cultural and individual diversity in areas of education, scholarship, and service.</w:t>
      </w:r>
    </w:p>
    <w:p w:rsidR="00C31FEC" w:rsidRDefault="00C31FEC" w:rsidP="00C31FEC">
      <w:pPr>
        <w:pStyle w:val="BodyAA"/>
        <w:suppressAutoHyphens/>
        <w:rPr>
          <w:rFonts w:ascii="Arial" w:hAnsi="Arial" w:cs="Arial"/>
        </w:rPr>
      </w:pPr>
    </w:p>
    <w:p w:rsidR="009832A6" w:rsidRPr="005074F0" w:rsidRDefault="009832A6" w:rsidP="00C31FEC">
      <w:pPr>
        <w:pStyle w:val="BodyAA"/>
        <w:suppressAutoHyphens/>
        <w:rPr>
          <w:rFonts w:ascii="Arial" w:hAnsi="Arial" w:cs="Arial"/>
        </w:rPr>
      </w:pPr>
    </w:p>
    <w:p w:rsidR="00C31FEC" w:rsidRPr="005074F0" w:rsidRDefault="00C31FEC" w:rsidP="00C31FEC">
      <w:pPr>
        <w:pStyle w:val="BodyA"/>
        <w:suppressAutoHyphens/>
        <w:rPr>
          <w:rFonts w:ascii="Arial" w:hAnsi="Arial" w:cs="Arial"/>
          <w:b/>
          <w:bCs/>
        </w:rPr>
      </w:pPr>
      <w:r w:rsidRPr="005074F0">
        <w:rPr>
          <w:rFonts w:ascii="Arial" w:hAnsi="Arial" w:cs="Arial"/>
          <w:b/>
          <w:bCs/>
        </w:rPr>
        <w:t>Section 1. Results of the Evaluation</w:t>
      </w:r>
    </w:p>
    <w:p w:rsidR="00C31FEC" w:rsidRPr="005074F0" w:rsidRDefault="00C31FEC" w:rsidP="00C31FEC">
      <w:pPr>
        <w:pStyle w:val="BodyA"/>
        <w:suppressAutoHyphens/>
        <w:rPr>
          <w:rFonts w:ascii="Arial" w:hAnsi="Arial" w:cs="Arial"/>
          <w:b/>
          <w:bCs/>
          <w:u w:val="single"/>
        </w:rPr>
      </w:pPr>
    </w:p>
    <w:p w:rsidR="00C31FEC" w:rsidRPr="005074F0" w:rsidRDefault="00C31FEC" w:rsidP="00C31FEC">
      <w:pPr>
        <w:pStyle w:val="BodyA"/>
        <w:suppressAutoHyphens/>
        <w:rPr>
          <w:rFonts w:ascii="Arial" w:hAnsi="Arial" w:cs="Arial"/>
        </w:rPr>
      </w:pPr>
      <w:r w:rsidRPr="548886B9">
        <w:rPr>
          <w:rFonts w:ascii="Arial" w:hAnsi="Arial" w:cs="Arial"/>
        </w:rPr>
        <w:t>Section 1 includes the following data: (1) Demographic and other characteristics of applicants, students, graduates; (2) Vital statistics; (3) Aggregate student assessment data including knowledge, skills, and dispositions; (4) systematic follow-up studies; and (5) external review.</w:t>
      </w:r>
    </w:p>
    <w:p w:rsidR="00C31FEC" w:rsidRPr="005074F0" w:rsidRDefault="00C31FEC" w:rsidP="00C31FEC">
      <w:pPr>
        <w:pStyle w:val="BodyA"/>
        <w:suppressAutoHyphens/>
        <w:rPr>
          <w:rFonts w:ascii="Arial" w:hAnsi="Arial" w:cs="Arial"/>
        </w:rPr>
      </w:pPr>
    </w:p>
    <w:p w:rsidR="00C31FEC" w:rsidRPr="005074F0" w:rsidRDefault="00C31FEC" w:rsidP="00C31FEC">
      <w:pPr>
        <w:pStyle w:val="BodyA"/>
        <w:suppressAutoHyphens/>
        <w:rPr>
          <w:rFonts w:ascii="Arial" w:hAnsi="Arial" w:cs="Arial"/>
          <w:b/>
          <w:bCs/>
          <w:i/>
        </w:rPr>
      </w:pPr>
      <w:r w:rsidRPr="005074F0">
        <w:rPr>
          <w:rFonts w:ascii="Arial" w:hAnsi="Arial" w:cs="Arial"/>
          <w:b/>
          <w:bCs/>
          <w:i/>
        </w:rPr>
        <w:t>1.1 Demographic and Other Characteristics of Applicants, Students, and Graduates</w:t>
      </w:r>
    </w:p>
    <w:p w:rsidR="00C31FEC" w:rsidRPr="005074F0" w:rsidRDefault="00C31FEC" w:rsidP="00C31FEC">
      <w:pPr>
        <w:pStyle w:val="BodyA"/>
        <w:suppressAutoHyphens/>
        <w:rPr>
          <w:rFonts w:ascii="Arial" w:hAnsi="Arial" w:cs="Arial"/>
          <w:bCs/>
        </w:rPr>
      </w:pPr>
    </w:p>
    <w:p w:rsidR="00C31FEC" w:rsidRPr="005074F0" w:rsidRDefault="00C31FEC" w:rsidP="00C31FEC">
      <w:pPr>
        <w:pStyle w:val="BodyA"/>
        <w:suppressAutoHyphens/>
        <w:rPr>
          <w:rFonts w:ascii="Arial" w:hAnsi="Arial" w:cs="Arial"/>
          <w:bCs/>
        </w:rPr>
      </w:pPr>
      <w:r w:rsidRPr="005074F0">
        <w:rPr>
          <w:rFonts w:ascii="Arial" w:hAnsi="Arial" w:cs="Arial"/>
          <w:bCs/>
          <w:color w:val="auto"/>
        </w:rPr>
        <w:t xml:space="preserve">Applicant </w:t>
      </w:r>
      <w:r w:rsidRPr="005074F0">
        <w:rPr>
          <w:rFonts w:ascii="Arial" w:hAnsi="Arial" w:cs="Arial"/>
          <w:bCs/>
        </w:rPr>
        <w:t>Data</w:t>
      </w:r>
    </w:p>
    <w:p w:rsidR="00C31FEC" w:rsidRPr="005074F0" w:rsidRDefault="00C31FEC" w:rsidP="00C31FEC">
      <w:pPr>
        <w:pStyle w:val="BodyA"/>
        <w:suppressAutoHyphens/>
        <w:rPr>
          <w:rFonts w:ascii="Arial" w:hAnsi="Arial" w:cs="Arial"/>
          <w:color w:val="0000FF"/>
        </w:rPr>
      </w:pPr>
    </w:p>
    <w:tbl>
      <w:tblPr>
        <w:tblStyle w:val="TableGrid"/>
        <w:tblW w:w="0" w:type="auto"/>
        <w:tblLook w:val="04A0" w:firstRow="1" w:lastRow="0" w:firstColumn="1" w:lastColumn="0" w:noHBand="0" w:noVBand="1"/>
      </w:tblPr>
      <w:tblGrid>
        <w:gridCol w:w="1849"/>
        <w:gridCol w:w="1954"/>
        <w:gridCol w:w="1965"/>
        <w:gridCol w:w="1849"/>
      </w:tblGrid>
      <w:tr w:rsidR="00C31FEC" w:rsidRPr="005074F0" w:rsidTr="00FA63BF">
        <w:tc>
          <w:tcPr>
            <w:tcW w:w="1849"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color w:val="auto"/>
              </w:rPr>
            </w:pPr>
          </w:p>
        </w:tc>
        <w:tc>
          <w:tcPr>
            <w:tcW w:w="1954"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rPr>
            </w:pPr>
            <w:r w:rsidRPr="00A939BB">
              <w:rPr>
                <w:rFonts w:ascii="Arial" w:hAnsi="Arial" w:cs="Arial"/>
                <w:color w:val="auto"/>
              </w:rPr>
              <w:t># Applications</w:t>
            </w:r>
          </w:p>
        </w:tc>
        <w:tc>
          <w:tcPr>
            <w:tcW w:w="1965"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color w:val="auto"/>
              </w:rPr>
            </w:pPr>
            <w:r w:rsidRPr="00A939BB">
              <w:rPr>
                <w:rFonts w:ascii="Arial" w:hAnsi="Arial" w:cs="Arial"/>
                <w:color w:val="auto"/>
              </w:rPr>
              <w:t>Number Accepted</w:t>
            </w:r>
          </w:p>
        </w:tc>
        <w:tc>
          <w:tcPr>
            <w:tcW w:w="1849"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rPr>
            </w:pPr>
            <w:r w:rsidRPr="00A939BB">
              <w:rPr>
                <w:rFonts w:ascii="Arial" w:hAnsi="Arial" w:cs="Arial"/>
                <w:color w:val="auto"/>
              </w:rPr>
              <w:t>Number Matriculated</w:t>
            </w:r>
          </w:p>
        </w:tc>
      </w:tr>
      <w:tr w:rsidR="00C31FEC" w:rsidRPr="005074F0" w:rsidTr="00FA63BF">
        <w:tc>
          <w:tcPr>
            <w:tcW w:w="1849"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color w:val="auto"/>
              </w:rPr>
            </w:pPr>
            <w:r w:rsidRPr="00A939BB">
              <w:rPr>
                <w:rFonts w:ascii="Arial" w:hAnsi="Arial" w:cs="Arial"/>
                <w:color w:val="auto"/>
              </w:rPr>
              <w:t>Fall 2016</w:t>
            </w:r>
          </w:p>
        </w:tc>
        <w:tc>
          <w:tcPr>
            <w:tcW w:w="1954"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rPr>
            </w:pPr>
            <w:r w:rsidRPr="00A939BB">
              <w:rPr>
                <w:rFonts w:ascii="Arial" w:hAnsi="Arial" w:cs="Arial"/>
                <w:color w:val="auto"/>
              </w:rPr>
              <w:t>22</w:t>
            </w:r>
          </w:p>
        </w:tc>
        <w:tc>
          <w:tcPr>
            <w:tcW w:w="1965"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rPr>
            </w:pPr>
            <w:r w:rsidRPr="00A939BB">
              <w:rPr>
                <w:rFonts w:ascii="Arial" w:hAnsi="Arial" w:cs="Arial"/>
                <w:color w:val="auto"/>
              </w:rPr>
              <w:t>9</w:t>
            </w:r>
          </w:p>
        </w:tc>
        <w:tc>
          <w:tcPr>
            <w:tcW w:w="1849"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rPr>
            </w:pPr>
            <w:r w:rsidRPr="00A939BB">
              <w:rPr>
                <w:rFonts w:ascii="Arial" w:hAnsi="Arial" w:cs="Arial"/>
                <w:color w:val="auto"/>
              </w:rPr>
              <w:t>6</w:t>
            </w:r>
          </w:p>
        </w:tc>
      </w:tr>
      <w:tr w:rsidR="00C31FEC" w:rsidRPr="005074F0" w:rsidTr="00FA63BF">
        <w:tc>
          <w:tcPr>
            <w:tcW w:w="1849"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color w:val="auto"/>
              </w:rPr>
            </w:pPr>
            <w:r w:rsidRPr="00A939BB">
              <w:rPr>
                <w:rFonts w:ascii="Arial" w:hAnsi="Arial" w:cs="Arial"/>
                <w:color w:val="auto"/>
              </w:rPr>
              <w:t>Spring 2017</w:t>
            </w:r>
          </w:p>
        </w:tc>
        <w:tc>
          <w:tcPr>
            <w:tcW w:w="1954"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rPr>
            </w:pPr>
            <w:r w:rsidRPr="00A939BB">
              <w:rPr>
                <w:rFonts w:ascii="Arial" w:hAnsi="Arial" w:cs="Arial"/>
                <w:color w:val="auto"/>
              </w:rPr>
              <w:t>5</w:t>
            </w:r>
          </w:p>
        </w:tc>
        <w:tc>
          <w:tcPr>
            <w:tcW w:w="1965"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rPr>
            </w:pPr>
            <w:r w:rsidRPr="00A939BB">
              <w:rPr>
                <w:rFonts w:ascii="Arial" w:hAnsi="Arial" w:cs="Arial"/>
                <w:color w:val="auto"/>
              </w:rPr>
              <w:t>3</w:t>
            </w:r>
          </w:p>
        </w:tc>
        <w:tc>
          <w:tcPr>
            <w:tcW w:w="1849"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rPr>
            </w:pPr>
            <w:r w:rsidRPr="00A939BB">
              <w:rPr>
                <w:rFonts w:ascii="Arial" w:hAnsi="Arial" w:cs="Arial"/>
                <w:color w:val="auto"/>
              </w:rPr>
              <w:t>2</w:t>
            </w:r>
          </w:p>
        </w:tc>
      </w:tr>
      <w:tr w:rsidR="00C31FEC" w:rsidRPr="005074F0" w:rsidTr="00FA63BF">
        <w:tc>
          <w:tcPr>
            <w:tcW w:w="1849"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b/>
                <w:color w:val="auto"/>
              </w:rPr>
            </w:pPr>
            <w:r w:rsidRPr="00A939BB">
              <w:rPr>
                <w:rFonts w:ascii="Arial" w:hAnsi="Arial" w:cs="Arial"/>
                <w:b/>
                <w:color w:val="auto"/>
              </w:rPr>
              <w:t>Total AY 16-17</w:t>
            </w:r>
          </w:p>
        </w:tc>
        <w:tc>
          <w:tcPr>
            <w:tcW w:w="1954"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b/>
                <w:color w:val="auto"/>
              </w:rPr>
            </w:pPr>
            <w:r w:rsidRPr="00A939BB">
              <w:rPr>
                <w:rFonts w:ascii="Arial" w:hAnsi="Arial" w:cs="Arial"/>
                <w:b/>
                <w:color w:val="auto"/>
              </w:rPr>
              <w:t>27</w:t>
            </w:r>
          </w:p>
        </w:tc>
        <w:tc>
          <w:tcPr>
            <w:tcW w:w="1965"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b/>
                <w:color w:val="auto"/>
              </w:rPr>
            </w:pPr>
            <w:r w:rsidRPr="00A939BB">
              <w:rPr>
                <w:rFonts w:ascii="Arial" w:hAnsi="Arial" w:cs="Arial"/>
                <w:b/>
                <w:color w:val="auto"/>
              </w:rPr>
              <w:t>12</w:t>
            </w:r>
          </w:p>
        </w:tc>
        <w:tc>
          <w:tcPr>
            <w:tcW w:w="1849"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b/>
                <w:color w:val="auto"/>
              </w:rPr>
            </w:pPr>
            <w:r w:rsidRPr="00A939BB">
              <w:rPr>
                <w:rFonts w:ascii="Arial" w:hAnsi="Arial" w:cs="Arial"/>
                <w:b/>
                <w:color w:val="auto"/>
              </w:rPr>
              <w:t>8</w:t>
            </w:r>
          </w:p>
        </w:tc>
      </w:tr>
      <w:tr w:rsidR="00C31FEC" w:rsidRPr="005074F0" w:rsidTr="00FA63BF">
        <w:tc>
          <w:tcPr>
            <w:tcW w:w="1849"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color w:val="auto"/>
              </w:rPr>
            </w:pPr>
          </w:p>
        </w:tc>
        <w:tc>
          <w:tcPr>
            <w:tcW w:w="1954"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rPr>
            </w:pPr>
          </w:p>
        </w:tc>
        <w:tc>
          <w:tcPr>
            <w:tcW w:w="1965"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rPr>
            </w:pPr>
          </w:p>
        </w:tc>
        <w:tc>
          <w:tcPr>
            <w:tcW w:w="1849"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rPr>
            </w:pPr>
          </w:p>
        </w:tc>
      </w:tr>
      <w:tr w:rsidR="00C31FEC" w:rsidRPr="005074F0" w:rsidTr="00FA63BF">
        <w:tc>
          <w:tcPr>
            <w:tcW w:w="1849"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color w:val="auto"/>
              </w:rPr>
            </w:pPr>
            <w:r w:rsidRPr="00A939BB">
              <w:rPr>
                <w:rFonts w:ascii="Arial" w:hAnsi="Arial" w:cs="Arial"/>
                <w:color w:val="auto"/>
              </w:rPr>
              <w:t>Fall 2017</w:t>
            </w:r>
          </w:p>
        </w:tc>
        <w:tc>
          <w:tcPr>
            <w:tcW w:w="1954"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rPr>
            </w:pPr>
            <w:r w:rsidRPr="00A939BB">
              <w:rPr>
                <w:rFonts w:ascii="Arial" w:hAnsi="Arial" w:cs="Arial"/>
                <w:color w:val="auto"/>
              </w:rPr>
              <w:t>22</w:t>
            </w:r>
          </w:p>
        </w:tc>
        <w:tc>
          <w:tcPr>
            <w:tcW w:w="1965"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rPr>
            </w:pPr>
            <w:r w:rsidRPr="00A939BB">
              <w:rPr>
                <w:rFonts w:ascii="Arial" w:hAnsi="Arial" w:cs="Arial"/>
                <w:color w:val="auto"/>
              </w:rPr>
              <w:t>17</w:t>
            </w:r>
          </w:p>
        </w:tc>
        <w:tc>
          <w:tcPr>
            <w:tcW w:w="1849"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rPr>
            </w:pPr>
            <w:r w:rsidRPr="00A939BB">
              <w:rPr>
                <w:rFonts w:ascii="Arial" w:hAnsi="Arial" w:cs="Arial"/>
                <w:color w:val="auto"/>
              </w:rPr>
              <w:t>13</w:t>
            </w:r>
          </w:p>
        </w:tc>
      </w:tr>
      <w:tr w:rsidR="00C31FEC" w:rsidRPr="005074F0" w:rsidTr="00FA63BF">
        <w:tc>
          <w:tcPr>
            <w:tcW w:w="1849"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color w:val="auto"/>
              </w:rPr>
            </w:pPr>
            <w:r w:rsidRPr="00A939BB">
              <w:rPr>
                <w:rFonts w:ascii="Arial" w:hAnsi="Arial" w:cs="Arial"/>
                <w:color w:val="auto"/>
              </w:rPr>
              <w:t>Spring 2018</w:t>
            </w:r>
          </w:p>
        </w:tc>
        <w:tc>
          <w:tcPr>
            <w:tcW w:w="1954"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rPr>
            </w:pPr>
            <w:r w:rsidRPr="00A939BB">
              <w:rPr>
                <w:rFonts w:ascii="Arial" w:hAnsi="Arial" w:cs="Arial"/>
                <w:color w:val="auto"/>
              </w:rPr>
              <w:t>7</w:t>
            </w:r>
          </w:p>
        </w:tc>
        <w:tc>
          <w:tcPr>
            <w:tcW w:w="1965"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rPr>
            </w:pPr>
            <w:r w:rsidRPr="00A939BB">
              <w:rPr>
                <w:rFonts w:ascii="Arial" w:hAnsi="Arial" w:cs="Arial"/>
                <w:color w:val="auto"/>
              </w:rPr>
              <w:t>5</w:t>
            </w:r>
          </w:p>
        </w:tc>
        <w:tc>
          <w:tcPr>
            <w:tcW w:w="1849"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rPr>
            </w:pPr>
            <w:r w:rsidRPr="00A939BB">
              <w:rPr>
                <w:rFonts w:ascii="Arial" w:hAnsi="Arial" w:cs="Arial"/>
                <w:color w:val="auto"/>
              </w:rPr>
              <w:t>5</w:t>
            </w:r>
          </w:p>
        </w:tc>
      </w:tr>
      <w:tr w:rsidR="00C31FEC" w:rsidRPr="005074F0" w:rsidTr="00FA63BF">
        <w:tc>
          <w:tcPr>
            <w:tcW w:w="1849"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b/>
                <w:color w:val="auto"/>
              </w:rPr>
            </w:pPr>
            <w:r w:rsidRPr="00A939BB">
              <w:rPr>
                <w:rFonts w:ascii="Arial" w:hAnsi="Arial" w:cs="Arial"/>
                <w:b/>
                <w:color w:val="auto"/>
              </w:rPr>
              <w:t>Total AY 17-18</w:t>
            </w:r>
          </w:p>
        </w:tc>
        <w:tc>
          <w:tcPr>
            <w:tcW w:w="1954"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b/>
                <w:color w:val="auto"/>
              </w:rPr>
            </w:pPr>
            <w:r>
              <w:rPr>
                <w:rFonts w:ascii="Arial" w:hAnsi="Arial" w:cs="Arial"/>
                <w:b/>
                <w:color w:val="auto"/>
              </w:rPr>
              <w:t>29</w:t>
            </w:r>
          </w:p>
        </w:tc>
        <w:tc>
          <w:tcPr>
            <w:tcW w:w="1965"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b/>
                <w:color w:val="auto"/>
              </w:rPr>
            </w:pPr>
            <w:r>
              <w:rPr>
                <w:rFonts w:ascii="Arial" w:hAnsi="Arial" w:cs="Arial"/>
                <w:b/>
                <w:color w:val="auto"/>
              </w:rPr>
              <w:t>22</w:t>
            </w:r>
          </w:p>
        </w:tc>
        <w:tc>
          <w:tcPr>
            <w:tcW w:w="1849"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b/>
                <w:color w:val="auto"/>
              </w:rPr>
            </w:pPr>
            <w:r>
              <w:rPr>
                <w:rFonts w:ascii="Arial" w:hAnsi="Arial" w:cs="Arial"/>
                <w:b/>
                <w:color w:val="auto"/>
              </w:rPr>
              <w:t>18</w:t>
            </w:r>
          </w:p>
        </w:tc>
      </w:tr>
    </w:tbl>
    <w:p w:rsidR="00C31FEC" w:rsidRDefault="00C31FEC" w:rsidP="00C31FEC">
      <w:pPr>
        <w:pStyle w:val="BodyA"/>
        <w:suppressAutoHyphens/>
        <w:rPr>
          <w:rFonts w:ascii="Arial" w:hAnsi="Arial" w:cs="Arial"/>
          <w:color w:val="0000FF"/>
        </w:rPr>
      </w:pPr>
      <w:r w:rsidRPr="005074F0">
        <w:rPr>
          <w:rFonts w:ascii="Arial" w:hAnsi="Arial" w:cs="Arial"/>
          <w:color w:val="0000FF"/>
        </w:rPr>
        <w:tab/>
      </w:r>
    </w:p>
    <w:p w:rsidR="00C31FEC" w:rsidRDefault="00C31FEC" w:rsidP="00C31FEC">
      <w:pPr>
        <w:pStyle w:val="BodyA"/>
        <w:suppressAutoHyphens/>
        <w:rPr>
          <w:rFonts w:ascii="Arial" w:hAnsi="Arial" w:cs="Arial"/>
          <w:color w:val="0000FF"/>
        </w:rPr>
      </w:pPr>
    </w:p>
    <w:p w:rsidR="00C31FEC" w:rsidRDefault="00C31FEC" w:rsidP="00C31FEC">
      <w:pPr>
        <w:pStyle w:val="BodyA"/>
        <w:suppressAutoHyphens/>
        <w:rPr>
          <w:rFonts w:ascii="Arial" w:hAnsi="Arial" w:cs="Arial"/>
          <w:color w:val="auto"/>
        </w:rPr>
      </w:pPr>
      <w:r w:rsidRPr="00A939BB">
        <w:rPr>
          <w:rFonts w:ascii="Arial" w:hAnsi="Arial" w:cs="Arial"/>
          <w:color w:val="auto"/>
        </w:rPr>
        <w:t>Applicant Demographic Data for AY 2017-2018</w:t>
      </w:r>
    </w:p>
    <w:p w:rsidR="00C31FEC" w:rsidRPr="00A25582" w:rsidRDefault="00C31FEC" w:rsidP="00C31FEC">
      <w:pPr>
        <w:pStyle w:val="BodyA"/>
        <w:suppressAutoHyphens/>
        <w:rPr>
          <w:rFonts w:ascii="Arial" w:hAnsi="Arial" w:cs="Arial"/>
          <w:color w:val="0000FF"/>
        </w:rPr>
      </w:pPr>
    </w:p>
    <w:tbl>
      <w:tblPr>
        <w:tblStyle w:val="TableGrid"/>
        <w:tblW w:w="9049" w:type="dxa"/>
        <w:tblLook w:val="04A0" w:firstRow="1" w:lastRow="0" w:firstColumn="1" w:lastColumn="0" w:noHBand="0" w:noVBand="1"/>
      </w:tblPr>
      <w:tblGrid>
        <w:gridCol w:w="1849"/>
        <w:gridCol w:w="2355"/>
        <w:gridCol w:w="2265"/>
        <w:gridCol w:w="2580"/>
      </w:tblGrid>
      <w:tr w:rsidR="00C31FEC" w:rsidRPr="00A939BB" w:rsidTr="00FA63BF">
        <w:tc>
          <w:tcPr>
            <w:tcW w:w="1849"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color w:val="auto"/>
              </w:rPr>
            </w:pPr>
          </w:p>
        </w:tc>
        <w:tc>
          <w:tcPr>
            <w:tcW w:w="2355"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bCs/>
                <w:color w:val="auto"/>
              </w:rPr>
            </w:pPr>
            <w:r w:rsidRPr="00A939BB">
              <w:rPr>
                <w:rFonts w:ascii="Arial" w:hAnsi="Arial" w:cs="Arial"/>
                <w:bCs/>
                <w:color w:val="auto"/>
              </w:rPr>
              <w:t># Applications</w:t>
            </w:r>
          </w:p>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rPr>
            </w:pPr>
            <w:r w:rsidRPr="548886B9">
              <w:rPr>
                <w:rFonts w:ascii="Arial" w:hAnsi="Arial" w:cs="Arial"/>
                <w:color w:val="auto"/>
              </w:rPr>
              <w:t>N=29</w:t>
            </w:r>
          </w:p>
        </w:tc>
        <w:tc>
          <w:tcPr>
            <w:tcW w:w="2265"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rPr>
            </w:pPr>
            <w:r w:rsidRPr="548886B9">
              <w:rPr>
                <w:rFonts w:ascii="Arial" w:hAnsi="Arial" w:cs="Arial"/>
                <w:color w:val="auto"/>
              </w:rPr>
              <w:t>Number Accepted</w:t>
            </w:r>
          </w:p>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rPr>
            </w:pPr>
            <w:r w:rsidRPr="548886B9">
              <w:rPr>
                <w:rFonts w:ascii="Arial" w:hAnsi="Arial" w:cs="Arial"/>
                <w:color w:val="auto"/>
              </w:rPr>
              <w:t>N=22</w:t>
            </w:r>
          </w:p>
        </w:tc>
        <w:tc>
          <w:tcPr>
            <w:tcW w:w="2580"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rPr>
            </w:pPr>
            <w:r w:rsidRPr="548886B9">
              <w:rPr>
                <w:rFonts w:ascii="Arial" w:hAnsi="Arial" w:cs="Arial"/>
                <w:color w:val="auto"/>
              </w:rPr>
              <w:t>Number Matriculated</w:t>
            </w:r>
          </w:p>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rPr>
            </w:pPr>
            <w:r w:rsidRPr="548886B9">
              <w:rPr>
                <w:rFonts w:ascii="Arial" w:hAnsi="Arial" w:cs="Arial"/>
                <w:color w:val="auto"/>
              </w:rPr>
              <w:t>N=18</w:t>
            </w:r>
          </w:p>
        </w:tc>
      </w:tr>
      <w:tr w:rsidR="00C31FEC" w:rsidRPr="00A939BB" w:rsidTr="00FA63BF">
        <w:tc>
          <w:tcPr>
            <w:tcW w:w="1849"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bCs/>
                <w:color w:val="auto"/>
              </w:rPr>
            </w:pPr>
            <w:r w:rsidRPr="00A939BB">
              <w:rPr>
                <w:rFonts w:ascii="Arial" w:hAnsi="Arial" w:cs="Arial"/>
                <w:bCs/>
                <w:color w:val="auto"/>
              </w:rPr>
              <w:t>Gender</w:t>
            </w:r>
          </w:p>
        </w:tc>
        <w:tc>
          <w:tcPr>
            <w:tcW w:w="2355"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rPr>
            </w:pPr>
            <w:r w:rsidRPr="548886B9">
              <w:rPr>
                <w:rFonts w:ascii="Arial" w:hAnsi="Arial" w:cs="Arial"/>
                <w:color w:val="auto"/>
              </w:rPr>
              <w:t>Female- 23 (79%)</w:t>
            </w:r>
          </w:p>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rPr>
            </w:pPr>
            <w:r w:rsidRPr="548886B9">
              <w:rPr>
                <w:rFonts w:ascii="Arial" w:hAnsi="Arial" w:cs="Arial"/>
                <w:color w:val="auto"/>
              </w:rPr>
              <w:t>Male- 6 (21%)</w:t>
            </w:r>
          </w:p>
        </w:tc>
        <w:tc>
          <w:tcPr>
            <w:tcW w:w="2265"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rPr>
            </w:pPr>
            <w:r w:rsidRPr="548886B9">
              <w:rPr>
                <w:rFonts w:ascii="Arial" w:hAnsi="Arial" w:cs="Arial"/>
                <w:color w:val="auto"/>
              </w:rPr>
              <w:t>Female- 18 (82%)</w:t>
            </w:r>
          </w:p>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rPr>
            </w:pPr>
            <w:r w:rsidRPr="548886B9">
              <w:rPr>
                <w:rFonts w:ascii="Arial" w:hAnsi="Arial" w:cs="Arial"/>
                <w:color w:val="auto"/>
              </w:rPr>
              <w:t>Male- 4 (18%)</w:t>
            </w:r>
          </w:p>
        </w:tc>
        <w:tc>
          <w:tcPr>
            <w:tcW w:w="2580"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rPr>
            </w:pPr>
            <w:r w:rsidRPr="548886B9">
              <w:rPr>
                <w:rFonts w:ascii="Arial" w:hAnsi="Arial" w:cs="Arial"/>
                <w:color w:val="auto"/>
              </w:rPr>
              <w:t>Female- 15 (83%)</w:t>
            </w:r>
          </w:p>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rPr>
            </w:pPr>
            <w:r w:rsidRPr="548886B9">
              <w:rPr>
                <w:rFonts w:ascii="Arial" w:hAnsi="Arial" w:cs="Arial"/>
                <w:color w:val="auto"/>
              </w:rPr>
              <w:t>Male- 3 (17%)</w:t>
            </w:r>
          </w:p>
        </w:tc>
      </w:tr>
      <w:tr w:rsidR="00C31FEC" w:rsidRPr="00A939BB" w:rsidTr="00FA63BF">
        <w:tc>
          <w:tcPr>
            <w:tcW w:w="1849"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bCs/>
                <w:color w:val="auto"/>
              </w:rPr>
            </w:pPr>
            <w:r w:rsidRPr="00A939BB">
              <w:rPr>
                <w:rFonts w:ascii="Arial" w:hAnsi="Arial" w:cs="Arial"/>
                <w:bCs/>
                <w:color w:val="auto"/>
              </w:rPr>
              <w:t>Race/Ethnicity</w:t>
            </w:r>
          </w:p>
        </w:tc>
        <w:tc>
          <w:tcPr>
            <w:tcW w:w="2355"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sz w:val="14"/>
                <w:szCs w:val="14"/>
              </w:rPr>
            </w:pPr>
            <w:r w:rsidRPr="548886B9">
              <w:rPr>
                <w:rFonts w:ascii="Arial" w:hAnsi="Arial" w:cs="Arial"/>
                <w:color w:val="auto"/>
                <w:sz w:val="16"/>
                <w:szCs w:val="16"/>
              </w:rPr>
              <w:t>African American- 9 (31%)</w:t>
            </w:r>
          </w:p>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sz w:val="16"/>
                <w:szCs w:val="16"/>
              </w:rPr>
            </w:pPr>
            <w:r w:rsidRPr="548886B9">
              <w:rPr>
                <w:rFonts w:ascii="Arial" w:hAnsi="Arial" w:cs="Arial"/>
                <w:color w:val="auto"/>
                <w:sz w:val="16"/>
                <w:szCs w:val="16"/>
              </w:rPr>
              <w:t xml:space="preserve"> Caucasian- 17 (59%)</w:t>
            </w:r>
          </w:p>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sz w:val="16"/>
                <w:szCs w:val="16"/>
              </w:rPr>
            </w:pPr>
            <w:r w:rsidRPr="548886B9">
              <w:rPr>
                <w:rFonts w:ascii="Arial" w:hAnsi="Arial" w:cs="Arial"/>
                <w:color w:val="auto"/>
                <w:sz w:val="16"/>
                <w:szCs w:val="16"/>
              </w:rPr>
              <w:t xml:space="preserve">Hispanic- 0 </w:t>
            </w:r>
          </w:p>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sz w:val="16"/>
                <w:szCs w:val="16"/>
              </w:rPr>
            </w:pPr>
            <w:r w:rsidRPr="548886B9">
              <w:rPr>
                <w:rFonts w:ascii="Arial" w:hAnsi="Arial" w:cs="Arial"/>
                <w:color w:val="auto"/>
                <w:sz w:val="16"/>
                <w:szCs w:val="16"/>
              </w:rPr>
              <w:t>More than one- 2 (7%)</w:t>
            </w:r>
          </w:p>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sz w:val="16"/>
                <w:szCs w:val="16"/>
              </w:rPr>
            </w:pPr>
            <w:r w:rsidRPr="548886B9">
              <w:rPr>
                <w:rFonts w:ascii="Arial" w:hAnsi="Arial" w:cs="Arial"/>
                <w:color w:val="auto"/>
                <w:sz w:val="16"/>
                <w:szCs w:val="16"/>
              </w:rPr>
              <w:t>Not Reported- 1 (3%)</w:t>
            </w:r>
          </w:p>
        </w:tc>
        <w:tc>
          <w:tcPr>
            <w:tcW w:w="2265"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sz w:val="16"/>
                <w:szCs w:val="16"/>
              </w:rPr>
            </w:pPr>
            <w:r w:rsidRPr="548886B9">
              <w:rPr>
                <w:rFonts w:ascii="Arial" w:hAnsi="Arial" w:cs="Arial"/>
                <w:color w:val="auto"/>
                <w:sz w:val="16"/>
                <w:szCs w:val="16"/>
              </w:rPr>
              <w:t>African American- 6 (27%)</w:t>
            </w:r>
          </w:p>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sz w:val="16"/>
                <w:szCs w:val="16"/>
              </w:rPr>
            </w:pPr>
            <w:r w:rsidRPr="548886B9">
              <w:rPr>
                <w:rFonts w:ascii="Arial" w:hAnsi="Arial" w:cs="Arial"/>
                <w:color w:val="auto"/>
                <w:sz w:val="16"/>
                <w:szCs w:val="16"/>
              </w:rPr>
              <w:t>Caucasian- 14 (64%)</w:t>
            </w:r>
          </w:p>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sz w:val="16"/>
                <w:szCs w:val="16"/>
              </w:rPr>
            </w:pPr>
            <w:r w:rsidRPr="548886B9">
              <w:rPr>
                <w:rFonts w:ascii="Arial" w:hAnsi="Arial" w:cs="Arial"/>
                <w:color w:val="auto"/>
                <w:sz w:val="16"/>
                <w:szCs w:val="16"/>
              </w:rPr>
              <w:t xml:space="preserve">Hispanic- 0 </w:t>
            </w:r>
          </w:p>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sz w:val="16"/>
                <w:szCs w:val="16"/>
              </w:rPr>
            </w:pPr>
            <w:r w:rsidRPr="548886B9">
              <w:rPr>
                <w:rFonts w:ascii="Arial" w:hAnsi="Arial" w:cs="Arial"/>
                <w:color w:val="auto"/>
                <w:sz w:val="16"/>
                <w:szCs w:val="16"/>
              </w:rPr>
              <w:t>More than one- 2 (9%)</w:t>
            </w:r>
          </w:p>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sz w:val="16"/>
                <w:szCs w:val="16"/>
              </w:rPr>
            </w:pPr>
            <w:r w:rsidRPr="548886B9">
              <w:rPr>
                <w:rFonts w:ascii="Arial" w:hAnsi="Arial" w:cs="Arial"/>
                <w:color w:val="auto"/>
                <w:sz w:val="16"/>
                <w:szCs w:val="16"/>
              </w:rPr>
              <w:t xml:space="preserve">Not Reported- 0 </w:t>
            </w:r>
          </w:p>
        </w:tc>
        <w:tc>
          <w:tcPr>
            <w:tcW w:w="2580"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sz w:val="16"/>
                <w:szCs w:val="16"/>
              </w:rPr>
            </w:pPr>
            <w:r w:rsidRPr="548886B9">
              <w:rPr>
                <w:rFonts w:ascii="Arial" w:hAnsi="Arial" w:cs="Arial"/>
                <w:color w:val="auto"/>
                <w:sz w:val="16"/>
                <w:szCs w:val="16"/>
              </w:rPr>
              <w:t>African American- 5 (28%)</w:t>
            </w:r>
          </w:p>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sz w:val="16"/>
                <w:szCs w:val="16"/>
              </w:rPr>
            </w:pPr>
            <w:r w:rsidRPr="548886B9">
              <w:rPr>
                <w:rFonts w:ascii="Arial" w:hAnsi="Arial" w:cs="Arial"/>
                <w:color w:val="auto"/>
                <w:sz w:val="16"/>
                <w:szCs w:val="16"/>
              </w:rPr>
              <w:t>Caucasian- 11 (61%)</w:t>
            </w:r>
          </w:p>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sz w:val="16"/>
                <w:szCs w:val="16"/>
              </w:rPr>
            </w:pPr>
            <w:r w:rsidRPr="548886B9">
              <w:rPr>
                <w:rFonts w:ascii="Arial" w:hAnsi="Arial" w:cs="Arial"/>
                <w:color w:val="auto"/>
                <w:sz w:val="16"/>
                <w:szCs w:val="16"/>
              </w:rPr>
              <w:t xml:space="preserve">Hispanic- 0 </w:t>
            </w:r>
          </w:p>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sz w:val="16"/>
                <w:szCs w:val="16"/>
              </w:rPr>
            </w:pPr>
            <w:r w:rsidRPr="548886B9">
              <w:rPr>
                <w:rFonts w:ascii="Arial" w:hAnsi="Arial" w:cs="Arial"/>
                <w:color w:val="auto"/>
                <w:sz w:val="16"/>
                <w:szCs w:val="16"/>
              </w:rPr>
              <w:t>More than one- 2 (11%)</w:t>
            </w:r>
          </w:p>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sz w:val="16"/>
                <w:szCs w:val="16"/>
              </w:rPr>
            </w:pPr>
            <w:r w:rsidRPr="548886B9">
              <w:rPr>
                <w:rFonts w:ascii="Arial" w:hAnsi="Arial" w:cs="Arial"/>
                <w:color w:val="auto"/>
                <w:sz w:val="16"/>
                <w:szCs w:val="16"/>
              </w:rPr>
              <w:t>Not Reported- 0</w:t>
            </w:r>
          </w:p>
        </w:tc>
      </w:tr>
      <w:tr w:rsidR="00C31FEC" w:rsidRPr="00A939BB" w:rsidTr="00FA63BF">
        <w:tc>
          <w:tcPr>
            <w:tcW w:w="1849"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bCs/>
                <w:color w:val="auto"/>
              </w:rPr>
            </w:pPr>
            <w:r w:rsidRPr="00A939BB">
              <w:rPr>
                <w:rFonts w:ascii="Arial" w:hAnsi="Arial" w:cs="Arial"/>
                <w:bCs/>
                <w:color w:val="auto"/>
              </w:rPr>
              <w:t>Age (average)</w:t>
            </w:r>
          </w:p>
        </w:tc>
        <w:tc>
          <w:tcPr>
            <w:tcW w:w="2355"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rPr>
            </w:pPr>
            <w:r w:rsidRPr="548886B9">
              <w:rPr>
                <w:rFonts w:ascii="Arial" w:hAnsi="Arial" w:cs="Arial"/>
                <w:color w:val="auto"/>
              </w:rPr>
              <w:t xml:space="preserve">35 </w:t>
            </w:r>
          </w:p>
        </w:tc>
        <w:tc>
          <w:tcPr>
            <w:tcW w:w="2265"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rPr>
            </w:pPr>
            <w:r w:rsidRPr="548886B9">
              <w:rPr>
                <w:rFonts w:ascii="Arial" w:hAnsi="Arial" w:cs="Arial"/>
                <w:color w:val="auto"/>
              </w:rPr>
              <w:t>32</w:t>
            </w:r>
          </w:p>
        </w:tc>
        <w:tc>
          <w:tcPr>
            <w:tcW w:w="2580"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rPr>
            </w:pPr>
            <w:r w:rsidRPr="548886B9">
              <w:rPr>
                <w:rFonts w:ascii="Arial" w:hAnsi="Arial" w:cs="Arial"/>
                <w:color w:val="auto"/>
              </w:rPr>
              <w:t>32</w:t>
            </w:r>
          </w:p>
        </w:tc>
      </w:tr>
    </w:tbl>
    <w:p w:rsidR="00C31FEC" w:rsidRPr="005074F0" w:rsidRDefault="00C31FEC" w:rsidP="00C31FEC">
      <w:pPr>
        <w:pStyle w:val="BodyA"/>
        <w:suppressAutoHyphens/>
        <w:rPr>
          <w:rFonts w:ascii="Arial" w:hAnsi="Arial" w:cs="Arial"/>
        </w:rPr>
      </w:pPr>
    </w:p>
    <w:p w:rsidR="00C31FEC" w:rsidRDefault="00C31FEC" w:rsidP="00C31FEC">
      <w:pPr>
        <w:pStyle w:val="BodyA"/>
        <w:suppressAutoHyphens/>
        <w:rPr>
          <w:rFonts w:ascii="Arial" w:hAnsi="Arial" w:cs="Arial"/>
        </w:rPr>
      </w:pPr>
      <w:r w:rsidRPr="005074F0">
        <w:rPr>
          <w:rFonts w:ascii="Arial" w:hAnsi="Arial" w:cs="Arial"/>
        </w:rPr>
        <w:t>For the 2017-2018 academic year, the average scores for accepted students were as follows:</w:t>
      </w:r>
    </w:p>
    <w:p w:rsidR="009832A6" w:rsidRDefault="009832A6" w:rsidP="00C31FEC">
      <w:pPr>
        <w:pStyle w:val="BodyA"/>
        <w:suppressAutoHyphens/>
        <w:rPr>
          <w:rFonts w:ascii="Arial" w:hAnsi="Arial" w:cs="Arial"/>
        </w:rPr>
      </w:pPr>
    </w:p>
    <w:tbl>
      <w:tblPr>
        <w:tblStyle w:val="TableGrid"/>
        <w:tblW w:w="0" w:type="auto"/>
        <w:tblLook w:val="04A0" w:firstRow="1" w:lastRow="0" w:firstColumn="1" w:lastColumn="0" w:noHBand="0" w:noVBand="1"/>
      </w:tblPr>
      <w:tblGrid>
        <w:gridCol w:w="2605"/>
        <w:gridCol w:w="2880"/>
      </w:tblGrid>
      <w:tr w:rsidR="009832A6" w:rsidTr="009832A6">
        <w:tc>
          <w:tcPr>
            <w:tcW w:w="2605" w:type="dxa"/>
          </w:tcPr>
          <w:p w:rsidR="009832A6" w:rsidRDefault="009832A6" w:rsidP="009832A6">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rPr>
            </w:pPr>
            <w:r w:rsidRPr="7DF11C6E">
              <w:rPr>
                <w:rFonts w:ascii="Arial" w:hAnsi="Arial" w:cs="Arial"/>
                <w:b/>
                <w:bCs/>
              </w:rPr>
              <w:t>Undergraduate GPA</w:t>
            </w:r>
          </w:p>
        </w:tc>
        <w:tc>
          <w:tcPr>
            <w:tcW w:w="2880" w:type="dxa"/>
          </w:tcPr>
          <w:p w:rsidR="009832A6" w:rsidRDefault="009832A6" w:rsidP="00C31FEC">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rPr>
            </w:pPr>
            <w:r>
              <w:rPr>
                <w:rFonts w:ascii="Arial" w:hAnsi="Arial" w:cs="Arial"/>
              </w:rPr>
              <w:t>3</w:t>
            </w:r>
            <w:r w:rsidRPr="005074F0">
              <w:rPr>
                <w:rFonts w:ascii="Arial" w:hAnsi="Arial" w:cs="Arial"/>
              </w:rPr>
              <w:t>.0</w:t>
            </w:r>
          </w:p>
        </w:tc>
      </w:tr>
      <w:tr w:rsidR="009832A6" w:rsidTr="009832A6">
        <w:tc>
          <w:tcPr>
            <w:tcW w:w="2605" w:type="dxa"/>
          </w:tcPr>
          <w:p w:rsidR="009832A6" w:rsidRDefault="009832A6" w:rsidP="00C31FEC">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rPr>
            </w:pPr>
            <w:r w:rsidRPr="548886B9">
              <w:rPr>
                <w:rFonts w:ascii="Arial" w:hAnsi="Arial" w:cs="Arial"/>
                <w:b/>
                <w:bCs/>
              </w:rPr>
              <w:lastRenderedPageBreak/>
              <w:t xml:space="preserve">GRE </w:t>
            </w:r>
            <w:r w:rsidRPr="548886B9">
              <w:rPr>
                <w:rFonts w:ascii="Arial" w:hAnsi="Arial" w:cs="Arial"/>
              </w:rPr>
              <w:t xml:space="preserve">  </w:t>
            </w:r>
          </w:p>
        </w:tc>
        <w:tc>
          <w:tcPr>
            <w:tcW w:w="2880" w:type="dxa"/>
          </w:tcPr>
          <w:p w:rsidR="009832A6" w:rsidRDefault="009832A6" w:rsidP="009832A6">
            <w:pPr>
              <w:pStyle w:val="BodyA"/>
              <w:suppressAutoHyphens/>
              <w:rPr>
                <w:rFonts w:ascii="Arial" w:hAnsi="Arial" w:cs="Arial"/>
              </w:rPr>
            </w:pPr>
            <w:r>
              <w:rPr>
                <w:rFonts w:ascii="Arial" w:hAnsi="Arial" w:cs="Arial"/>
              </w:rPr>
              <w:t>Writing:</w:t>
            </w:r>
            <w:r w:rsidRPr="548886B9">
              <w:rPr>
                <w:rFonts w:ascii="Arial" w:hAnsi="Arial" w:cs="Arial"/>
              </w:rPr>
              <w:t xml:space="preserve"> 3.5</w:t>
            </w:r>
          </w:p>
          <w:p w:rsidR="009832A6" w:rsidRDefault="009832A6" w:rsidP="009832A6">
            <w:pPr>
              <w:pStyle w:val="BodyA"/>
              <w:suppressAutoHyphens/>
              <w:rPr>
                <w:rFonts w:ascii="Arial" w:hAnsi="Arial" w:cs="Arial"/>
              </w:rPr>
            </w:pPr>
            <w:r>
              <w:rPr>
                <w:rFonts w:ascii="Arial" w:hAnsi="Arial" w:cs="Arial"/>
              </w:rPr>
              <w:t>Quantitative:</w:t>
            </w:r>
            <w:r w:rsidRPr="548886B9">
              <w:rPr>
                <w:rFonts w:ascii="Arial" w:hAnsi="Arial" w:cs="Arial"/>
              </w:rPr>
              <w:t xml:space="preserve"> 141</w:t>
            </w:r>
          </w:p>
          <w:p w:rsidR="009832A6" w:rsidRDefault="009832A6" w:rsidP="009832A6">
            <w:pPr>
              <w:pStyle w:val="BodyA"/>
              <w:suppressAutoHyphens/>
              <w:rPr>
                <w:rFonts w:ascii="Arial" w:hAnsi="Arial" w:cs="Arial"/>
              </w:rPr>
            </w:pPr>
            <w:r w:rsidRPr="548886B9">
              <w:rPr>
                <w:rFonts w:ascii="Arial" w:hAnsi="Arial" w:cs="Arial"/>
              </w:rPr>
              <w:t>Verbal</w:t>
            </w:r>
            <w:r>
              <w:rPr>
                <w:rFonts w:ascii="Arial" w:hAnsi="Arial" w:cs="Arial"/>
              </w:rPr>
              <w:t xml:space="preserve">:  149             </w:t>
            </w:r>
          </w:p>
        </w:tc>
      </w:tr>
      <w:tr w:rsidR="009832A6" w:rsidTr="009832A6">
        <w:tc>
          <w:tcPr>
            <w:tcW w:w="2605" w:type="dxa"/>
          </w:tcPr>
          <w:p w:rsidR="009832A6" w:rsidRDefault="009832A6" w:rsidP="00C31FEC">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rPr>
            </w:pPr>
            <w:r w:rsidRPr="7DF11C6E">
              <w:rPr>
                <w:rFonts w:ascii="Arial" w:hAnsi="Arial" w:cs="Arial"/>
                <w:b/>
                <w:bCs/>
              </w:rPr>
              <w:t>MAT</w:t>
            </w:r>
            <w:r w:rsidRPr="005074F0">
              <w:rPr>
                <w:rFonts w:ascii="Arial" w:hAnsi="Arial" w:cs="Arial"/>
              </w:rPr>
              <w:t xml:space="preserve">  </w:t>
            </w:r>
          </w:p>
        </w:tc>
        <w:tc>
          <w:tcPr>
            <w:tcW w:w="2880" w:type="dxa"/>
          </w:tcPr>
          <w:p w:rsidR="009832A6" w:rsidRDefault="009832A6" w:rsidP="00C31FEC">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rPr>
            </w:pPr>
            <w:r w:rsidRPr="005074F0">
              <w:rPr>
                <w:rFonts w:ascii="Arial" w:hAnsi="Arial" w:cs="Arial"/>
              </w:rPr>
              <w:t>389</w:t>
            </w:r>
          </w:p>
        </w:tc>
      </w:tr>
    </w:tbl>
    <w:p w:rsidR="009832A6" w:rsidRDefault="009832A6" w:rsidP="009832A6">
      <w:pPr>
        <w:pStyle w:val="BodyA"/>
        <w:suppressAutoHyphens/>
        <w:rPr>
          <w:rFonts w:ascii="Arial" w:hAnsi="Arial" w:cs="Arial"/>
        </w:rPr>
      </w:pPr>
    </w:p>
    <w:p w:rsidR="009832A6" w:rsidRDefault="009832A6" w:rsidP="009832A6">
      <w:pPr>
        <w:pStyle w:val="BodyA"/>
        <w:suppressAutoHyphens/>
        <w:rPr>
          <w:rFonts w:ascii="Arial" w:hAnsi="Arial" w:cs="Arial"/>
        </w:rPr>
      </w:pPr>
    </w:p>
    <w:p w:rsidR="00C31FEC" w:rsidRPr="009832A6" w:rsidRDefault="00C31FEC" w:rsidP="009832A6">
      <w:pPr>
        <w:pStyle w:val="BodyA"/>
        <w:suppressAutoHyphens/>
        <w:rPr>
          <w:rFonts w:ascii="Arial" w:hAnsi="Arial" w:cs="Arial"/>
        </w:rPr>
      </w:pPr>
      <w:r w:rsidRPr="005074F0">
        <w:rPr>
          <w:rFonts w:ascii="Arial" w:hAnsi="Arial" w:cs="Arial"/>
        </w:rPr>
        <w:t>Student Data</w:t>
      </w:r>
    </w:p>
    <w:p w:rsidR="00C31FEC" w:rsidRPr="00A939BB" w:rsidRDefault="00C31FEC" w:rsidP="00C31FEC">
      <w:pPr>
        <w:pStyle w:val="BodyA"/>
        <w:suppressAutoHyphens/>
        <w:rPr>
          <w:rFonts w:ascii="Arial" w:hAnsi="Arial" w:cs="Arial"/>
          <w:b/>
          <w:color w:val="auto"/>
          <w:u w:val="single"/>
        </w:rPr>
      </w:pPr>
    </w:p>
    <w:tbl>
      <w:tblPr>
        <w:tblStyle w:val="TableGrid"/>
        <w:tblW w:w="7849" w:type="dxa"/>
        <w:tblLook w:val="04A0" w:firstRow="1" w:lastRow="0" w:firstColumn="1" w:lastColumn="0" w:noHBand="0" w:noVBand="1"/>
      </w:tblPr>
      <w:tblGrid>
        <w:gridCol w:w="1849"/>
        <w:gridCol w:w="2340"/>
        <w:gridCol w:w="1845"/>
        <w:gridCol w:w="1815"/>
      </w:tblGrid>
      <w:tr w:rsidR="00C31FEC" w:rsidRPr="00A939BB" w:rsidTr="00FA63BF">
        <w:tc>
          <w:tcPr>
            <w:tcW w:w="1849" w:type="dxa"/>
          </w:tcPr>
          <w:p w:rsidR="00C31FEC" w:rsidRPr="003D780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color w:val="auto"/>
              </w:rPr>
            </w:pPr>
          </w:p>
        </w:tc>
        <w:tc>
          <w:tcPr>
            <w:tcW w:w="2340" w:type="dxa"/>
          </w:tcPr>
          <w:p w:rsidR="00C31FEC" w:rsidRPr="003D780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color w:val="auto"/>
              </w:rPr>
            </w:pPr>
            <w:r w:rsidRPr="003D780B">
              <w:rPr>
                <w:rFonts w:ascii="Arial" w:hAnsi="Arial" w:cs="Arial"/>
                <w:color w:val="auto"/>
              </w:rPr>
              <w:t>Number Enrolled</w:t>
            </w:r>
          </w:p>
        </w:tc>
        <w:tc>
          <w:tcPr>
            <w:tcW w:w="1845" w:type="dxa"/>
          </w:tcPr>
          <w:p w:rsidR="00C31FEC" w:rsidRPr="00A939BB" w:rsidRDefault="003D780B"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color w:val="auto"/>
              </w:rPr>
            </w:pPr>
            <w:r>
              <w:rPr>
                <w:rFonts w:ascii="Arial" w:hAnsi="Arial" w:cs="Arial"/>
                <w:color w:val="auto"/>
              </w:rPr>
              <w:t>New students</w:t>
            </w:r>
          </w:p>
        </w:tc>
        <w:tc>
          <w:tcPr>
            <w:tcW w:w="1815" w:type="dxa"/>
          </w:tcPr>
          <w:p w:rsidR="00C31FEC" w:rsidRPr="00A939BB" w:rsidRDefault="003D780B"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color w:val="auto"/>
              </w:rPr>
            </w:pPr>
            <w:r>
              <w:rPr>
                <w:rFonts w:ascii="Arial" w:hAnsi="Arial" w:cs="Arial"/>
                <w:color w:val="auto"/>
              </w:rPr>
              <w:t>Graduates</w:t>
            </w:r>
          </w:p>
        </w:tc>
      </w:tr>
      <w:tr w:rsidR="00C31FEC" w:rsidRPr="00A939BB" w:rsidTr="00FA63BF">
        <w:tc>
          <w:tcPr>
            <w:tcW w:w="1849" w:type="dxa"/>
          </w:tcPr>
          <w:p w:rsidR="00C31FEC" w:rsidRPr="003D780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color w:val="auto"/>
              </w:rPr>
            </w:pPr>
            <w:r w:rsidRPr="003D780B">
              <w:rPr>
                <w:rFonts w:ascii="Arial" w:hAnsi="Arial" w:cs="Arial"/>
                <w:color w:val="auto"/>
              </w:rPr>
              <w:t>Fall 2016</w:t>
            </w:r>
          </w:p>
        </w:tc>
        <w:tc>
          <w:tcPr>
            <w:tcW w:w="2340" w:type="dxa"/>
          </w:tcPr>
          <w:p w:rsidR="00C31FEC" w:rsidRPr="003D780B" w:rsidRDefault="003D780B"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color w:val="auto"/>
              </w:rPr>
            </w:pPr>
            <w:r w:rsidRPr="003D780B">
              <w:rPr>
                <w:rFonts w:ascii="Arial" w:hAnsi="Arial" w:cs="Arial"/>
                <w:color w:val="auto"/>
              </w:rPr>
              <w:t>37</w:t>
            </w:r>
          </w:p>
        </w:tc>
        <w:tc>
          <w:tcPr>
            <w:tcW w:w="1845" w:type="dxa"/>
          </w:tcPr>
          <w:p w:rsidR="00C31FEC" w:rsidRPr="00A939BB" w:rsidRDefault="003D780B"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color w:val="auto"/>
              </w:rPr>
            </w:pPr>
            <w:r>
              <w:rPr>
                <w:rFonts w:ascii="Arial" w:hAnsi="Arial" w:cs="Arial"/>
                <w:color w:val="auto"/>
              </w:rPr>
              <w:t>6</w:t>
            </w:r>
          </w:p>
        </w:tc>
        <w:tc>
          <w:tcPr>
            <w:tcW w:w="1815"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color w:val="auto"/>
              </w:rPr>
            </w:pPr>
          </w:p>
        </w:tc>
      </w:tr>
      <w:tr w:rsidR="00C31FEC" w:rsidRPr="00A939BB" w:rsidTr="00FA63BF">
        <w:tc>
          <w:tcPr>
            <w:tcW w:w="1849" w:type="dxa"/>
          </w:tcPr>
          <w:p w:rsidR="00C31FEC" w:rsidRPr="003D780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color w:val="auto"/>
              </w:rPr>
            </w:pPr>
            <w:r w:rsidRPr="003D780B">
              <w:rPr>
                <w:rFonts w:ascii="Arial" w:hAnsi="Arial" w:cs="Arial"/>
                <w:color w:val="auto"/>
              </w:rPr>
              <w:t>Spring 2017</w:t>
            </w:r>
          </w:p>
        </w:tc>
        <w:tc>
          <w:tcPr>
            <w:tcW w:w="2340" w:type="dxa"/>
          </w:tcPr>
          <w:p w:rsidR="00C31FEC" w:rsidRPr="003D780B" w:rsidRDefault="003D780B"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color w:val="auto"/>
              </w:rPr>
            </w:pPr>
            <w:r w:rsidRPr="003D780B">
              <w:rPr>
                <w:rFonts w:ascii="Arial" w:hAnsi="Arial" w:cs="Arial"/>
                <w:color w:val="auto"/>
              </w:rPr>
              <w:t>30</w:t>
            </w:r>
          </w:p>
        </w:tc>
        <w:tc>
          <w:tcPr>
            <w:tcW w:w="1845" w:type="dxa"/>
          </w:tcPr>
          <w:p w:rsidR="00C31FEC" w:rsidRPr="00A939BB" w:rsidRDefault="003D780B" w:rsidP="003D780B">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color w:val="auto"/>
              </w:rPr>
            </w:pPr>
            <w:r>
              <w:rPr>
                <w:rFonts w:ascii="Arial" w:hAnsi="Arial" w:cs="Arial"/>
                <w:color w:val="auto"/>
              </w:rPr>
              <w:t>2</w:t>
            </w:r>
          </w:p>
        </w:tc>
        <w:tc>
          <w:tcPr>
            <w:tcW w:w="1815" w:type="dxa"/>
          </w:tcPr>
          <w:p w:rsidR="00C31FEC" w:rsidRPr="00A939BB" w:rsidRDefault="003D780B"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color w:val="auto"/>
              </w:rPr>
            </w:pPr>
            <w:r>
              <w:rPr>
                <w:rFonts w:ascii="Arial" w:hAnsi="Arial" w:cs="Arial"/>
                <w:color w:val="auto"/>
              </w:rPr>
              <w:t>4</w:t>
            </w:r>
          </w:p>
        </w:tc>
      </w:tr>
      <w:tr w:rsidR="00C31FEC" w:rsidRPr="00A939BB" w:rsidTr="00FA63BF">
        <w:tc>
          <w:tcPr>
            <w:tcW w:w="1849" w:type="dxa"/>
          </w:tcPr>
          <w:p w:rsidR="00C31FEC" w:rsidRPr="003D780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color w:val="auto"/>
              </w:rPr>
            </w:pPr>
            <w:r w:rsidRPr="003D780B">
              <w:rPr>
                <w:rFonts w:ascii="Arial" w:hAnsi="Arial" w:cs="Arial"/>
                <w:b/>
                <w:bCs/>
                <w:color w:val="auto"/>
              </w:rPr>
              <w:t>Total AY 16-17</w:t>
            </w:r>
          </w:p>
        </w:tc>
        <w:tc>
          <w:tcPr>
            <w:tcW w:w="2340" w:type="dxa"/>
          </w:tcPr>
          <w:p w:rsidR="00C31FEC" w:rsidRPr="003D780B" w:rsidRDefault="003D780B"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color w:val="auto"/>
              </w:rPr>
            </w:pPr>
            <w:r>
              <w:rPr>
                <w:rFonts w:ascii="Arial" w:hAnsi="Arial" w:cs="Arial"/>
                <w:color w:val="auto"/>
              </w:rPr>
              <w:t>44 (unduplicated)</w:t>
            </w:r>
          </w:p>
        </w:tc>
        <w:tc>
          <w:tcPr>
            <w:tcW w:w="1845"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color w:val="auto"/>
              </w:rPr>
            </w:pPr>
          </w:p>
        </w:tc>
        <w:tc>
          <w:tcPr>
            <w:tcW w:w="1815"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color w:val="auto"/>
              </w:rPr>
            </w:pPr>
          </w:p>
        </w:tc>
      </w:tr>
      <w:tr w:rsidR="00C31FEC" w:rsidRPr="00A939BB" w:rsidTr="00FA63BF">
        <w:tc>
          <w:tcPr>
            <w:tcW w:w="1849" w:type="dxa"/>
          </w:tcPr>
          <w:p w:rsidR="00C31FEC" w:rsidRPr="003D780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color w:val="auto"/>
              </w:rPr>
            </w:pPr>
          </w:p>
        </w:tc>
        <w:tc>
          <w:tcPr>
            <w:tcW w:w="2340" w:type="dxa"/>
          </w:tcPr>
          <w:p w:rsidR="00C31FEC" w:rsidRPr="003D780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color w:val="auto"/>
              </w:rPr>
            </w:pPr>
          </w:p>
        </w:tc>
        <w:tc>
          <w:tcPr>
            <w:tcW w:w="1845"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color w:val="auto"/>
              </w:rPr>
            </w:pPr>
          </w:p>
        </w:tc>
        <w:tc>
          <w:tcPr>
            <w:tcW w:w="1815"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color w:val="auto"/>
              </w:rPr>
            </w:pPr>
          </w:p>
        </w:tc>
      </w:tr>
      <w:tr w:rsidR="00C31FEC" w:rsidRPr="00A939BB" w:rsidTr="00FA63BF">
        <w:tc>
          <w:tcPr>
            <w:tcW w:w="1849" w:type="dxa"/>
          </w:tcPr>
          <w:p w:rsidR="00C31FEC" w:rsidRPr="003D780B" w:rsidRDefault="00C31FEC" w:rsidP="00FA63BF">
            <w:pPr>
              <w:pStyle w:val="BodyA"/>
              <w:suppressAutoHyphens/>
              <w:rPr>
                <w:rFonts w:ascii="Arial" w:hAnsi="Arial" w:cs="Arial"/>
                <w:color w:val="auto"/>
              </w:rPr>
            </w:pPr>
            <w:r w:rsidRPr="003D780B">
              <w:rPr>
                <w:rFonts w:ascii="Arial" w:hAnsi="Arial" w:cs="Arial"/>
                <w:color w:val="auto"/>
              </w:rPr>
              <w:t>Fall 2017</w:t>
            </w:r>
          </w:p>
        </w:tc>
        <w:tc>
          <w:tcPr>
            <w:tcW w:w="2340" w:type="dxa"/>
          </w:tcPr>
          <w:p w:rsidR="00C31FEC" w:rsidRPr="003D780B" w:rsidRDefault="003D780B"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color w:val="auto"/>
              </w:rPr>
            </w:pPr>
            <w:r w:rsidRPr="003D780B">
              <w:rPr>
                <w:rFonts w:ascii="Arial" w:hAnsi="Arial" w:cs="Arial"/>
                <w:color w:val="auto"/>
              </w:rPr>
              <w:t>38</w:t>
            </w:r>
          </w:p>
        </w:tc>
        <w:tc>
          <w:tcPr>
            <w:tcW w:w="1845" w:type="dxa"/>
          </w:tcPr>
          <w:p w:rsidR="00C31FEC" w:rsidRPr="00A939BB" w:rsidRDefault="003D780B"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color w:val="auto"/>
              </w:rPr>
            </w:pPr>
            <w:r>
              <w:rPr>
                <w:rFonts w:ascii="Arial" w:hAnsi="Arial" w:cs="Arial"/>
                <w:color w:val="auto"/>
              </w:rPr>
              <w:t>13</w:t>
            </w:r>
          </w:p>
        </w:tc>
        <w:tc>
          <w:tcPr>
            <w:tcW w:w="1815" w:type="dxa"/>
          </w:tcPr>
          <w:p w:rsidR="00C31FEC" w:rsidRPr="00A939BB" w:rsidRDefault="003D780B"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color w:val="auto"/>
              </w:rPr>
            </w:pPr>
            <w:r>
              <w:rPr>
                <w:rFonts w:ascii="Arial" w:hAnsi="Arial" w:cs="Arial"/>
                <w:color w:val="auto"/>
              </w:rPr>
              <w:t>6</w:t>
            </w:r>
          </w:p>
        </w:tc>
      </w:tr>
      <w:tr w:rsidR="00C31FEC" w:rsidRPr="00A939BB" w:rsidTr="00FA63BF">
        <w:tc>
          <w:tcPr>
            <w:tcW w:w="1849" w:type="dxa"/>
          </w:tcPr>
          <w:p w:rsidR="00C31FEC" w:rsidRPr="003D780B" w:rsidRDefault="00C31FEC" w:rsidP="00FA63BF">
            <w:pPr>
              <w:pStyle w:val="BodyA"/>
              <w:suppressAutoHyphens/>
              <w:rPr>
                <w:rFonts w:ascii="Arial" w:hAnsi="Arial" w:cs="Arial"/>
                <w:color w:val="auto"/>
              </w:rPr>
            </w:pPr>
            <w:r w:rsidRPr="003D780B">
              <w:rPr>
                <w:rFonts w:ascii="Arial" w:hAnsi="Arial" w:cs="Arial"/>
                <w:color w:val="auto"/>
              </w:rPr>
              <w:t>Spring 2018</w:t>
            </w:r>
          </w:p>
        </w:tc>
        <w:tc>
          <w:tcPr>
            <w:tcW w:w="2340" w:type="dxa"/>
          </w:tcPr>
          <w:p w:rsidR="00C31FEC" w:rsidRPr="003D780B" w:rsidRDefault="003D780B"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color w:val="auto"/>
              </w:rPr>
            </w:pPr>
            <w:r w:rsidRPr="003D780B">
              <w:rPr>
                <w:rFonts w:ascii="Arial" w:hAnsi="Arial" w:cs="Arial"/>
                <w:color w:val="auto"/>
              </w:rPr>
              <w:t>38</w:t>
            </w:r>
          </w:p>
        </w:tc>
        <w:tc>
          <w:tcPr>
            <w:tcW w:w="1845" w:type="dxa"/>
          </w:tcPr>
          <w:p w:rsidR="00C31FEC" w:rsidRPr="00A939BB" w:rsidRDefault="003D780B"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color w:val="auto"/>
              </w:rPr>
            </w:pPr>
            <w:r>
              <w:rPr>
                <w:rFonts w:ascii="Arial" w:hAnsi="Arial" w:cs="Arial"/>
                <w:color w:val="auto"/>
              </w:rPr>
              <w:t>5</w:t>
            </w:r>
          </w:p>
        </w:tc>
        <w:tc>
          <w:tcPr>
            <w:tcW w:w="1815" w:type="dxa"/>
          </w:tcPr>
          <w:p w:rsidR="00C31FEC" w:rsidRPr="00A939BB" w:rsidRDefault="003D780B"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color w:val="auto"/>
              </w:rPr>
            </w:pPr>
            <w:r>
              <w:rPr>
                <w:rFonts w:ascii="Arial" w:hAnsi="Arial" w:cs="Arial"/>
                <w:color w:val="auto"/>
              </w:rPr>
              <w:t>2</w:t>
            </w:r>
          </w:p>
        </w:tc>
      </w:tr>
      <w:tr w:rsidR="00C31FEC" w:rsidTr="00FA63BF">
        <w:tc>
          <w:tcPr>
            <w:tcW w:w="1849" w:type="dxa"/>
          </w:tcPr>
          <w:p w:rsidR="00C31FEC" w:rsidRPr="003D780B" w:rsidRDefault="00C31FEC" w:rsidP="00FA63BF">
            <w:pPr>
              <w:pStyle w:val="BodyA"/>
              <w:suppressAutoHyphens/>
              <w:rPr>
                <w:rFonts w:ascii="Arial" w:hAnsi="Arial" w:cs="Arial"/>
                <w:color w:val="auto"/>
              </w:rPr>
            </w:pPr>
            <w:r w:rsidRPr="003D780B">
              <w:rPr>
                <w:rFonts w:ascii="Arial" w:hAnsi="Arial" w:cs="Arial"/>
                <w:b/>
                <w:bCs/>
                <w:color w:val="auto"/>
              </w:rPr>
              <w:t>Total AY 17-18</w:t>
            </w:r>
          </w:p>
        </w:tc>
        <w:tc>
          <w:tcPr>
            <w:tcW w:w="2340" w:type="dxa"/>
          </w:tcPr>
          <w:p w:rsidR="00C31FEC" w:rsidRPr="003D780B" w:rsidRDefault="003D780B" w:rsidP="00FA63BF">
            <w:pPr>
              <w:pStyle w:val="BodyA"/>
              <w:suppressAutoHyphens/>
              <w:rPr>
                <w:rFonts w:ascii="Arial" w:hAnsi="Arial" w:cs="Arial"/>
                <w:color w:val="auto"/>
              </w:rPr>
            </w:pPr>
            <w:r>
              <w:rPr>
                <w:rFonts w:ascii="Arial" w:hAnsi="Arial" w:cs="Arial"/>
                <w:color w:val="auto"/>
              </w:rPr>
              <w:t>54 (unduplicated)</w:t>
            </w:r>
          </w:p>
        </w:tc>
        <w:tc>
          <w:tcPr>
            <w:tcW w:w="1845" w:type="dxa"/>
          </w:tcPr>
          <w:p w:rsidR="00C31FEC" w:rsidRDefault="00C31FEC" w:rsidP="00FA63BF">
            <w:pPr>
              <w:pStyle w:val="BodyA"/>
              <w:suppressAutoHyphens/>
              <w:rPr>
                <w:rFonts w:ascii="Arial" w:hAnsi="Arial" w:cs="Arial"/>
                <w:color w:val="auto"/>
              </w:rPr>
            </w:pPr>
          </w:p>
        </w:tc>
        <w:tc>
          <w:tcPr>
            <w:tcW w:w="1815" w:type="dxa"/>
          </w:tcPr>
          <w:p w:rsidR="00C31FEC" w:rsidRDefault="00C31FEC" w:rsidP="00FA63BF">
            <w:pPr>
              <w:pStyle w:val="BodyA"/>
              <w:suppressAutoHyphens/>
              <w:rPr>
                <w:rFonts w:ascii="Arial" w:hAnsi="Arial" w:cs="Arial"/>
                <w:color w:val="auto"/>
              </w:rPr>
            </w:pPr>
          </w:p>
        </w:tc>
      </w:tr>
    </w:tbl>
    <w:p w:rsidR="00C31FEC" w:rsidRDefault="00C31FEC" w:rsidP="00C31FEC">
      <w:pPr>
        <w:pStyle w:val="BodyA"/>
        <w:suppressAutoHyphens/>
        <w:rPr>
          <w:rFonts w:ascii="Arial" w:hAnsi="Arial" w:cs="Arial"/>
          <w:color w:val="auto"/>
        </w:rPr>
      </w:pPr>
    </w:p>
    <w:p w:rsidR="00C31FEC" w:rsidRDefault="00C31FEC" w:rsidP="00C31FEC">
      <w:pPr>
        <w:pStyle w:val="BodyA"/>
        <w:suppressAutoHyphens/>
        <w:rPr>
          <w:rFonts w:ascii="Arial" w:hAnsi="Arial" w:cs="Arial"/>
          <w:color w:val="auto"/>
        </w:rPr>
      </w:pPr>
      <w:r w:rsidRPr="00A939BB">
        <w:rPr>
          <w:rFonts w:ascii="Arial" w:hAnsi="Arial" w:cs="Arial"/>
          <w:color w:val="auto"/>
        </w:rPr>
        <w:t>Student Demographic Data for AY 2017-2018</w:t>
      </w:r>
    </w:p>
    <w:p w:rsidR="00B95A7A" w:rsidRPr="00A939BB" w:rsidRDefault="00B95A7A" w:rsidP="00C31FEC">
      <w:pPr>
        <w:pStyle w:val="BodyA"/>
        <w:suppressAutoHyphens/>
        <w:rPr>
          <w:rFonts w:ascii="Arial" w:hAnsi="Arial" w:cs="Arial"/>
          <w:color w:val="auto"/>
        </w:rPr>
      </w:pPr>
    </w:p>
    <w:tbl>
      <w:tblPr>
        <w:tblStyle w:val="TableGrid"/>
        <w:tblW w:w="7864" w:type="dxa"/>
        <w:tblLook w:val="04A0" w:firstRow="1" w:lastRow="0" w:firstColumn="1" w:lastColumn="0" w:noHBand="0" w:noVBand="1"/>
      </w:tblPr>
      <w:tblGrid>
        <w:gridCol w:w="1849"/>
        <w:gridCol w:w="2265"/>
        <w:gridCol w:w="1845"/>
        <w:gridCol w:w="1905"/>
      </w:tblGrid>
      <w:tr w:rsidR="00C31FEC" w:rsidRPr="00A939BB" w:rsidTr="00FA63BF">
        <w:tc>
          <w:tcPr>
            <w:tcW w:w="1849"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color w:val="auto"/>
              </w:rPr>
            </w:pPr>
          </w:p>
        </w:tc>
        <w:tc>
          <w:tcPr>
            <w:tcW w:w="2265"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rPr>
            </w:pPr>
            <w:r w:rsidRPr="548886B9">
              <w:rPr>
                <w:rFonts w:ascii="Arial" w:hAnsi="Arial" w:cs="Arial"/>
                <w:color w:val="auto"/>
              </w:rPr>
              <w:t>Number Enrolled</w:t>
            </w:r>
          </w:p>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rPr>
            </w:pPr>
            <w:r w:rsidRPr="548886B9">
              <w:rPr>
                <w:rFonts w:ascii="Arial" w:hAnsi="Arial" w:cs="Arial"/>
                <w:color w:val="auto"/>
              </w:rPr>
              <w:t>N=38</w:t>
            </w:r>
          </w:p>
        </w:tc>
        <w:tc>
          <w:tcPr>
            <w:tcW w:w="1845"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color w:val="auto"/>
              </w:rPr>
            </w:pPr>
          </w:p>
        </w:tc>
        <w:tc>
          <w:tcPr>
            <w:tcW w:w="1905"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color w:val="auto"/>
              </w:rPr>
            </w:pPr>
          </w:p>
        </w:tc>
      </w:tr>
      <w:tr w:rsidR="00C31FEC" w:rsidRPr="00A939BB" w:rsidTr="00FA63BF">
        <w:tc>
          <w:tcPr>
            <w:tcW w:w="1849"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bCs/>
                <w:color w:val="auto"/>
              </w:rPr>
            </w:pPr>
            <w:r w:rsidRPr="00A939BB">
              <w:rPr>
                <w:rFonts w:ascii="Arial" w:hAnsi="Arial" w:cs="Arial"/>
                <w:bCs/>
                <w:color w:val="auto"/>
              </w:rPr>
              <w:t>Gender</w:t>
            </w:r>
          </w:p>
        </w:tc>
        <w:tc>
          <w:tcPr>
            <w:tcW w:w="2265"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color w:val="auto"/>
                <w:sz w:val="18"/>
                <w:szCs w:val="18"/>
              </w:rPr>
            </w:pPr>
            <w:r w:rsidRPr="548886B9">
              <w:rPr>
                <w:rFonts w:ascii="Arial" w:hAnsi="Arial" w:cs="Arial"/>
                <w:color w:val="auto"/>
              </w:rPr>
              <w:t>Males – 7 (18%)</w:t>
            </w:r>
          </w:p>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color w:val="auto"/>
                <w:sz w:val="18"/>
                <w:szCs w:val="18"/>
              </w:rPr>
            </w:pPr>
            <w:r w:rsidRPr="548886B9">
              <w:rPr>
                <w:rFonts w:ascii="Arial" w:hAnsi="Arial" w:cs="Arial"/>
                <w:color w:val="auto"/>
              </w:rPr>
              <w:t>Females – 31 (82%)</w:t>
            </w:r>
          </w:p>
        </w:tc>
        <w:tc>
          <w:tcPr>
            <w:tcW w:w="1845"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color w:val="auto"/>
              </w:rPr>
            </w:pPr>
          </w:p>
        </w:tc>
        <w:tc>
          <w:tcPr>
            <w:tcW w:w="1905"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color w:val="auto"/>
              </w:rPr>
            </w:pPr>
          </w:p>
        </w:tc>
      </w:tr>
      <w:tr w:rsidR="00C31FEC" w:rsidRPr="00A939BB" w:rsidTr="00FA63BF">
        <w:tc>
          <w:tcPr>
            <w:tcW w:w="1849"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bCs/>
                <w:color w:val="auto"/>
              </w:rPr>
            </w:pPr>
            <w:r w:rsidRPr="00A939BB">
              <w:rPr>
                <w:rFonts w:ascii="Arial" w:hAnsi="Arial" w:cs="Arial"/>
                <w:bCs/>
                <w:color w:val="auto"/>
              </w:rPr>
              <w:t>Race/Ethnicity</w:t>
            </w:r>
          </w:p>
        </w:tc>
        <w:tc>
          <w:tcPr>
            <w:tcW w:w="2265"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sz w:val="14"/>
                <w:szCs w:val="14"/>
              </w:rPr>
            </w:pPr>
            <w:r w:rsidRPr="548886B9">
              <w:rPr>
                <w:rFonts w:ascii="Arial" w:hAnsi="Arial" w:cs="Arial"/>
                <w:color w:val="auto"/>
                <w:sz w:val="16"/>
                <w:szCs w:val="16"/>
              </w:rPr>
              <w:t>African American- 13 (34%)</w:t>
            </w:r>
          </w:p>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sz w:val="16"/>
                <w:szCs w:val="16"/>
              </w:rPr>
            </w:pPr>
            <w:r w:rsidRPr="548886B9">
              <w:rPr>
                <w:rFonts w:ascii="Arial" w:hAnsi="Arial" w:cs="Arial"/>
                <w:color w:val="auto"/>
                <w:sz w:val="16"/>
                <w:szCs w:val="16"/>
              </w:rPr>
              <w:t xml:space="preserve"> Caucasian- 12 (55%)</w:t>
            </w:r>
          </w:p>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sz w:val="16"/>
                <w:szCs w:val="16"/>
              </w:rPr>
            </w:pPr>
            <w:r w:rsidRPr="548886B9">
              <w:rPr>
                <w:rFonts w:ascii="Arial" w:hAnsi="Arial" w:cs="Arial"/>
                <w:color w:val="auto"/>
                <w:sz w:val="16"/>
                <w:szCs w:val="16"/>
              </w:rPr>
              <w:t xml:space="preserve">Hispanic- 0 </w:t>
            </w:r>
          </w:p>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sz w:val="16"/>
                <w:szCs w:val="16"/>
              </w:rPr>
            </w:pPr>
            <w:r w:rsidRPr="548886B9">
              <w:rPr>
                <w:rFonts w:ascii="Arial" w:hAnsi="Arial" w:cs="Arial"/>
                <w:color w:val="auto"/>
                <w:sz w:val="16"/>
                <w:szCs w:val="16"/>
              </w:rPr>
              <w:t>More than one- 4 (11%)</w:t>
            </w:r>
          </w:p>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sz w:val="16"/>
                <w:szCs w:val="16"/>
              </w:rPr>
            </w:pPr>
            <w:r w:rsidRPr="548886B9">
              <w:rPr>
                <w:rFonts w:ascii="Arial" w:hAnsi="Arial" w:cs="Arial"/>
                <w:color w:val="auto"/>
                <w:sz w:val="16"/>
                <w:szCs w:val="16"/>
              </w:rPr>
              <w:t>Not Reported- 0</w:t>
            </w:r>
          </w:p>
        </w:tc>
        <w:tc>
          <w:tcPr>
            <w:tcW w:w="1845"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color w:val="auto"/>
              </w:rPr>
            </w:pPr>
          </w:p>
        </w:tc>
        <w:tc>
          <w:tcPr>
            <w:tcW w:w="1905"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color w:val="auto"/>
              </w:rPr>
            </w:pPr>
          </w:p>
        </w:tc>
      </w:tr>
      <w:tr w:rsidR="00C31FEC" w:rsidRPr="00A939BB" w:rsidTr="00FA63BF">
        <w:tc>
          <w:tcPr>
            <w:tcW w:w="1849" w:type="dxa"/>
          </w:tcPr>
          <w:p w:rsidR="00C31FEC" w:rsidRPr="00A939BB" w:rsidRDefault="00B95A7A"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bCs/>
                <w:color w:val="auto"/>
              </w:rPr>
            </w:pPr>
            <w:r>
              <w:rPr>
                <w:rFonts w:ascii="Arial" w:hAnsi="Arial" w:cs="Arial"/>
                <w:bCs/>
                <w:color w:val="auto"/>
              </w:rPr>
              <w:t xml:space="preserve">Average </w:t>
            </w:r>
            <w:r w:rsidR="00C31FEC" w:rsidRPr="00A939BB">
              <w:rPr>
                <w:rFonts w:ascii="Arial" w:hAnsi="Arial" w:cs="Arial"/>
                <w:bCs/>
                <w:color w:val="auto"/>
              </w:rPr>
              <w:t>Age</w:t>
            </w:r>
          </w:p>
        </w:tc>
        <w:tc>
          <w:tcPr>
            <w:tcW w:w="2265"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rPr>
            </w:pPr>
            <w:r w:rsidRPr="548886B9">
              <w:rPr>
                <w:rFonts w:ascii="Arial" w:hAnsi="Arial" w:cs="Arial"/>
                <w:color w:val="auto"/>
              </w:rPr>
              <w:t>32</w:t>
            </w:r>
          </w:p>
        </w:tc>
        <w:tc>
          <w:tcPr>
            <w:tcW w:w="1845"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color w:val="auto"/>
              </w:rPr>
            </w:pPr>
          </w:p>
        </w:tc>
        <w:tc>
          <w:tcPr>
            <w:tcW w:w="1905"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color w:val="auto"/>
              </w:rPr>
            </w:pPr>
          </w:p>
        </w:tc>
      </w:tr>
    </w:tbl>
    <w:p w:rsidR="00C31FEC" w:rsidRPr="005074F0" w:rsidRDefault="00C31FEC" w:rsidP="00C31FEC">
      <w:pPr>
        <w:pStyle w:val="BodyA"/>
        <w:suppressAutoHyphens/>
        <w:rPr>
          <w:rFonts w:ascii="Arial" w:hAnsi="Arial" w:cs="Arial"/>
        </w:rPr>
      </w:pPr>
    </w:p>
    <w:p w:rsidR="00C31FEC" w:rsidRPr="005074F0" w:rsidRDefault="00C31FEC" w:rsidP="00C31FEC">
      <w:pPr>
        <w:pStyle w:val="BodyA"/>
        <w:suppressAutoHyphens/>
        <w:rPr>
          <w:rFonts w:ascii="Arial" w:hAnsi="Arial" w:cs="Arial"/>
          <w:bCs/>
        </w:rPr>
      </w:pPr>
      <w:r w:rsidRPr="005074F0">
        <w:rPr>
          <w:rFonts w:ascii="Arial" w:hAnsi="Arial" w:cs="Arial"/>
          <w:bCs/>
        </w:rPr>
        <w:t>Graduation Data</w:t>
      </w:r>
    </w:p>
    <w:p w:rsidR="00C31FEC" w:rsidRPr="005074F0" w:rsidRDefault="00C31FEC" w:rsidP="00C31FEC">
      <w:pPr>
        <w:pStyle w:val="BodyA"/>
        <w:suppressAutoHyphens/>
        <w:rPr>
          <w:rFonts w:ascii="Arial" w:hAnsi="Arial" w:cs="Arial"/>
        </w:rPr>
      </w:pPr>
    </w:p>
    <w:p w:rsidR="00C31FEC" w:rsidRPr="00AD0D46" w:rsidRDefault="00C31FEC" w:rsidP="00C31FEC">
      <w:pPr>
        <w:pStyle w:val="BodyA"/>
        <w:suppressAutoHyphens/>
        <w:rPr>
          <w:rFonts w:ascii="Arial" w:hAnsi="Arial" w:cs="Arial"/>
        </w:rPr>
      </w:pPr>
      <w:r w:rsidRPr="548886B9">
        <w:rPr>
          <w:rFonts w:ascii="Arial" w:hAnsi="Arial" w:cs="Arial"/>
        </w:rPr>
        <w:t>Twelve (12) students graduat</w:t>
      </w:r>
      <w:r w:rsidRPr="548886B9">
        <w:rPr>
          <w:rFonts w:ascii="Arial" w:hAnsi="Arial" w:cs="Arial"/>
          <w:color w:val="auto"/>
        </w:rPr>
        <w:t xml:space="preserve">ed in academic year 2017-2018. </w:t>
      </w:r>
      <w:r w:rsidRPr="00AD0D46">
        <w:rPr>
          <w:rFonts w:ascii="Arial" w:hAnsi="Arial" w:cs="Arial"/>
        </w:rPr>
        <w:t>Twelve (12</w:t>
      </w:r>
      <w:r w:rsidR="003D780B" w:rsidRPr="00AD0D46">
        <w:rPr>
          <w:rFonts w:ascii="Arial" w:hAnsi="Arial" w:cs="Arial"/>
        </w:rPr>
        <w:t>) of</w:t>
      </w:r>
      <w:r w:rsidRPr="00AD0D46">
        <w:rPr>
          <w:rFonts w:ascii="Arial" w:hAnsi="Arial" w:cs="Arial"/>
        </w:rPr>
        <w:t xml:space="preserve"> 12% of graduates found employment within 6 months of graduation.</w:t>
      </w:r>
      <w:r>
        <w:rPr>
          <w:rFonts w:ascii="Arial" w:hAnsi="Arial" w:cs="Arial"/>
        </w:rPr>
        <w:t xml:space="preserve"> </w:t>
      </w:r>
    </w:p>
    <w:p w:rsidR="00C31FEC" w:rsidRPr="005074F0" w:rsidRDefault="00C31FEC" w:rsidP="00C31FEC">
      <w:pPr>
        <w:pStyle w:val="BodyA"/>
        <w:suppressAutoHyphens/>
        <w:rPr>
          <w:rFonts w:ascii="Arial" w:hAnsi="Arial" w:cs="Arial"/>
        </w:rPr>
      </w:pPr>
    </w:p>
    <w:tbl>
      <w:tblPr>
        <w:tblStyle w:val="TableGrid"/>
        <w:tblW w:w="0" w:type="auto"/>
        <w:tblLook w:val="04A0" w:firstRow="1" w:lastRow="0" w:firstColumn="1" w:lastColumn="0" w:noHBand="0" w:noVBand="1"/>
      </w:tblPr>
      <w:tblGrid>
        <w:gridCol w:w="1849"/>
        <w:gridCol w:w="1954"/>
        <w:gridCol w:w="1849"/>
        <w:gridCol w:w="1849"/>
        <w:gridCol w:w="1849"/>
      </w:tblGrid>
      <w:tr w:rsidR="00C31FEC" w:rsidRPr="005074F0" w:rsidTr="00FA63BF">
        <w:tc>
          <w:tcPr>
            <w:tcW w:w="1849" w:type="dxa"/>
          </w:tcPr>
          <w:p w:rsidR="00C31FEC" w:rsidRPr="005074F0"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rPr>
            </w:pPr>
          </w:p>
        </w:tc>
        <w:tc>
          <w:tcPr>
            <w:tcW w:w="1954"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rPr>
            </w:pPr>
            <w:r w:rsidRPr="548886B9">
              <w:rPr>
                <w:rFonts w:ascii="Arial" w:hAnsi="Arial" w:cs="Arial"/>
              </w:rPr>
              <w:t xml:space="preserve">Number of Graduates </w:t>
            </w:r>
          </w:p>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rPr>
            </w:pPr>
          </w:p>
        </w:tc>
        <w:tc>
          <w:tcPr>
            <w:tcW w:w="1849"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bCs/>
              </w:rPr>
            </w:pPr>
            <w:r w:rsidRPr="00A939BB">
              <w:rPr>
                <w:rFonts w:ascii="Arial" w:hAnsi="Arial" w:cs="Arial"/>
                <w:bCs/>
              </w:rPr>
              <w:t>Number Employed at Graduation</w:t>
            </w:r>
          </w:p>
        </w:tc>
        <w:tc>
          <w:tcPr>
            <w:tcW w:w="1849"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bCs/>
              </w:rPr>
            </w:pPr>
            <w:r w:rsidRPr="00A939BB">
              <w:rPr>
                <w:rFonts w:ascii="Arial" w:hAnsi="Arial" w:cs="Arial"/>
                <w:bCs/>
              </w:rPr>
              <w:t>Number Employed 6 Months After Graduation</w:t>
            </w:r>
          </w:p>
        </w:tc>
        <w:tc>
          <w:tcPr>
            <w:tcW w:w="1849" w:type="dxa"/>
          </w:tcPr>
          <w:p w:rsidR="00C31FEC" w:rsidRPr="005074F0"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rPr>
            </w:pPr>
          </w:p>
        </w:tc>
      </w:tr>
      <w:tr w:rsidR="00C31FEC" w:rsidRPr="005074F0" w:rsidTr="00FA63BF">
        <w:tc>
          <w:tcPr>
            <w:tcW w:w="1849"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bCs/>
              </w:rPr>
            </w:pPr>
            <w:r w:rsidRPr="00A939BB">
              <w:rPr>
                <w:rFonts w:ascii="Arial" w:hAnsi="Arial" w:cs="Arial"/>
                <w:bCs/>
              </w:rPr>
              <w:t>Fall 2017</w:t>
            </w:r>
          </w:p>
        </w:tc>
        <w:tc>
          <w:tcPr>
            <w:tcW w:w="1954" w:type="dxa"/>
          </w:tcPr>
          <w:p w:rsidR="00C31FEC" w:rsidRPr="005074F0"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rPr>
            </w:pPr>
            <w:r w:rsidRPr="7DF11C6E">
              <w:rPr>
                <w:rFonts w:ascii="Arial" w:hAnsi="Arial" w:cs="Arial"/>
              </w:rPr>
              <w:t>4</w:t>
            </w:r>
          </w:p>
        </w:tc>
        <w:tc>
          <w:tcPr>
            <w:tcW w:w="1849" w:type="dxa"/>
          </w:tcPr>
          <w:p w:rsidR="00C31FEC" w:rsidRPr="005074F0" w:rsidRDefault="001A163D"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rPr>
            </w:pPr>
            <w:r>
              <w:rPr>
                <w:rFonts w:ascii="Arial" w:hAnsi="Arial" w:cs="Arial"/>
              </w:rPr>
              <w:t>3</w:t>
            </w:r>
          </w:p>
        </w:tc>
        <w:tc>
          <w:tcPr>
            <w:tcW w:w="1849" w:type="dxa"/>
          </w:tcPr>
          <w:p w:rsidR="00C31FEC" w:rsidRPr="005074F0" w:rsidRDefault="001A163D" w:rsidP="001A163D">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rPr>
            </w:pPr>
            <w:r>
              <w:rPr>
                <w:rFonts w:ascii="Arial" w:hAnsi="Arial" w:cs="Arial"/>
              </w:rPr>
              <w:t>1</w:t>
            </w:r>
          </w:p>
        </w:tc>
        <w:tc>
          <w:tcPr>
            <w:tcW w:w="1849" w:type="dxa"/>
          </w:tcPr>
          <w:p w:rsidR="00C31FEC" w:rsidRPr="005074F0"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rPr>
            </w:pPr>
          </w:p>
        </w:tc>
      </w:tr>
      <w:tr w:rsidR="00C31FEC" w:rsidRPr="005074F0" w:rsidTr="00FA63BF">
        <w:tc>
          <w:tcPr>
            <w:tcW w:w="1849"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bCs/>
              </w:rPr>
            </w:pPr>
            <w:r w:rsidRPr="00A939BB">
              <w:rPr>
                <w:rFonts w:ascii="Arial" w:hAnsi="Arial" w:cs="Arial"/>
                <w:bCs/>
              </w:rPr>
              <w:t>Spring 2018</w:t>
            </w:r>
          </w:p>
        </w:tc>
        <w:tc>
          <w:tcPr>
            <w:tcW w:w="1954" w:type="dxa"/>
          </w:tcPr>
          <w:p w:rsidR="00C31FEC" w:rsidRPr="005074F0"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rPr>
            </w:pPr>
            <w:r w:rsidRPr="7DF11C6E">
              <w:rPr>
                <w:rFonts w:ascii="Arial" w:hAnsi="Arial" w:cs="Arial"/>
              </w:rPr>
              <w:t>6</w:t>
            </w:r>
          </w:p>
        </w:tc>
        <w:tc>
          <w:tcPr>
            <w:tcW w:w="1849" w:type="dxa"/>
          </w:tcPr>
          <w:p w:rsidR="00C31FEC" w:rsidRPr="005074F0" w:rsidRDefault="001A163D"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rPr>
            </w:pPr>
            <w:r>
              <w:rPr>
                <w:rFonts w:ascii="Arial" w:hAnsi="Arial" w:cs="Arial"/>
              </w:rPr>
              <w:t>4</w:t>
            </w:r>
          </w:p>
        </w:tc>
        <w:tc>
          <w:tcPr>
            <w:tcW w:w="1849" w:type="dxa"/>
          </w:tcPr>
          <w:p w:rsidR="00C31FEC" w:rsidRPr="005074F0" w:rsidRDefault="001A163D" w:rsidP="001A163D">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rPr>
            </w:pPr>
            <w:r>
              <w:rPr>
                <w:rFonts w:ascii="Arial" w:hAnsi="Arial" w:cs="Arial"/>
              </w:rPr>
              <w:t>2</w:t>
            </w:r>
          </w:p>
        </w:tc>
        <w:tc>
          <w:tcPr>
            <w:tcW w:w="1849" w:type="dxa"/>
          </w:tcPr>
          <w:p w:rsidR="00C31FEC" w:rsidRPr="005074F0"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rPr>
            </w:pPr>
          </w:p>
        </w:tc>
      </w:tr>
      <w:tr w:rsidR="00C31FEC" w:rsidRPr="005074F0" w:rsidTr="00FA63BF">
        <w:tc>
          <w:tcPr>
            <w:tcW w:w="1849"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bCs/>
              </w:rPr>
            </w:pPr>
            <w:r w:rsidRPr="00A939BB">
              <w:rPr>
                <w:rFonts w:ascii="Arial" w:hAnsi="Arial" w:cs="Arial"/>
                <w:bCs/>
              </w:rPr>
              <w:t>Summer 2018</w:t>
            </w:r>
          </w:p>
        </w:tc>
        <w:tc>
          <w:tcPr>
            <w:tcW w:w="1954" w:type="dxa"/>
          </w:tcPr>
          <w:p w:rsidR="00C31FEC" w:rsidRPr="005074F0"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rPr>
            </w:pPr>
            <w:r w:rsidRPr="7DF11C6E">
              <w:rPr>
                <w:rFonts w:ascii="Arial" w:hAnsi="Arial" w:cs="Arial"/>
              </w:rPr>
              <w:t>2</w:t>
            </w:r>
          </w:p>
        </w:tc>
        <w:tc>
          <w:tcPr>
            <w:tcW w:w="1849" w:type="dxa"/>
          </w:tcPr>
          <w:p w:rsidR="00C31FEC" w:rsidRPr="005074F0"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rPr>
            </w:pPr>
            <w:r w:rsidRPr="548886B9">
              <w:rPr>
                <w:rFonts w:ascii="Arial" w:hAnsi="Arial" w:cs="Arial"/>
              </w:rPr>
              <w:t>2</w:t>
            </w:r>
          </w:p>
        </w:tc>
        <w:tc>
          <w:tcPr>
            <w:tcW w:w="1849" w:type="dxa"/>
          </w:tcPr>
          <w:p w:rsidR="00C31FEC" w:rsidRPr="005074F0"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rPr>
            </w:pPr>
            <w:r w:rsidRPr="548886B9">
              <w:rPr>
                <w:rFonts w:ascii="Arial" w:hAnsi="Arial" w:cs="Arial"/>
              </w:rPr>
              <w:t>-</w:t>
            </w:r>
          </w:p>
        </w:tc>
        <w:tc>
          <w:tcPr>
            <w:tcW w:w="1849" w:type="dxa"/>
          </w:tcPr>
          <w:p w:rsidR="00C31FEC" w:rsidRPr="005074F0"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rPr>
            </w:pPr>
          </w:p>
        </w:tc>
      </w:tr>
      <w:tr w:rsidR="00C31FEC" w:rsidRPr="005074F0" w:rsidTr="00FA63BF">
        <w:tc>
          <w:tcPr>
            <w:tcW w:w="1849" w:type="dxa"/>
          </w:tcPr>
          <w:p w:rsidR="00C31FEC" w:rsidRPr="7DF11C6E"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b/>
                <w:bCs/>
              </w:rPr>
            </w:pPr>
            <w:r>
              <w:rPr>
                <w:rFonts w:ascii="Arial" w:hAnsi="Arial" w:cs="Arial"/>
                <w:b/>
                <w:bCs/>
              </w:rPr>
              <w:t>Total</w:t>
            </w:r>
          </w:p>
        </w:tc>
        <w:tc>
          <w:tcPr>
            <w:tcW w:w="1954"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b/>
              </w:rPr>
            </w:pPr>
            <w:r w:rsidRPr="00A939BB">
              <w:rPr>
                <w:rFonts w:ascii="Arial" w:hAnsi="Arial" w:cs="Arial"/>
                <w:b/>
              </w:rPr>
              <w:t>12</w:t>
            </w:r>
          </w:p>
        </w:tc>
        <w:tc>
          <w:tcPr>
            <w:tcW w:w="1849" w:type="dxa"/>
          </w:tcPr>
          <w:p w:rsidR="00C31FEC" w:rsidRPr="7DF11C6E"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rPr>
            </w:pPr>
          </w:p>
        </w:tc>
        <w:tc>
          <w:tcPr>
            <w:tcW w:w="1849" w:type="dxa"/>
          </w:tcPr>
          <w:p w:rsidR="00C31FEC" w:rsidRPr="7DF11C6E"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rPr>
            </w:pPr>
          </w:p>
        </w:tc>
        <w:tc>
          <w:tcPr>
            <w:tcW w:w="1849" w:type="dxa"/>
          </w:tcPr>
          <w:p w:rsidR="00C31FEC" w:rsidRPr="005074F0"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rPr>
            </w:pPr>
          </w:p>
        </w:tc>
      </w:tr>
    </w:tbl>
    <w:p w:rsidR="00C31FEC" w:rsidRPr="005074F0" w:rsidRDefault="00C31FEC" w:rsidP="00C31FEC">
      <w:pPr>
        <w:pStyle w:val="BodyA"/>
        <w:suppressAutoHyphens/>
        <w:rPr>
          <w:rFonts w:ascii="Arial" w:hAnsi="Arial" w:cs="Arial"/>
        </w:rPr>
      </w:pPr>
      <w:r w:rsidRPr="005074F0">
        <w:rPr>
          <w:rFonts w:ascii="Arial" w:hAnsi="Arial" w:cs="Arial"/>
        </w:rPr>
        <w:tab/>
      </w:r>
    </w:p>
    <w:p w:rsidR="00C31FEC" w:rsidRDefault="00C31FEC" w:rsidP="00C31FEC">
      <w:pPr>
        <w:pStyle w:val="BodyA"/>
        <w:suppressAutoHyphens/>
        <w:rPr>
          <w:rFonts w:ascii="Arial" w:hAnsi="Arial" w:cs="Arial"/>
          <w:color w:val="auto"/>
        </w:rPr>
      </w:pPr>
      <w:r w:rsidRPr="548886B9">
        <w:rPr>
          <w:rFonts w:ascii="Arial" w:hAnsi="Arial" w:cs="Arial"/>
          <w:color w:val="auto"/>
        </w:rPr>
        <w:t>Graduate Demographic Data for AY 2017-2018</w:t>
      </w:r>
    </w:p>
    <w:p w:rsidR="00B95A7A" w:rsidRPr="005074F0" w:rsidRDefault="00B95A7A" w:rsidP="00C31FEC">
      <w:pPr>
        <w:pStyle w:val="BodyA"/>
        <w:suppressAutoHyphens/>
        <w:rPr>
          <w:rFonts w:ascii="Arial" w:hAnsi="Arial" w:cs="Arial"/>
          <w:color w:val="auto"/>
        </w:rPr>
      </w:pPr>
    </w:p>
    <w:tbl>
      <w:tblPr>
        <w:tblStyle w:val="TableGrid"/>
        <w:tblW w:w="8389" w:type="dxa"/>
        <w:tblLook w:val="04A0" w:firstRow="1" w:lastRow="0" w:firstColumn="1" w:lastColumn="0" w:noHBand="0" w:noVBand="1"/>
      </w:tblPr>
      <w:tblGrid>
        <w:gridCol w:w="1849"/>
        <w:gridCol w:w="3120"/>
        <w:gridCol w:w="1800"/>
        <w:gridCol w:w="1620"/>
      </w:tblGrid>
      <w:tr w:rsidR="00C31FEC" w:rsidRPr="005074F0" w:rsidTr="00FA63BF">
        <w:tc>
          <w:tcPr>
            <w:tcW w:w="1849"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color w:val="auto"/>
              </w:rPr>
            </w:pPr>
          </w:p>
        </w:tc>
        <w:tc>
          <w:tcPr>
            <w:tcW w:w="3120"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rPr>
            </w:pPr>
            <w:r w:rsidRPr="548886B9">
              <w:rPr>
                <w:rFonts w:ascii="Arial" w:hAnsi="Arial" w:cs="Arial"/>
                <w:color w:val="auto"/>
              </w:rPr>
              <w:t>Number of Graduates</w:t>
            </w:r>
          </w:p>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rPr>
            </w:pPr>
            <w:r w:rsidRPr="548886B9">
              <w:rPr>
                <w:rFonts w:ascii="Arial" w:hAnsi="Arial" w:cs="Arial"/>
                <w:color w:val="auto"/>
              </w:rPr>
              <w:t>N=12</w:t>
            </w:r>
          </w:p>
        </w:tc>
        <w:tc>
          <w:tcPr>
            <w:tcW w:w="1800" w:type="dxa"/>
          </w:tcPr>
          <w:p w:rsidR="00C31FEC" w:rsidRPr="005074F0"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color w:val="auto"/>
              </w:rPr>
            </w:pPr>
          </w:p>
        </w:tc>
        <w:tc>
          <w:tcPr>
            <w:tcW w:w="1620" w:type="dxa"/>
          </w:tcPr>
          <w:p w:rsidR="00C31FEC" w:rsidRPr="005074F0"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color w:val="auto"/>
              </w:rPr>
            </w:pPr>
          </w:p>
        </w:tc>
      </w:tr>
      <w:tr w:rsidR="00C31FEC" w:rsidRPr="005074F0" w:rsidTr="00FA63BF">
        <w:tc>
          <w:tcPr>
            <w:tcW w:w="1849"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color w:val="auto"/>
              </w:rPr>
            </w:pPr>
            <w:r w:rsidRPr="548886B9">
              <w:rPr>
                <w:rFonts w:ascii="Arial" w:hAnsi="Arial" w:cs="Arial"/>
                <w:color w:val="auto"/>
              </w:rPr>
              <w:t>Gender</w:t>
            </w:r>
          </w:p>
        </w:tc>
        <w:tc>
          <w:tcPr>
            <w:tcW w:w="3120" w:type="dxa"/>
          </w:tcPr>
          <w:p w:rsidR="00C31FEC" w:rsidRPr="005074F0"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rPr>
            </w:pPr>
            <w:r w:rsidRPr="548886B9">
              <w:rPr>
                <w:rFonts w:ascii="Arial" w:hAnsi="Arial" w:cs="Arial"/>
                <w:color w:val="auto"/>
              </w:rPr>
              <w:t xml:space="preserve"> Female- 10 (83%)</w:t>
            </w:r>
          </w:p>
          <w:p w:rsidR="00C31FEC" w:rsidRPr="005074F0"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rPr>
            </w:pPr>
            <w:r w:rsidRPr="548886B9">
              <w:rPr>
                <w:rFonts w:ascii="Arial" w:hAnsi="Arial" w:cs="Arial"/>
                <w:color w:val="auto"/>
              </w:rPr>
              <w:t>Male- 2 (17%)</w:t>
            </w:r>
          </w:p>
        </w:tc>
        <w:tc>
          <w:tcPr>
            <w:tcW w:w="1800" w:type="dxa"/>
          </w:tcPr>
          <w:p w:rsidR="00C31FEC" w:rsidRPr="005074F0"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color w:val="auto"/>
              </w:rPr>
            </w:pPr>
          </w:p>
        </w:tc>
        <w:tc>
          <w:tcPr>
            <w:tcW w:w="1620" w:type="dxa"/>
          </w:tcPr>
          <w:p w:rsidR="00C31FEC" w:rsidRPr="005074F0"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color w:val="auto"/>
              </w:rPr>
            </w:pPr>
          </w:p>
        </w:tc>
      </w:tr>
      <w:tr w:rsidR="00C31FEC" w:rsidRPr="005074F0" w:rsidTr="00FA63BF">
        <w:tc>
          <w:tcPr>
            <w:tcW w:w="1849" w:type="dxa"/>
          </w:tcPr>
          <w:p w:rsidR="00C31FEC" w:rsidRPr="00A939BB"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color w:val="auto"/>
              </w:rPr>
            </w:pPr>
            <w:r w:rsidRPr="548886B9">
              <w:rPr>
                <w:rFonts w:ascii="Arial" w:hAnsi="Arial" w:cs="Arial"/>
                <w:color w:val="auto"/>
              </w:rPr>
              <w:t>Race/Ethnicity</w:t>
            </w:r>
          </w:p>
        </w:tc>
        <w:tc>
          <w:tcPr>
            <w:tcW w:w="3120" w:type="dxa"/>
          </w:tcPr>
          <w:p w:rsidR="00C31FEC" w:rsidRPr="005074F0"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rPr>
            </w:pPr>
            <w:r w:rsidRPr="548886B9">
              <w:rPr>
                <w:rFonts w:ascii="Arial" w:hAnsi="Arial" w:cs="Arial"/>
                <w:color w:val="auto"/>
              </w:rPr>
              <w:t>African American- 2 (17%)</w:t>
            </w:r>
          </w:p>
          <w:p w:rsidR="00C31FEC" w:rsidRPr="005074F0"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rPr>
            </w:pPr>
            <w:r w:rsidRPr="548886B9">
              <w:rPr>
                <w:rFonts w:ascii="Arial" w:hAnsi="Arial" w:cs="Arial"/>
                <w:color w:val="auto"/>
              </w:rPr>
              <w:t>Caucasian- 9 (75%)</w:t>
            </w:r>
          </w:p>
          <w:p w:rsidR="00C31FEC" w:rsidRPr="005074F0"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rPr>
            </w:pPr>
            <w:r w:rsidRPr="548886B9">
              <w:rPr>
                <w:rFonts w:ascii="Arial" w:hAnsi="Arial" w:cs="Arial"/>
                <w:color w:val="auto"/>
              </w:rPr>
              <w:t>Hispanic- 0</w:t>
            </w:r>
          </w:p>
          <w:p w:rsidR="00C31FEC" w:rsidRPr="005074F0"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rPr>
            </w:pPr>
            <w:r w:rsidRPr="548886B9">
              <w:rPr>
                <w:rFonts w:ascii="Arial" w:hAnsi="Arial" w:cs="Arial"/>
                <w:color w:val="auto"/>
              </w:rPr>
              <w:t>More Than One- 1 (7%)</w:t>
            </w:r>
          </w:p>
        </w:tc>
        <w:tc>
          <w:tcPr>
            <w:tcW w:w="1800" w:type="dxa"/>
          </w:tcPr>
          <w:p w:rsidR="00C31FEC" w:rsidRPr="005074F0"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color w:val="auto"/>
              </w:rPr>
            </w:pPr>
          </w:p>
        </w:tc>
        <w:tc>
          <w:tcPr>
            <w:tcW w:w="1620" w:type="dxa"/>
          </w:tcPr>
          <w:p w:rsidR="00C31FEC" w:rsidRPr="005074F0"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color w:val="auto"/>
              </w:rPr>
            </w:pPr>
          </w:p>
        </w:tc>
      </w:tr>
      <w:tr w:rsidR="00C31FEC" w:rsidRPr="005074F0" w:rsidTr="00FA63BF">
        <w:tc>
          <w:tcPr>
            <w:tcW w:w="1849" w:type="dxa"/>
          </w:tcPr>
          <w:p w:rsidR="00C31FEC" w:rsidRPr="00A939BB" w:rsidRDefault="00B95A7A"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color w:val="auto"/>
              </w:rPr>
            </w:pPr>
            <w:r>
              <w:rPr>
                <w:rFonts w:ascii="Arial" w:hAnsi="Arial" w:cs="Arial"/>
                <w:color w:val="auto"/>
              </w:rPr>
              <w:lastRenderedPageBreak/>
              <w:t xml:space="preserve">Average </w:t>
            </w:r>
            <w:r w:rsidR="00C31FEC" w:rsidRPr="548886B9">
              <w:rPr>
                <w:rFonts w:ascii="Arial" w:hAnsi="Arial" w:cs="Arial"/>
                <w:color w:val="auto"/>
              </w:rPr>
              <w:t>Age</w:t>
            </w:r>
          </w:p>
        </w:tc>
        <w:tc>
          <w:tcPr>
            <w:tcW w:w="3120" w:type="dxa"/>
          </w:tcPr>
          <w:p w:rsidR="00C31FEC" w:rsidRPr="005074F0"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Arial" w:hAnsi="Arial" w:cs="Arial"/>
                <w:color w:val="auto"/>
              </w:rPr>
            </w:pPr>
            <w:r w:rsidRPr="548886B9">
              <w:rPr>
                <w:rFonts w:ascii="Arial" w:hAnsi="Arial" w:cs="Arial"/>
                <w:color w:val="auto"/>
              </w:rPr>
              <w:t>31</w:t>
            </w:r>
          </w:p>
        </w:tc>
        <w:tc>
          <w:tcPr>
            <w:tcW w:w="1800" w:type="dxa"/>
          </w:tcPr>
          <w:p w:rsidR="00C31FEC" w:rsidRPr="005074F0"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color w:val="auto"/>
              </w:rPr>
            </w:pPr>
          </w:p>
        </w:tc>
        <w:tc>
          <w:tcPr>
            <w:tcW w:w="1620" w:type="dxa"/>
          </w:tcPr>
          <w:p w:rsidR="00C31FEC" w:rsidRPr="005074F0" w:rsidRDefault="00C31FEC" w:rsidP="00FA63BF">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color w:val="auto"/>
              </w:rPr>
            </w:pPr>
          </w:p>
        </w:tc>
      </w:tr>
    </w:tbl>
    <w:p w:rsidR="00FA63BF" w:rsidRDefault="00FA63BF" w:rsidP="00FA63BF">
      <w:pPr>
        <w:pStyle w:val="BodyA"/>
        <w:suppressAutoHyphens/>
        <w:rPr>
          <w:rFonts w:ascii="Arial" w:hAnsi="Arial" w:cs="Arial"/>
        </w:rPr>
      </w:pPr>
    </w:p>
    <w:p w:rsidR="00FA63BF" w:rsidRDefault="00FA63BF" w:rsidP="00FA63BF">
      <w:pPr>
        <w:pStyle w:val="BodyA"/>
        <w:suppressAutoHyphens/>
        <w:rPr>
          <w:rFonts w:ascii="Arial" w:hAnsi="Arial" w:cs="Arial"/>
        </w:rPr>
      </w:pPr>
      <w:r>
        <w:rPr>
          <w:rFonts w:ascii="Arial" w:hAnsi="Arial" w:cs="Arial"/>
        </w:rPr>
        <w:t>Rehabilitation Services Administration (RSA) scholarships</w:t>
      </w:r>
    </w:p>
    <w:p w:rsidR="00FA63BF" w:rsidRDefault="00FA63BF" w:rsidP="00FA63BF">
      <w:pPr>
        <w:pStyle w:val="BodyA"/>
        <w:suppressAutoHyphens/>
        <w:rPr>
          <w:rFonts w:ascii="Arial" w:hAnsi="Arial" w:cs="Arial"/>
        </w:rPr>
      </w:pPr>
    </w:p>
    <w:p w:rsidR="00C31FEC" w:rsidRDefault="00FA63BF" w:rsidP="00C31FEC">
      <w:pPr>
        <w:pStyle w:val="BodyA"/>
        <w:suppressAutoHyphens/>
        <w:rPr>
          <w:rFonts w:ascii="Arial" w:hAnsi="Arial" w:cs="Arial"/>
        </w:rPr>
      </w:pPr>
      <w:r>
        <w:rPr>
          <w:rFonts w:ascii="Arial" w:hAnsi="Arial" w:cs="Arial"/>
        </w:rPr>
        <w:t xml:space="preserve">The </w:t>
      </w:r>
      <w:proofErr w:type="gramStart"/>
      <w:r>
        <w:rPr>
          <w:rFonts w:ascii="Arial" w:hAnsi="Arial" w:cs="Arial"/>
        </w:rPr>
        <w:t>rehabilitation counseling</w:t>
      </w:r>
      <w:proofErr w:type="gramEnd"/>
      <w:r>
        <w:rPr>
          <w:rFonts w:ascii="Arial" w:hAnsi="Arial" w:cs="Arial"/>
        </w:rPr>
        <w:t xml:space="preserve"> program currently has two Department of Education RSA long-term training grants; both are 5-year grants that will be ending in 2019 and 2020, respectively. Both grants are designed to produce masters-level rehabilitation counselors who agree to work in a public vocational rehabilitation or </w:t>
      </w:r>
      <w:proofErr w:type="gramStart"/>
      <w:r>
        <w:rPr>
          <w:rFonts w:ascii="Arial" w:hAnsi="Arial" w:cs="Arial"/>
        </w:rPr>
        <w:t>closely-related</w:t>
      </w:r>
      <w:proofErr w:type="gramEnd"/>
      <w:r>
        <w:rPr>
          <w:rFonts w:ascii="Arial" w:hAnsi="Arial" w:cs="Arial"/>
        </w:rPr>
        <w:t xml:space="preserve"> setting for 2 years for every one academic year of funding they receive. At this </w:t>
      </w:r>
      <w:proofErr w:type="gramStart"/>
      <w:r>
        <w:rPr>
          <w:rFonts w:ascii="Arial" w:hAnsi="Arial" w:cs="Arial"/>
        </w:rPr>
        <w:t>time</w:t>
      </w:r>
      <w:proofErr w:type="gramEnd"/>
      <w:r>
        <w:rPr>
          <w:rFonts w:ascii="Arial" w:hAnsi="Arial" w:cs="Arial"/>
        </w:rPr>
        <w:t xml:space="preserve"> </w:t>
      </w:r>
      <w:r w:rsidR="00BA681C">
        <w:rPr>
          <w:rFonts w:ascii="Arial" w:hAnsi="Arial" w:cs="Arial"/>
        </w:rPr>
        <w:t xml:space="preserve">22 of 40 </w:t>
      </w:r>
      <w:r>
        <w:rPr>
          <w:rFonts w:ascii="Arial" w:hAnsi="Arial" w:cs="Arial"/>
        </w:rPr>
        <w:t xml:space="preserve">enrolled students </w:t>
      </w:r>
      <w:r w:rsidR="00BA681C">
        <w:rPr>
          <w:rFonts w:ascii="Arial" w:hAnsi="Arial" w:cs="Arial"/>
        </w:rPr>
        <w:t xml:space="preserve">(55%) </w:t>
      </w:r>
      <w:r>
        <w:rPr>
          <w:rFonts w:ascii="Arial" w:hAnsi="Arial" w:cs="Arial"/>
        </w:rPr>
        <w:t xml:space="preserve">are RSA scholars. However, future funding of these federal grants is uncertain </w:t>
      </w:r>
      <w:proofErr w:type="gramStart"/>
      <w:r>
        <w:rPr>
          <w:rFonts w:ascii="Arial" w:hAnsi="Arial" w:cs="Arial"/>
        </w:rPr>
        <w:t>as a result</w:t>
      </w:r>
      <w:proofErr w:type="gramEnd"/>
      <w:r>
        <w:rPr>
          <w:rFonts w:ascii="Arial" w:hAnsi="Arial" w:cs="Arial"/>
        </w:rPr>
        <w:t xml:space="preserve"> of changes occurrin</w:t>
      </w:r>
      <w:r w:rsidR="00802EE2">
        <w:rPr>
          <w:rFonts w:ascii="Arial" w:hAnsi="Arial" w:cs="Arial"/>
        </w:rPr>
        <w:t>g in rehabilitation legislation and there have been no recent calls for proposals for new awards. The program is proceeding by providing applicants with information about alternative sources of financial aid.</w:t>
      </w:r>
      <w:bookmarkStart w:id="0" w:name="_GoBack"/>
      <w:bookmarkEnd w:id="0"/>
    </w:p>
    <w:p w:rsidR="00802EE2" w:rsidRPr="005074F0" w:rsidRDefault="00802EE2" w:rsidP="00C31FEC">
      <w:pPr>
        <w:pStyle w:val="BodyA"/>
        <w:suppressAutoHyphens/>
        <w:rPr>
          <w:rFonts w:ascii="Arial" w:hAnsi="Arial" w:cs="Arial"/>
          <w:b/>
          <w:bCs/>
          <w:u w:val="single"/>
        </w:rPr>
      </w:pPr>
    </w:p>
    <w:p w:rsidR="00C31FEC" w:rsidRPr="005074F0" w:rsidRDefault="00C31FEC" w:rsidP="00C31FEC">
      <w:pPr>
        <w:pStyle w:val="NoSpacing"/>
        <w:suppressAutoHyphens/>
        <w:rPr>
          <w:rFonts w:ascii="Arial" w:hAnsi="Arial" w:cs="Arial"/>
          <w:b/>
          <w:i/>
          <w:sz w:val="22"/>
          <w:szCs w:val="22"/>
        </w:rPr>
      </w:pPr>
      <w:r w:rsidRPr="005074F0">
        <w:rPr>
          <w:rFonts w:ascii="Arial" w:hAnsi="Arial" w:cs="Arial"/>
          <w:b/>
          <w:i/>
          <w:sz w:val="22"/>
          <w:szCs w:val="22"/>
        </w:rPr>
        <w:t>1.2 Vital Statistics</w:t>
      </w:r>
    </w:p>
    <w:p w:rsidR="00C31FEC" w:rsidRPr="005074F0" w:rsidRDefault="00C31FEC" w:rsidP="00C31FEC">
      <w:pPr>
        <w:pStyle w:val="NoSpacing"/>
        <w:suppressAutoHyphens/>
        <w:rPr>
          <w:rFonts w:ascii="Arial" w:hAnsi="Arial" w:cs="Arial"/>
          <w:sz w:val="22"/>
          <w:szCs w:val="22"/>
        </w:rPr>
      </w:pPr>
      <w:r w:rsidRPr="005074F0">
        <w:rPr>
          <w:rFonts w:ascii="Arial" w:hAnsi="Arial" w:cs="Arial"/>
          <w:sz w:val="22"/>
          <w:szCs w:val="22"/>
        </w:rPr>
        <w:tab/>
      </w:r>
    </w:p>
    <w:p w:rsidR="00C31FEC" w:rsidRPr="005074F0" w:rsidRDefault="00C31FEC" w:rsidP="00C31FEC">
      <w:pPr>
        <w:pStyle w:val="NoSpacing"/>
        <w:suppressAutoHyphens/>
        <w:rPr>
          <w:rFonts w:ascii="Arial" w:eastAsia="Arial" w:hAnsi="Arial" w:cs="Arial"/>
          <w:sz w:val="22"/>
          <w:szCs w:val="22"/>
        </w:rPr>
      </w:pPr>
      <w:r w:rsidRPr="005074F0">
        <w:rPr>
          <w:rFonts w:ascii="Arial" w:eastAsia="Arial" w:hAnsi="Arial" w:cs="Arial"/>
          <w:sz w:val="22"/>
          <w:szCs w:val="22"/>
        </w:rPr>
        <w:t>Program Graduates</w:t>
      </w:r>
    </w:p>
    <w:p w:rsidR="00C31FEC" w:rsidRPr="005074F0" w:rsidRDefault="00C31FEC" w:rsidP="00C31FEC">
      <w:pPr>
        <w:pStyle w:val="NoSpacing"/>
        <w:suppressAutoHyphens/>
        <w:rPr>
          <w:rFonts w:ascii="Arial" w:hAnsi="Arial" w:cs="Arial"/>
          <w:sz w:val="22"/>
          <w:szCs w:val="22"/>
        </w:rPr>
      </w:pPr>
    </w:p>
    <w:p w:rsidR="00C31FEC" w:rsidRPr="005074F0" w:rsidRDefault="00C31FEC" w:rsidP="00C31FEC">
      <w:pPr>
        <w:pStyle w:val="NoSpacing"/>
        <w:numPr>
          <w:ilvl w:val="0"/>
          <w:numId w:val="2"/>
        </w:numPr>
        <w:suppressAutoHyphens/>
        <w:rPr>
          <w:rFonts w:ascii="Arial" w:hAnsi="Arial" w:cs="Arial"/>
          <w:sz w:val="22"/>
          <w:szCs w:val="22"/>
        </w:rPr>
      </w:pPr>
      <w:r w:rsidRPr="548886B9">
        <w:rPr>
          <w:rFonts w:ascii="Arial" w:eastAsia="Arial" w:hAnsi="Arial" w:cs="Arial"/>
          <w:color w:val="000000" w:themeColor="text1"/>
          <w:sz w:val="22"/>
          <w:szCs w:val="22"/>
        </w:rPr>
        <w:t>2017-2018: 12 graduates</w:t>
      </w:r>
    </w:p>
    <w:p w:rsidR="00C31FEC" w:rsidRPr="005074F0" w:rsidRDefault="00C31FEC" w:rsidP="00C31FEC">
      <w:pPr>
        <w:pStyle w:val="NoSpacing"/>
        <w:numPr>
          <w:ilvl w:val="0"/>
          <w:numId w:val="2"/>
        </w:numPr>
        <w:suppressAutoHyphens/>
        <w:rPr>
          <w:rFonts w:ascii="Arial" w:hAnsi="Arial" w:cs="Arial"/>
          <w:sz w:val="22"/>
          <w:szCs w:val="22"/>
        </w:rPr>
      </w:pPr>
      <w:r w:rsidRPr="005074F0">
        <w:rPr>
          <w:rFonts w:ascii="Arial" w:eastAsia="Arial" w:hAnsi="Arial" w:cs="Arial"/>
          <w:color w:val="000000" w:themeColor="text1"/>
          <w:sz w:val="22"/>
          <w:szCs w:val="22"/>
        </w:rPr>
        <w:t>2016-2017: 15 graduates</w:t>
      </w:r>
    </w:p>
    <w:p w:rsidR="00C31FEC" w:rsidRPr="005074F0" w:rsidRDefault="00C31FEC" w:rsidP="00C31FEC">
      <w:pPr>
        <w:pStyle w:val="NoSpacing"/>
        <w:suppressAutoHyphens/>
        <w:rPr>
          <w:rFonts w:ascii="Arial" w:hAnsi="Arial" w:cs="Arial"/>
          <w:sz w:val="22"/>
          <w:szCs w:val="22"/>
        </w:rPr>
      </w:pPr>
      <w:r w:rsidRPr="005074F0">
        <w:rPr>
          <w:rFonts w:ascii="Arial" w:eastAsia="Arial" w:hAnsi="Arial" w:cs="Arial"/>
          <w:sz w:val="22"/>
          <w:szCs w:val="22"/>
        </w:rPr>
        <w:t xml:space="preserve"> </w:t>
      </w:r>
    </w:p>
    <w:p w:rsidR="00C31FEC" w:rsidRPr="005074F0" w:rsidRDefault="00C31FEC" w:rsidP="00C31FEC">
      <w:pPr>
        <w:pStyle w:val="NoSpacing"/>
        <w:suppressAutoHyphens/>
        <w:rPr>
          <w:rFonts w:ascii="Arial" w:hAnsi="Arial" w:cs="Arial"/>
          <w:sz w:val="22"/>
          <w:szCs w:val="22"/>
        </w:rPr>
      </w:pPr>
      <w:r w:rsidRPr="005074F0">
        <w:rPr>
          <w:rFonts w:ascii="Arial" w:eastAsia="Arial" w:hAnsi="Arial" w:cs="Arial"/>
          <w:sz w:val="22"/>
          <w:szCs w:val="22"/>
        </w:rPr>
        <w:t>Program Completion</w:t>
      </w:r>
    </w:p>
    <w:p w:rsidR="00C31FEC" w:rsidRPr="005074F0" w:rsidRDefault="00C31FEC" w:rsidP="00C31FEC">
      <w:pPr>
        <w:pStyle w:val="NoSpacing"/>
        <w:suppressAutoHyphens/>
        <w:rPr>
          <w:rFonts w:ascii="Arial" w:eastAsia="Arial" w:hAnsi="Arial" w:cs="Arial"/>
          <w:color w:val="000000" w:themeColor="text1"/>
          <w:sz w:val="22"/>
          <w:szCs w:val="22"/>
        </w:rPr>
      </w:pPr>
    </w:p>
    <w:p w:rsidR="00C31FEC" w:rsidRPr="005074F0" w:rsidRDefault="00C31FEC" w:rsidP="00C31FEC">
      <w:pPr>
        <w:pStyle w:val="NoSpacing"/>
        <w:suppressAutoHyphens/>
        <w:rPr>
          <w:rFonts w:ascii="Arial" w:hAnsi="Arial" w:cs="Arial"/>
          <w:sz w:val="22"/>
          <w:szCs w:val="22"/>
        </w:rPr>
      </w:pPr>
      <w:r w:rsidRPr="005074F0">
        <w:rPr>
          <w:rFonts w:ascii="Arial" w:eastAsia="Arial" w:hAnsi="Arial" w:cs="Arial"/>
          <w:color w:val="000000" w:themeColor="text1"/>
          <w:sz w:val="22"/>
          <w:szCs w:val="22"/>
        </w:rPr>
        <w:t>For students who started the 48 credit-hour master’s degree program in 2015-2016 (N=16):</w:t>
      </w:r>
    </w:p>
    <w:p w:rsidR="00C31FEC" w:rsidRPr="005074F0" w:rsidRDefault="00C31FEC" w:rsidP="00C31FEC">
      <w:pPr>
        <w:pStyle w:val="NoSpacing"/>
        <w:numPr>
          <w:ilvl w:val="0"/>
          <w:numId w:val="3"/>
        </w:numPr>
        <w:suppressAutoHyphens/>
        <w:rPr>
          <w:rFonts w:ascii="Arial" w:hAnsi="Arial" w:cs="Arial"/>
          <w:sz w:val="22"/>
          <w:szCs w:val="22"/>
        </w:rPr>
      </w:pPr>
      <w:proofErr w:type="gramStart"/>
      <w:r w:rsidRPr="005074F0">
        <w:rPr>
          <w:rFonts w:ascii="Arial" w:eastAsia="Arial" w:hAnsi="Arial" w:cs="Arial"/>
          <w:color w:val="000000" w:themeColor="text1"/>
          <w:sz w:val="22"/>
          <w:szCs w:val="22"/>
        </w:rPr>
        <w:t>5</w:t>
      </w:r>
      <w:proofErr w:type="gramEnd"/>
      <w:r w:rsidRPr="005074F0">
        <w:rPr>
          <w:rFonts w:ascii="Arial" w:eastAsia="Arial" w:hAnsi="Arial" w:cs="Arial"/>
          <w:color w:val="000000" w:themeColor="text1"/>
          <w:sz w:val="22"/>
          <w:szCs w:val="22"/>
        </w:rPr>
        <w:t xml:space="preserve"> graduated in 2 years.</w:t>
      </w:r>
    </w:p>
    <w:p w:rsidR="00C31FEC" w:rsidRPr="005074F0" w:rsidRDefault="00C31FEC" w:rsidP="00C31FEC">
      <w:pPr>
        <w:pStyle w:val="NoSpacing"/>
        <w:numPr>
          <w:ilvl w:val="0"/>
          <w:numId w:val="3"/>
        </w:numPr>
        <w:suppressAutoHyphens/>
        <w:rPr>
          <w:rFonts w:ascii="Arial" w:hAnsi="Arial" w:cs="Arial"/>
          <w:sz w:val="22"/>
          <w:szCs w:val="22"/>
        </w:rPr>
      </w:pPr>
      <w:proofErr w:type="gramStart"/>
      <w:r w:rsidRPr="005074F0">
        <w:rPr>
          <w:rFonts w:ascii="Arial" w:eastAsia="Arial" w:hAnsi="Arial" w:cs="Arial"/>
          <w:color w:val="000000" w:themeColor="text1"/>
          <w:sz w:val="22"/>
          <w:szCs w:val="22"/>
        </w:rPr>
        <w:t>7</w:t>
      </w:r>
      <w:proofErr w:type="gramEnd"/>
      <w:r w:rsidRPr="005074F0">
        <w:rPr>
          <w:rFonts w:ascii="Arial" w:eastAsia="Arial" w:hAnsi="Arial" w:cs="Arial"/>
          <w:color w:val="000000" w:themeColor="text1"/>
          <w:sz w:val="22"/>
          <w:szCs w:val="22"/>
        </w:rPr>
        <w:t xml:space="preserve"> graduated in 2.5 years. </w:t>
      </w:r>
    </w:p>
    <w:p w:rsidR="00C31FEC" w:rsidRPr="005074F0" w:rsidRDefault="00C31FEC" w:rsidP="00C31FEC">
      <w:pPr>
        <w:pStyle w:val="NoSpacing"/>
        <w:numPr>
          <w:ilvl w:val="0"/>
          <w:numId w:val="3"/>
        </w:numPr>
        <w:suppressAutoHyphens/>
        <w:rPr>
          <w:rFonts w:ascii="Arial" w:hAnsi="Arial" w:cs="Arial"/>
          <w:sz w:val="22"/>
          <w:szCs w:val="22"/>
        </w:rPr>
      </w:pPr>
      <w:proofErr w:type="gramStart"/>
      <w:r w:rsidRPr="005074F0">
        <w:rPr>
          <w:rFonts w:ascii="Arial" w:eastAsia="Arial" w:hAnsi="Arial" w:cs="Arial"/>
          <w:color w:val="000000" w:themeColor="text1"/>
          <w:sz w:val="22"/>
          <w:szCs w:val="22"/>
        </w:rPr>
        <w:t>2</w:t>
      </w:r>
      <w:proofErr w:type="gramEnd"/>
      <w:r w:rsidRPr="005074F0">
        <w:rPr>
          <w:rFonts w:ascii="Arial" w:eastAsia="Arial" w:hAnsi="Arial" w:cs="Arial"/>
          <w:color w:val="000000" w:themeColor="text1"/>
          <w:sz w:val="22"/>
          <w:szCs w:val="22"/>
        </w:rPr>
        <w:t xml:space="preserve"> are on track to graduate with 60 credit-hours of study in 3.5 years.</w:t>
      </w:r>
    </w:p>
    <w:p w:rsidR="00C31FEC" w:rsidRPr="005074F0" w:rsidRDefault="00C31FEC" w:rsidP="00C31FEC">
      <w:pPr>
        <w:pStyle w:val="NoSpacing"/>
        <w:numPr>
          <w:ilvl w:val="0"/>
          <w:numId w:val="3"/>
        </w:numPr>
        <w:suppressAutoHyphens/>
        <w:rPr>
          <w:rFonts w:ascii="Arial" w:hAnsi="Arial" w:cs="Arial"/>
          <w:sz w:val="22"/>
          <w:szCs w:val="22"/>
        </w:rPr>
      </w:pPr>
      <w:proofErr w:type="gramStart"/>
      <w:r w:rsidRPr="005074F0">
        <w:rPr>
          <w:rFonts w:ascii="Arial" w:eastAsia="Arial" w:hAnsi="Arial" w:cs="Arial"/>
          <w:color w:val="000000" w:themeColor="text1"/>
          <w:sz w:val="22"/>
          <w:szCs w:val="22"/>
        </w:rPr>
        <w:t>2</w:t>
      </w:r>
      <w:proofErr w:type="gramEnd"/>
      <w:r w:rsidRPr="005074F0">
        <w:rPr>
          <w:rFonts w:ascii="Arial" w:eastAsia="Arial" w:hAnsi="Arial" w:cs="Arial"/>
          <w:color w:val="000000" w:themeColor="text1"/>
          <w:sz w:val="22"/>
          <w:szCs w:val="22"/>
        </w:rPr>
        <w:t xml:space="preserve"> are working with persons with disabilities in other capacities. </w:t>
      </w:r>
    </w:p>
    <w:p w:rsidR="00C31FEC" w:rsidRPr="005074F0" w:rsidRDefault="00C31FEC" w:rsidP="00C31FEC">
      <w:pPr>
        <w:pStyle w:val="NoSpacing"/>
        <w:suppressAutoHyphens/>
        <w:rPr>
          <w:rFonts w:ascii="Arial" w:eastAsia="Arial" w:hAnsi="Arial" w:cs="Arial"/>
          <w:sz w:val="22"/>
          <w:szCs w:val="22"/>
        </w:rPr>
      </w:pPr>
    </w:p>
    <w:p w:rsidR="00C31FEC" w:rsidRPr="005074F0" w:rsidRDefault="00C31FEC" w:rsidP="00C31FEC">
      <w:pPr>
        <w:pStyle w:val="NoSpacing"/>
        <w:suppressAutoHyphens/>
        <w:rPr>
          <w:rFonts w:ascii="Arial" w:hAnsi="Arial" w:cs="Arial"/>
          <w:sz w:val="22"/>
          <w:szCs w:val="22"/>
        </w:rPr>
      </w:pPr>
      <w:r w:rsidRPr="005074F0">
        <w:rPr>
          <w:rFonts w:ascii="Arial" w:eastAsia="Arial" w:hAnsi="Arial" w:cs="Arial"/>
          <w:sz w:val="22"/>
          <w:szCs w:val="22"/>
        </w:rPr>
        <w:t>Certification</w:t>
      </w:r>
    </w:p>
    <w:p w:rsidR="00C31FEC" w:rsidRPr="005074F0" w:rsidRDefault="00C31FEC" w:rsidP="00C31FEC">
      <w:pPr>
        <w:pStyle w:val="NoSpacing"/>
        <w:numPr>
          <w:ilvl w:val="0"/>
          <w:numId w:val="5"/>
        </w:numPr>
        <w:suppressAutoHyphens/>
        <w:rPr>
          <w:rFonts w:ascii="Arial" w:hAnsi="Arial" w:cs="Arial"/>
          <w:sz w:val="22"/>
          <w:szCs w:val="22"/>
        </w:rPr>
      </w:pPr>
      <w:r w:rsidRPr="005074F0">
        <w:rPr>
          <w:rFonts w:ascii="Arial" w:eastAsia="Arial" w:hAnsi="Arial" w:cs="Arial"/>
          <w:color w:val="000000" w:themeColor="text1"/>
          <w:sz w:val="22"/>
          <w:szCs w:val="22"/>
        </w:rPr>
        <w:t xml:space="preserve">Spring 2017: 2 of </w:t>
      </w:r>
      <w:proofErr w:type="gramStart"/>
      <w:r w:rsidRPr="005074F0">
        <w:rPr>
          <w:rFonts w:ascii="Arial" w:eastAsia="Arial" w:hAnsi="Arial" w:cs="Arial"/>
          <w:color w:val="000000" w:themeColor="text1"/>
          <w:sz w:val="22"/>
          <w:szCs w:val="22"/>
        </w:rPr>
        <w:t>2</w:t>
      </w:r>
      <w:proofErr w:type="gramEnd"/>
      <w:r w:rsidRPr="005074F0">
        <w:rPr>
          <w:rFonts w:ascii="Arial" w:eastAsia="Arial" w:hAnsi="Arial" w:cs="Arial"/>
          <w:color w:val="000000" w:themeColor="text1"/>
          <w:sz w:val="22"/>
          <w:szCs w:val="22"/>
        </w:rPr>
        <w:t xml:space="preserve"> (100%) students took and passed the Certified Rehabilitation Counselor (CRC) exam.</w:t>
      </w:r>
    </w:p>
    <w:p w:rsidR="00C31FEC" w:rsidRPr="005074F0" w:rsidRDefault="00C31FEC" w:rsidP="00C31FEC">
      <w:pPr>
        <w:pStyle w:val="NoSpacing"/>
        <w:numPr>
          <w:ilvl w:val="0"/>
          <w:numId w:val="5"/>
        </w:numPr>
        <w:suppressAutoHyphens/>
        <w:rPr>
          <w:rFonts w:ascii="Arial" w:hAnsi="Arial" w:cs="Arial"/>
          <w:sz w:val="22"/>
          <w:szCs w:val="22"/>
        </w:rPr>
      </w:pPr>
      <w:r w:rsidRPr="005074F0">
        <w:rPr>
          <w:rFonts w:ascii="Arial" w:eastAsia="Arial" w:hAnsi="Arial" w:cs="Arial"/>
          <w:color w:val="000000" w:themeColor="text1"/>
          <w:sz w:val="22"/>
          <w:szCs w:val="22"/>
        </w:rPr>
        <w:t xml:space="preserve">Fall 2017: 2 of </w:t>
      </w:r>
      <w:proofErr w:type="gramStart"/>
      <w:r w:rsidRPr="005074F0">
        <w:rPr>
          <w:rFonts w:ascii="Arial" w:eastAsia="Arial" w:hAnsi="Arial" w:cs="Arial"/>
          <w:color w:val="000000" w:themeColor="text1"/>
          <w:sz w:val="22"/>
          <w:szCs w:val="22"/>
        </w:rPr>
        <w:t>2</w:t>
      </w:r>
      <w:proofErr w:type="gramEnd"/>
      <w:r w:rsidRPr="005074F0">
        <w:rPr>
          <w:rFonts w:ascii="Arial" w:eastAsia="Arial" w:hAnsi="Arial" w:cs="Arial"/>
          <w:color w:val="000000" w:themeColor="text1"/>
          <w:sz w:val="22"/>
          <w:szCs w:val="22"/>
        </w:rPr>
        <w:t xml:space="preserve"> (100%) students took and passed the CRC exam.</w:t>
      </w:r>
    </w:p>
    <w:p w:rsidR="00C31FEC" w:rsidRPr="005074F0" w:rsidRDefault="00C31FEC" w:rsidP="00C31FEC">
      <w:pPr>
        <w:pStyle w:val="NoSpacing"/>
        <w:suppressAutoHyphens/>
        <w:rPr>
          <w:rFonts w:ascii="Arial" w:hAnsi="Arial" w:cs="Arial"/>
          <w:sz w:val="22"/>
          <w:szCs w:val="22"/>
        </w:rPr>
      </w:pPr>
      <w:r w:rsidRPr="005074F0">
        <w:rPr>
          <w:rFonts w:ascii="Arial" w:eastAsia="Arial" w:hAnsi="Arial" w:cs="Arial"/>
          <w:sz w:val="22"/>
          <w:szCs w:val="22"/>
        </w:rPr>
        <w:t xml:space="preserve"> </w:t>
      </w:r>
    </w:p>
    <w:p w:rsidR="00C31FEC" w:rsidRPr="005074F0" w:rsidRDefault="00C31FEC" w:rsidP="00C31FEC">
      <w:pPr>
        <w:pStyle w:val="NoSpacing"/>
        <w:suppressAutoHyphens/>
        <w:rPr>
          <w:rFonts w:ascii="Arial" w:hAnsi="Arial" w:cs="Arial"/>
          <w:sz w:val="22"/>
          <w:szCs w:val="22"/>
        </w:rPr>
      </w:pPr>
      <w:r w:rsidRPr="005074F0">
        <w:rPr>
          <w:rFonts w:ascii="Arial" w:eastAsia="Arial" w:hAnsi="Arial" w:cs="Arial"/>
          <w:sz w:val="22"/>
          <w:szCs w:val="22"/>
        </w:rPr>
        <w:t>Employment Outcomes</w:t>
      </w:r>
    </w:p>
    <w:p w:rsidR="00C31FEC" w:rsidRPr="005074F0" w:rsidRDefault="00C31FEC" w:rsidP="00C31FEC">
      <w:pPr>
        <w:pStyle w:val="NoSpacing"/>
        <w:numPr>
          <w:ilvl w:val="0"/>
          <w:numId w:val="4"/>
        </w:numPr>
        <w:suppressAutoHyphens/>
        <w:rPr>
          <w:rFonts w:ascii="Arial" w:hAnsi="Arial" w:cs="Arial"/>
          <w:sz w:val="22"/>
          <w:szCs w:val="22"/>
        </w:rPr>
      </w:pPr>
      <w:r w:rsidRPr="005074F0">
        <w:rPr>
          <w:rFonts w:ascii="Arial" w:eastAsia="Arial" w:hAnsi="Arial" w:cs="Arial"/>
          <w:color w:val="000000" w:themeColor="text1"/>
          <w:sz w:val="22"/>
          <w:szCs w:val="22"/>
        </w:rPr>
        <w:t>Fall 2017: 100% of graduates (N=4) are employed as rehabilitation counseling professionals in rehabilitation agencies and university-based student disability services.</w:t>
      </w:r>
    </w:p>
    <w:p w:rsidR="00C31FEC" w:rsidRPr="005074F0" w:rsidRDefault="00C31FEC" w:rsidP="00C31FEC">
      <w:pPr>
        <w:pStyle w:val="NoSpacing"/>
        <w:numPr>
          <w:ilvl w:val="0"/>
          <w:numId w:val="4"/>
        </w:numPr>
        <w:suppressAutoHyphens/>
        <w:rPr>
          <w:rFonts w:ascii="Arial" w:hAnsi="Arial" w:cs="Arial"/>
          <w:sz w:val="22"/>
          <w:szCs w:val="22"/>
        </w:rPr>
      </w:pPr>
      <w:r w:rsidRPr="005074F0">
        <w:rPr>
          <w:rFonts w:ascii="Arial" w:eastAsia="Arial" w:hAnsi="Arial" w:cs="Arial"/>
          <w:color w:val="000000" w:themeColor="text1"/>
          <w:sz w:val="22"/>
          <w:szCs w:val="22"/>
        </w:rPr>
        <w:t>Academic year 2016-2017: 100% of graduates actively seeking employment (N=14) are employed as counselors or therapists in rehabilitation agencies, college or university-based student disability services, community mental health agencies, private practice, and drug and alcohol treatment settings.</w:t>
      </w:r>
    </w:p>
    <w:p w:rsidR="00C31FEC" w:rsidRPr="005074F0" w:rsidRDefault="00C31FEC" w:rsidP="00C31FEC">
      <w:pPr>
        <w:pStyle w:val="NoSpacing"/>
        <w:suppressAutoHyphens/>
        <w:rPr>
          <w:rFonts w:ascii="Arial" w:hAnsi="Arial" w:cs="Arial"/>
          <w:sz w:val="22"/>
          <w:szCs w:val="22"/>
        </w:rPr>
      </w:pPr>
      <w:r w:rsidRPr="548886B9">
        <w:rPr>
          <w:rFonts w:ascii="Arial" w:eastAsia="Arial" w:hAnsi="Arial" w:cs="Arial"/>
          <w:sz w:val="22"/>
          <w:szCs w:val="22"/>
        </w:rPr>
        <w:t xml:space="preserve"> </w:t>
      </w:r>
    </w:p>
    <w:p w:rsidR="00C31FEC" w:rsidRPr="005074F0" w:rsidRDefault="00C31FEC" w:rsidP="00C31FEC">
      <w:pPr>
        <w:pStyle w:val="NoSpacing"/>
        <w:suppressAutoHyphens/>
        <w:rPr>
          <w:rFonts w:ascii="Arial" w:hAnsi="Arial" w:cs="Arial"/>
          <w:sz w:val="22"/>
          <w:szCs w:val="22"/>
        </w:rPr>
      </w:pPr>
    </w:p>
    <w:p w:rsidR="00C31FEC" w:rsidRPr="005074F0" w:rsidRDefault="00C31FEC" w:rsidP="00C31FEC">
      <w:pPr>
        <w:pStyle w:val="NoSpacing"/>
        <w:suppressAutoHyphens/>
        <w:rPr>
          <w:rFonts w:ascii="Arial" w:hAnsi="Arial" w:cs="Arial"/>
          <w:b/>
          <w:i/>
          <w:sz w:val="22"/>
          <w:szCs w:val="22"/>
        </w:rPr>
      </w:pPr>
      <w:r w:rsidRPr="005074F0">
        <w:rPr>
          <w:rFonts w:ascii="Arial" w:hAnsi="Arial" w:cs="Arial"/>
          <w:b/>
          <w:bCs/>
          <w:i/>
          <w:sz w:val="22"/>
          <w:szCs w:val="22"/>
        </w:rPr>
        <w:t>1.3 Aggregate student assessment data including knowledge, skills, and dispositions</w:t>
      </w:r>
    </w:p>
    <w:p w:rsidR="00C31FEC" w:rsidRPr="005074F0" w:rsidRDefault="00C31FEC" w:rsidP="00C31FEC">
      <w:pPr>
        <w:pStyle w:val="NoSpacing"/>
        <w:suppressAutoHyphens/>
        <w:rPr>
          <w:rFonts w:ascii="Arial" w:hAnsi="Arial" w:cs="Arial"/>
          <w:sz w:val="22"/>
          <w:szCs w:val="22"/>
        </w:rPr>
      </w:pPr>
    </w:p>
    <w:p w:rsidR="00C31FEC" w:rsidRPr="005074F0" w:rsidRDefault="00C31FEC" w:rsidP="00C31FEC">
      <w:pPr>
        <w:pStyle w:val="BodyA"/>
        <w:suppressAutoHyphens/>
        <w:rPr>
          <w:rFonts w:ascii="Arial" w:hAnsi="Arial" w:cs="Arial"/>
        </w:rPr>
      </w:pPr>
      <w:r w:rsidRPr="005074F0">
        <w:rPr>
          <w:rFonts w:ascii="Arial" w:hAnsi="Arial" w:cs="Arial"/>
        </w:rPr>
        <w:t>This section addresses the aggregate student assessment data, including, knowledge, skills, and professional dispositions.</w:t>
      </w:r>
    </w:p>
    <w:p w:rsidR="00C31FEC" w:rsidRPr="005074F0" w:rsidRDefault="00C31FEC" w:rsidP="00C31FEC">
      <w:pPr>
        <w:pStyle w:val="BodyA"/>
        <w:suppressAutoHyphens/>
        <w:rPr>
          <w:rFonts w:ascii="Arial" w:hAnsi="Arial" w:cs="Arial"/>
        </w:rPr>
      </w:pPr>
    </w:p>
    <w:p w:rsidR="00C31FEC" w:rsidRPr="000C7BEA" w:rsidRDefault="00C31FEC" w:rsidP="00C31FEC">
      <w:pPr>
        <w:pStyle w:val="CommentText"/>
        <w:suppressAutoHyphens/>
        <w:rPr>
          <w:rFonts w:ascii="Arial" w:eastAsia="Arial Unicode MS" w:hAnsi="Arial" w:cs="Arial"/>
          <w:color w:val="000000"/>
          <w:sz w:val="22"/>
          <w:szCs w:val="22"/>
          <w:u w:color="000000"/>
          <w:bdr w:val="nil"/>
        </w:rPr>
      </w:pPr>
      <w:r w:rsidRPr="000C7BEA">
        <w:rPr>
          <w:rFonts w:ascii="Arial" w:eastAsia="Arial Unicode MS" w:hAnsi="Arial" w:cs="Arial"/>
          <w:color w:val="000000"/>
          <w:sz w:val="22"/>
          <w:szCs w:val="22"/>
          <w:u w:color="000000"/>
          <w:bdr w:val="nil"/>
        </w:rPr>
        <w:t xml:space="preserve">Student Learning Outcomes </w:t>
      </w:r>
    </w:p>
    <w:p w:rsidR="00C31FEC" w:rsidRPr="005074F0" w:rsidRDefault="00C31FEC" w:rsidP="00C31FEC">
      <w:pPr>
        <w:pStyle w:val="CommentText"/>
        <w:suppressAutoHyphens/>
        <w:rPr>
          <w:rFonts w:ascii="Arial" w:eastAsia="Arial Unicode MS" w:hAnsi="Arial" w:cs="Arial"/>
          <w:color w:val="0000FF"/>
          <w:sz w:val="22"/>
          <w:szCs w:val="22"/>
          <w:bdr w:val="nil"/>
        </w:rPr>
      </w:pPr>
    </w:p>
    <w:p w:rsidR="00C31FEC" w:rsidRPr="005074F0" w:rsidRDefault="00C31FEC" w:rsidP="00C31FEC">
      <w:pPr>
        <w:pStyle w:val="CommentText"/>
        <w:suppressAutoHyphens/>
        <w:rPr>
          <w:rFonts w:ascii="Arial" w:eastAsia="Arial Unicode MS" w:hAnsi="Arial" w:cs="Arial"/>
          <w:sz w:val="22"/>
          <w:szCs w:val="22"/>
          <w:bdr w:val="nil"/>
        </w:rPr>
      </w:pPr>
      <w:r w:rsidRPr="005074F0">
        <w:rPr>
          <w:rFonts w:ascii="Arial" w:eastAsia="Arial Unicode MS" w:hAnsi="Arial" w:cs="Arial"/>
          <w:sz w:val="22"/>
          <w:szCs w:val="22"/>
          <w:bdr w:val="nil"/>
        </w:rPr>
        <w:lastRenderedPageBreak/>
        <w:t xml:space="preserve">As mentioned above, a comprehensive review of each </w:t>
      </w:r>
      <w:proofErr w:type="gramStart"/>
      <w:r w:rsidRPr="005074F0">
        <w:rPr>
          <w:rFonts w:ascii="Arial" w:eastAsia="Arial Unicode MS" w:hAnsi="Arial" w:cs="Arial"/>
          <w:sz w:val="22"/>
          <w:szCs w:val="22"/>
          <w:bdr w:val="nil"/>
        </w:rPr>
        <w:t>student learning</w:t>
      </w:r>
      <w:proofErr w:type="gramEnd"/>
      <w:r w:rsidRPr="005074F0">
        <w:rPr>
          <w:rFonts w:ascii="Arial" w:eastAsia="Arial Unicode MS" w:hAnsi="Arial" w:cs="Arial"/>
          <w:sz w:val="22"/>
          <w:szCs w:val="22"/>
          <w:bdr w:val="nil"/>
        </w:rPr>
        <w:t xml:space="preserve"> outcome, along with recommendations for how to use the results, is submitted using the University’s Academic Composer. The most recent comprehensive report is for the 2016 2017 academic year and is included here as </w:t>
      </w:r>
      <w:r w:rsidRPr="00F77105">
        <w:rPr>
          <w:rFonts w:ascii="Arial" w:eastAsia="Arial Unicode MS" w:hAnsi="Arial" w:cs="Arial"/>
          <w:b/>
          <w:sz w:val="22"/>
          <w:szCs w:val="22"/>
          <w:bdr w:val="nil"/>
        </w:rPr>
        <w:t>Appendix 1</w:t>
      </w:r>
      <w:r>
        <w:rPr>
          <w:rFonts w:ascii="Arial" w:eastAsia="Arial Unicode MS" w:hAnsi="Arial" w:cs="Arial"/>
          <w:sz w:val="22"/>
          <w:szCs w:val="22"/>
          <w:bdr w:val="nil"/>
        </w:rPr>
        <w:t xml:space="preserve">. Because of changes in the University’s reporting cycles, data for the </w:t>
      </w:r>
      <w:r w:rsidRPr="005074F0">
        <w:rPr>
          <w:rFonts w:ascii="Arial" w:eastAsia="Arial Unicode MS" w:hAnsi="Arial" w:cs="Arial"/>
          <w:sz w:val="22"/>
          <w:szCs w:val="22"/>
          <w:bdr w:val="nil"/>
        </w:rPr>
        <w:t>2017-2018 academic year</w:t>
      </w:r>
      <w:r>
        <w:rPr>
          <w:rFonts w:ascii="Arial" w:eastAsia="Arial Unicode MS" w:hAnsi="Arial" w:cs="Arial"/>
          <w:sz w:val="22"/>
          <w:szCs w:val="22"/>
          <w:bdr w:val="nil"/>
        </w:rPr>
        <w:t xml:space="preserve"> </w:t>
      </w:r>
      <w:proofErr w:type="gramStart"/>
      <w:r>
        <w:rPr>
          <w:rFonts w:ascii="Arial" w:eastAsia="Arial Unicode MS" w:hAnsi="Arial" w:cs="Arial"/>
          <w:sz w:val="22"/>
          <w:szCs w:val="22"/>
          <w:bdr w:val="nil"/>
        </w:rPr>
        <w:t>has not yet been uploaded</w:t>
      </w:r>
      <w:proofErr w:type="gramEnd"/>
      <w:r>
        <w:rPr>
          <w:rFonts w:ascii="Arial" w:eastAsia="Arial Unicode MS" w:hAnsi="Arial" w:cs="Arial"/>
          <w:sz w:val="22"/>
          <w:szCs w:val="22"/>
          <w:bdr w:val="nil"/>
        </w:rPr>
        <w:t xml:space="preserve"> into Academic Composer</w:t>
      </w:r>
      <w:r w:rsidRPr="005074F0">
        <w:rPr>
          <w:rFonts w:ascii="Arial" w:eastAsia="Arial Unicode MS" w:hAnsi="Arial" w:cs="Arial"/>
          <w:sz w:val="22"/>
          <w:szCs w:val="22"/>
          <w:bdr w:val="nil"/>
        </w:rPr>
        <w:t>.</w:t>
      </w:r>
    </w:p>
    <w:p w:rsidR="00C31FEC" w:rsidRPr="005074F0" w:rsidRDefault="00C31FEC" w:rsidP="00C31FEC">
      <w:pPr>
        <w:pStyle w:val="CommentText"/>
        <w:suppressAutoHyphens/>
        <w:rPr>
          <w:rFonts w:ascii="Arial" w:eastAsia="Arial Unicode MS" w:hAnsi="Arial" w:cs="Arial"/>
          <w:sz w:val="22"/>
          <w:szCs w:val="22"/>
          <w:bdr w:val="nil"/>
        </w:rPr>
      </w:pPr>
    </w:p>
    <w:p w:rsidR="00C31FEC" w:rsidRPr="005074F0" w:rsidRDefault="00C31FEC" w:rsidP="00C31FEC">
      <w:pPr>
        <w:pStyle w:val="CommentText"/>
        <w:suppressAutoHyphens/>
        <w:rPr>
          <w:rFonts w:ascii="Arial" w:eastAsia="Arial Unicode MS" w:hAnsi="Arial" w:cs="Arial"/>
          <w:sz w:val="22"/>
          <w:szCs w:val="22"/>
        </w:rPr>
      </w:pPr>
      <w:r w:rsidRPr="005074F0">
        <w:rPr>
          <w:rFonts w:ascii="Arial" w:eastAsia="Arial Unicode MS" w:hAnsi="Arial" w:cs="Arial"/>
          <w:sz w:val="22"/>
          <w:szCs w:val="22"/>
          <w:bdr w:val="nil"/>
        </w:rPr>
        <w:t xml:space="preserve">For academic year 2016-2017, the RCP evaluated 13 student learning outcomes (SLOs) using </w:t>
      </w:r>
      <w:proofErr w:type="gramStart"/>
      <w:r w:rsidRPr="005074F0">
        <w:rPr>
          <w:rFonts w:ascii="Arial" w:eastAsia="Arial Unicode MS" w:hAnsi="Arial" w:cs="Arial"/>
          <w:sz w:val="22"/>
          <w:szCs w:val="22"/>
          <w:bdr w:val="nil"/>
        </w:rPr>
        <w:t>a total of 24</w:t>
      </w:r>
      <w:proofErr w:type="gramEnd"/>
      <w:r w:rsidRPr="005074F0">
        <w:rPr>
          <w:rFonts w:ascii="Arial" w:eastAsia="Arial Unicode MS" w:hAnsi="Arial" w:cs="Arial"/>
          <w:sz w:val="22"/>
          <w:szCs w:val="22"/>
          <w:bdr w:val="nil"/>
        </w:rPr>
        <w:t xml:space="preserve"> measures. Students met or exceeded the targets for 23 of the 24 measures (95.83%).  As in past years, overall, students’ strongest performance was in areas related to counseling skills. Faculty sought </w:t>
      </w:r>
      <w:proofErr w:type="gramStart"/>
      <w:r w:rsidRPr="005074F0">
        <w:rPr>
          <w:rFonts w:ascii="Arial" w:eastAsia="Arial Unicode MS" w:hAnsi="Arial" w:cs="Arial"/>
          <w:sz w:val="22"/>
          <w:szCs w:val="22"/>
          <w:bdr w:val="nil"/>
        </w:rPr>
        <w:t>to further bolster</w:t>
      </w:r>
      <w:proofErr w:type="gramEnd"/>
      <w:r w:rsidRPr="005074F0">
        <w:rPr>
          <w:rFonts w:ascii="Arial" w:eastAsia="Arial Unicode MS" w:hAnsi="Arial" w:cs="Arial"/>
          <w:sz w:val="22"/>
          <w:szCs w:val="22"/>
          <w:bdr w:val="nil"/>
        </w:rPr>
        <w:t xml:space="preserve"> this strength with minor changes to the counseling courses, such as the addition of a dispositional focus. The relative weaknesses </w:t>
      </w:r>
      <w:proofErr w:type="gramStart"/>
      <w:r w:rsidRPr="005074F0">
        <w:rPr>
          <w:rFonts w:ascii="Arial" w:eastAsia="Arial Unicode MS" w:hAnsi="Arial" w:cs="Arial"/>
          <w:sz w:val="22"/>
          <w:szCs w:val="22"/>
          <w:bdr w:val="nil"/>
        </w:rPr>
        <w:t>were related</w:t>
      </w:r>
      <w:proofErr w:type="gramEnd"/>
      <w:r w:rsidRPr="005074F0">
        <w:rPr>
          <w:rFonts w:ascii="Arial" w:eastAsia="Arial Unicode MS" w:hAnsi="Arial" w:cs="Arial"/>
          <w:sz w:val="22"/>
          <w:szCs w:val="22"/>
          <w:bdr w:val="nil"/>
        </w:rPr>
        <w:t xml:space="preserve"> to evaluating and addressing the balance between client autonomy and fully addressing clients’ medical and psychological needs. This relative weakness is developmentally appropriate for counselors in training and tends to resolve over time.  This process </w:t>
      </w:r>
      <w:proofErr w:type="gramStart"/>
      <w:r w:rsidRPr="005074F0">
        <w:rPr>
          <w:rFonts w:ascii="Arial" w:eastAsia="Arial Unicode MS" w:hAnsi="Arial" w:cs="Arial"/>
          <w:sz w:val="22"/>
          <w:szCs w:val="22"/>
          <w:bdr w:val="nil"/>
        </w:rPr>
        <w:t>can be facilitated</w:t>
      </w:r>
      <w:proofErr w:type="gramEnd"/>
      <w:r w:rsidRPr="005074F0">
        <w:rPr>
          <w:rFonts w:ascii="Arial" w:eastAsia="Arial Unicode MS" w:hAnsi="Arial" w:cs="Arial"/>
          <w:sz w:val="22"/>
          <w:szCs w:val="22"/>
          <w:bdr w:val="nil"/>
        </w:rPr>
        <w:t xml:space="preserve"> with the use of decision-making models.  In addition, a relative weakness </w:t>
      </w:r>
      <w:proofErr w:type="gramStart"/>
      <w:r w:rsidRPr="005074F0">
        <w:rPr>
          <w:rFonts w:ascii="Arial" w:eastAsia="Arial Unicode MS" w:hAnsi="Arial" w:cs="Arial"/>
          <w:sz w:val="22"/>
          <w:szCs w:val="22"/>
          <w:bdr w:val="nil"/>
        </w:rPr>
        <w:t>was noted</w:t>
      </w:r>
      <w:proofErr w:type="gramEnd"/>
      <w:r w:rsidRPr="005074F0">
        <w:rPr>
          <w:rFonts w:ascii="Arial" w:eastAsia="Arial Unicode MS" w:hAnsi="Arial" w:cs="Arial"/>
          <w:sz w:val="22"/>
          <w:szCs w:val="22"/>
          <w:bdr w:val="nil"/>
        </w:rPr>
        <w:t xml:space="preserve"> in the ICF checklist being used, and the switch was made to the WHO ICF for both ease of use as well as professional currency.  Several learning outcomes were updated for purposes of clarity and more accurate assessment, and a number of new measures were added to further SLO enhance data collection. In preparation for a new program, faculty reviewed and updated the entire curriculum. This included a complete update and consideration of both andragogy and content.  Several new rubrics were developed and </w:t>
      </w:r>
      <w:proofErr w:type="gramStart"/>
      <w:r w:rsidRPr="005074F0">
        <w:rPr>
          <w:rFonts w:ascii="Arial" w:eastAsia="Arial Unicode MS" w:hAnsi="Arial" w:cs="Arial"/>
          <w:sz w:val="22"/>
          <w:szCs w:val="22"/>
          <w:bdr w:val="nil"/>
        </w:rPr>
        <w:t>have been deployed</w:t>
      </w:r>
      <w:proofErr w:type="gramEnd"/>
      <w:r w:rsidRPr="005074F0">
        <w:rPr>
          <w:rFonts w:ascii="Arial" w:eastAsia="Arial Unicode MS" w:hAnsi="Arial" w:cs="Arial"/>
          <w:sz w:val="22"/>
          <w:szCs w:val="22"/>
          <w:bdr w:val="nil"/>
        </w:rPr>
        <w:t xml:space="preserve"> as well.  As is always the case, literature on all courses </w:t>
      </w:r>
      <w:proofErr w:type="gramStart"/>
      <w:r w:rsidRPr="005074F0">
        <w:rPr>
          <w:rFonts w:ascii="Arial" w:eastAsia="Arial Unicode MS" w:hAnsi="Arial" w:cs="Arial"/>
          <w:sz w:val="22"/>
          <w:szCs w:val="22"/>
          <w:bdr w:val="nil"/>
        </w:rPr>
        <w:t>was updated</w:t>
      </w:r>
      <w:proofErr w:type="gramEnd"/>
      <w:r w:rsidRPr="005074F0">
        <w:rPr>
          <w:rFonts w:ascii="Arial" w:eastAsia="Arial Unicode MS" w:hAnsi="Arial" w:cs="Arial"/>
          <w:sz w:val="22"/>
          <w:szCs w:val="22"/>
          <w:bdr w:val="nil"/>
        </w:rPr>
        <w:t xml:space="preserve"> to current standards.</w:t>
      </w:r>
    </w:p>
    <w:p w:rsidR="00C31FEC" w:rsidRPr="005074F0" w:rsidRDefault="00C31FEC" w:rsidP="00C31FEC">
      <w:pPr>
        <w:pStyle w:val="CommentText"/>
        <w:suppressAutoHyphens/>
        <w:rPr>
          <w:rFonts w:ascii="Arial" w:eastAsia="Arial Unicode MS" w:hAnsi="Arial" w:cs="Arial"/>
          <w:sz w:val="22"/>
          <w:szCs w:val="22"/>
          <w:bdr w:val="nil"/>
        </w:rPr>
      </w:pPr>
    </w:p>
    <w:p w:rsidR="00C31FEC" w:rsidRPr="008A7809" w:rsidRDefault="00C31FEC" w:rsidP="00C31FEC">
      <w:pPr>
        <w:pStyle w:val="CommentText"/>
        <w:suppressAutoHyphens/>
        <w:rPr>
          <w:rFonts w:ascii="Arial" w:eastAsia="Arial Unicode MS" w:hAnsi="Arial" w:cs="Arial"/>
          <w:sz w:val="22"/>
          <w:szCs w:val="22"/>
        </w:rPr>
      </w:pPr>
      <w:r w:rsidRPr="005074F0">
        <w:rPr>
          <w:rFonts w:ascii="Arial" w:eastAsia="Arial Unicode MS" w:hAnsi="Arial" w:cs="Arial"/>
          <w:sz w:val="22"/>
          <w:szCs w:val="22"/>
          <w:bdr w:val="nil"/>
        </w:rPr>
        <w:t xml:space="preserve">Last </w:t>
      </w:r>
      <w:proofErr w:type="gramStart"/>
      <w:r w:rsidRPr="005074F0">
        <w:rPr>
          <w:rFonts w:ascii="Arial" w:eastAsia="Arial Unicode MS" w:hAnsi="Arial" w:cs="Arial"/>
          <w:sz w:val="22"/>
          <w:szCs w:val="22"/>
          <w:bdr w:val="nil"/>
        </w:rPr>
        <w:t>year’s</w:t>
      </w:r>
      <w:proofErr w:type="gramEnd"/>
      <w:r w:rsidRPr="005074F0">
        <w:rPr>
          <w:rFonts w:ascii="Arial" w:eastAsia="Arial Unicode MS" w:hAnsi="Arial" w:cs="Arial"/>
          <w:sz w:val="22"/>
          <w:szCs w:val="22"/>
          <w:bdr w:val="nil"/>
        </w:rPr>
        <w:t xml:space="preserve"> planned increases in the amount of time dedicated to in-class practice sessions seem to have contributed to enhanced student performance in areas of counseling skills. For the </w:t>
      </w:r>
      <w:r w:rsidRPr="008A7809">
        <w:rPr>
          <w:rFonts w:ascii="Arial" w:eastAsia="Arial Unicode MS" w:hAnsi="Arial" w:cs="Arial"/>
          <w:sz w:val="22"/>
          <w:szCs w:val="22"/>
          <w:bdr w:val="nil"/>
        </w:rPr>
        <w:t xml:space="preserve">upcoming year, student learning in the area of fostering client autonomy and assessing function </w:t>
      </w:r>
      <w:proofErr w:type="gramStart"/>
      <w:r w:rsidRPr="008A7809">
        <w:rPr>
          <w:rFonts w:ascii="Arial" w:eastAsia="Arial Unicode MS" w:hAnsi="Arial" w:cs="Arial"/>
          <w:sz w:val="22"/>
          <w:szCs w:val="22"/>
          <w:bdr w:val="nil"/>
        </w:rPr>
        <w:t>will be addressed</w:t>
      </w:r>
      <w:proofErr w:type="gramEnd"/>
      <w:r w:rsidRPr="008A7809">
        <w:rPr>
          <w:rFonts w:ascii="Arial" w:eastAsia="Arial Unicode MS" w:hAnsi="Arial" w:cs="Arial"/>
          <w:sz w:val="22"/>
          <w:szCs w:val="22"/>
          <w:bdr w:val="nil"/>
        </w:rPr>
        <w:t xml:space="preserve"> by an added emphasis on principle-based decision-making processes throughout the curriculum, as well as the switch to the WHO ICF.</w:t>
      </w:r>
    </w:p>
    <w:p w:rsidR="00C31FEC" w:rsidRPr="008A7809" w:rsidRDefault="00C31FEC" w:rsidP="00C31FEC">
      <w:pPr>
        <w:pStyle w:val="CommentText"/>
        <w:suppressAutoHyphens/>
        <w:rPr>
          <w:rFonts w:ascii="Arial" w:eastAsia="Arial Unicode MS" w:hAnsi="Arial" w:cs="Arial"/>
          <w:sz w:val="22"/>
          <w:szCs w:val="22"/>
        </w:rPr>
      </w:pPr>
    </w:p>
    <w:p w:rsidR="00C31FEC" w:rsidRPr="008A7809" w:rsidRDefault="00C31FEC" w:rsidP="00C31FEC">
      <w:pPr>
        <w:pStyle w:val="CommentText"/>
        <w:suppressAutoHyphens/>
        <w:rPr>
          <w:rFonts w:ascii="Arial" w:eastAsia="Arial Unicode MS" w:hAnsi="Arial" w:cs="Arial"/>
          <w:sz w:val="22"/>
          <w:szCs w:val="22"/>
        </w:rPr>
      </w:pPr>
      <w:r w:rsidRPr="008A7809">
        <w:rPr>
          <w:rFonts w:ascii="Arial" w:hAnsi="Arial" w:cs="Arial"/>
          <w:sz w:val="22"/>
          <w:szCs w:val="22"/>
        </w:rPr>
        <w:t>Student Learning Outcome</w:t>
      </w:r>
      <w:r>
        <w:rPr>
          <w:rFonts w:ascii="Arial" w:hAnsi="Arial" w:cs="Arial"/>
          <w:sz w:val="22"/>
          <w:szCs w:val="22"/>
        </w:rPr>
        <w:t>s for 2017-2018</w:t>
      </w:r>
    </w:p>
    <w:p w:rsidR="00C31FEC" w:rsidRPr="008A7809" w:rsidRDefault="00C31FEC" w:rsidP="00C31FEC">
      <w:pPr>
        <w:pStyle w:val="BodyA"/>
        <w:suppressAutoHyphens/>
        <w:rPr>
          <w:rFonts w:ascii="Arial" w:hAnsi="Arial" w:cs="Arial"/>
        </w:rPr>
      </w:pPr>
    </w:p>
    <w:p w:rsidR="00C31FEC" w:rsidRPr="00823941" w:rsidRDefault="00C31FEC" w:rsidP="00C31FEC">
      <w:pPr>
        <w:pStyle w:val="BodyA"/>
        <w:suppressAutoHyphens/>
        <w:rPr>
          <w:rFonts w:ascii="Arial" w:hAnsi="Arial" w:cs="Arial"/>
          <w:color w:val="0070C0"/>
        </w:rPr>
      </w:pPr>
      <w:r w:rsidRPr="005074F0">
        <w:rPr>
          <w:rFonts w:ascii="Arial" w:hAnsi="Arial" w:cs="Arial"/>
        </w:rPr>
        <w:t>For academic year 201</w:t>
      </w:r>
      <w:r>
        <w:rPr>
          <w:rFonts w:ascii="Arial" w:hAnsi="Arial" w:cs="Arial"/>
        </w:rPr>
        <w:t>7-2018</w:t>
      </w:r>
      <w:r w:rsidRPr="005074F0">
        <w:rPr>
          <w:rFonts w:ascii="Arial" w:hAnsi="Arial" w:cs="Arial"/>
        </w:rPr>
        <w:t xml:space="preserve">, the RCP evaluated 13 student learning outcomes (SLOs) using </w:t>
      </w:r>
      <w:proofErr w:type="gramStart"/>
      <w:r w:rsidRPr="005074F0">
        <w:rPr>
          <w:rFonts w:ascii="Arial" w:hAnsi="Arial" w:cs="Arial"/>
        </w:rPr>
        <w:t>a total of 24</w:t>
      </w:r>
      <w:proofErr w:type="gramEnd"/>
      <w:r w:rsidRPr="005074F0">
        <w:rPr>
          <w:rFonts w:ascii="Arial" w:hAnsi="Arial" w:cs="Arial"/>
        </w:rPr>
        <w:t xml:space="preserve"> measures. Students met or exceeded the targets for 2</w:t>
      </w:r>
      <w:r>
        <w:rPr>
          <w:rFonts w:ascii="Arial" w:hAnsi="Arial" w:cs="Arial"/>
        </w:rPr>
        <w:t>2</w:t>
      </w:r>
      <w:r w:rsidRPr="005074F0">
        <w:rPr>
          <w:rFonts w:ascii="Arial" w:hAnsi="Arial" w:cs="Arial"/>
        </w:rPr>
        <w:t xml:space="preserve"> of the 24 measures (</w:t>
      </w:r>
      <w:r>
        <w:rPr>
          <w:rFonts w:ascii="Arial" w:hAnsi="Arial" w:cs="Arial"/>
        </w:rPr>
        <w:t>91.7</w:t>
      </w:r>
      <w:r w:rsidRPr="005074F0">
        <w:rPr>
          <w:rFonts w:ascii="Arial" w:hAnsi="Arial" w:cs="Arial"/>
        </w:rPr>
        <w:t xml:space="preserve">%).  </w:t>
      </w:r>
    </w:p>
    <w:p w:rsidR="00C31FEC" w:rsidRPr="00823941" w:rsidRDefault="00C31FEC" w:rsidP="00C31FEC">
      <w:pPr>
        <w:pStyle w:val="BodyA"/>
        <w:suppressAutoHyphens/>
        <w:rPr>
          <w:rFonts w:ascii="Arial" w:hAnsi="Arial" w:cs="Arial"/>
          <w:color w:val="0070C0"/>
        </w:rPr>
      </w:pPr>
    </w:p>
    <w:p w:rsidR="00C31FEC" w:rsidRPr="008A7809" w:rsidRDefault="00C31FEC" w:rsidP="00C31FEC">
      <w:pPr>
        <w:pStyle w:val="BodyA"/>
        <w:suppressAutoHyphens/>
        <w:rPr>
          <w:rFonts w:ascii="Arial" w:hAnsi="Arial" w:cs="Arial"/>
          <w:color w:val="auto"/>
        </w:rPr>
      </w:pPr>
      <w:r w:rsidRPr="008A7809">
        <w:rPr>
          <w:rFonts w:ascii="Arial" w:hAnsi="Arial" w:cs="Arial"/>
          <w:color w:val="auto"/>
        </w:rPr>
        <w:t>Students displayed</w:t>
      </w:r>
      <w:r>
        <w:rPr>
          <w:rFonts w:ascii="Arial" w:hAnsi="Arial" w:cs="Arial"/>
          <w:color w:val="auto"/>
        </w:rPr>
        <w:t xml:space="preserve"> relative </w:t>
      </w:r>
      <w:r w:rsidRPr="008A7809">
        <w:rPr>
          <w:rFonts w:ascii="Arial" w:hAnsi="Arial" w:cs="Arial"/>
          <w:color w:val="auto"/>
        </w:rPr>
        <w:t xml:space="preserve">strengths in their ability to conceptualize clients’ developmental and rehabilitation needs and priorities.  Students were strong in their ability to choose and interpret assessment data, and in utilizing collected data to recognize client strengths.  Strengths </w:t>
      </w:r>
      <w:proofErr w:type="gramStart"/>
      <w:r w:rsidRPr="008A7809">
        <w:rPr>
          <w:rFonts w:ascii="Arial" w:hAnsi="Arial" w:cs="Arial"/>
          <w:color w:val="auto"/>
        </w:rPr>
        <w:t>were also seen</w:t>
      </w:r>
      <w:proofErr w:type="gramEnd"/>
      <w:r w:rsidRPr="008A7809">
        <w:rPr>
          <w:rFonts w:ascii="Arial" w:hAnsi="Arial" w:cs="Arial"/>
          <w:color w:val="auto"/>
        </w:rPr>
        <w:t xml:space="preserve"> in counseling skill development, application of career theory, as well as in the application of vocational and case management concepts.  Strengths </w:t>
      </w:r>
      <w:proofErr w:type="gramStart"/>
      <w:r w:rsidRPr="008A7809">
        <w:rPr>
          <w:rFonts w:ascii="Arial" w:hAnsi="Arial" w:cs="Arial"/>
          <w:color w:val="auto"/>
        </w:rPr>
        <w:t>were also noted</w:t>
      </w:r>
      <w:proofErr w:type="gramEnd"/>
      <w:r w:rsidRPr="008A7809">
        <w:rPr>
          <w:rFonts w:ascii="Arial" w:hAnsi="Arial" w:cs="Arial"/>
          <w:color w:val="auto"/>
        </w:rPr>
        <w:t xml:space="preserve"> in the application of group and individual counseling skills.</w:t>
      </w:r>
    </w:p>
    <w:p w:rsidR="00C31FEC" w:rsidRPr="008A7809" w:rsidRDefault="00C31FEC" w:rsidP="00C31FEC">
      <w:pPr>
        <w:pStyle w:val="BodyA"/>
        <w:suppressAutoHyphens/>
        <w:rPr>
          <w:rFonts w:ascii="Arial" w:hAnsi="Arial" w:cs="Arial"/>
          <w:color w:val="auto"/>
        </w:rPr>
      </w:pPr>
    </w:p>
    <w:p w:rsidR="00C31FEC" w:rsidRDefault="00C31FEC" w:rsidP="00C31FEC">
      <w:pPr>
        <w:pStyle w:val="BodyA"/>
        <w:suppressAutoHyphens/>
        <w:rPr>
          <w:rFonts w:ascii="Arial" w:hAnsi="Arial" w:cs="Arial"/>
          <w:color w:val="auto"/>
        </w:rPr>
      </w:pPr>
      <w:r w:rsidRPr="008A7809">
        <w:rPr>
          <w:rFonts w:ascii="Arial" w:hAnsi="Arial" w:cs="Arial"/>
          <w:color w:val="auto"/>
        </w:rPr>
        <w:t xml:space="preserve">Growing edges </w:t>
      </w:r>
      <w:proofErr w:type="gramStart"/>
      <w:r w:rsidRPr="008A7809">
        <w:rPr>
          <w:rFonts w:ascii="Arial" w:hAnsi="Arial" w:cs="Arial"/>
          <w:color w:val="auto"/>
        </w:rPr>
        <w:t>were noted</w:t>
      </w:r>
      <w:proofErr w:type="gramEnd"/>
      <w:r w:rsidRPr="008A7809">
        <w:rPr>
          <w:rFonts w:ascii="Arial" w:hAnsi="Arial" w:cs="Arial"/>
          <w:color w:val="auto"/>
        </w:rPr>
        <w:t xml:space="preserve"> in students’ ability to utilize the International Classification of Functioning in Medical Aspect</w:t>
      </w:r>
      <w:r w:rsidR="00C96127">
        <w:rPr>
          <w:rFonts w:ascii="Arial" w:hAnsi="Arial" w:cs="Arial"/>
          <w:color w:val="auto"/>
        </w:rPr>
        <w:t>s</w:t>
      </w:r>
      <w:r w:rsidRPr="008A7809">
        <w:rPr>
          <w:rFonts w:ascii="Arial" w:hAnsi="Arial" w:cs="Arial"/>
          <w:color w:val="auto"/>
        </w:rPr>
        <w:t xml:space="preserve"> of Disability (now Medical and Psychosocial Aspect</w:t>
      </w:r>
      <w:r w:rsidR="00C96127">
        <w:rPr>
          <w:rFonts w:ascii="Arial" w:hAnsi="Arial" w:cs="Arial"/>
          <w:color w:val="auto"/>
        </w:rPr>
        <w:t>s</w:t>
      </w:r>
      <w:r w:rsidRPr="008A7809">
        <w:rPr>
          <w:rFonts w:ascii="Arial" w:hAnsi="Arial" w:cs="Arial"/>
          <w:color w:val="auto"/>
        </w:rPr>
        <w:t xml:space="preserve"> of Disability) course. Faculty have revised some assignments in an effort to enhance students’ abilities in this area. In addition, growing edges </w:t>
      </w:r>
      <w:proofErr w:type="gramStart"/>
      <w:r w:rsidRPr="008A7809">
        <w:rPr>
          <w:rFonts w:ascii="Arial" w:hAnsi="Arial" w:cs="Arial"/>
          <w:color w:val="auto"/>
        </w:rPr>
        <w:t>were noted</w:t>
      </w:r>
      <w:proofErr w:type="gramEnd"/>
      <w:r w:rsidRPr="008A7809">
        <w:rPr>
          <w:rFonts w:ascii="Arial" w:hAnsi="Arial" w:cs="Arial"/>
          <w:color w:val="auto"/>
        </w:rPr>
        <w:t xml:space="preserve"> in the application of theory with diverse clients and the application of theory in novel situations. Interestingly, the shift to 60 credit hours has allowed the RCP the ability to ensure that each student takes the Culture and Disability course, which was </w:t>
      </w:r>
      <w:r>
        <w:rPr>
          <w:rFonts w:ascii="Arial" w:hAnsi="Arial" w:cs="Arial"/>
          <w:color w:val="auto"/>
        </w:rPr>
        <w:t xml:space="preserve">previously an elective course. </w:t>
      </w:r>
      <w:r w:rsidRPr="008A7809">
        <w:rPr>
          <w:rFonts w:ascii="Arial" w:hAnsi="Arial" w:cs="Arial"/>
          <w:color w:val="auto"/>
        </w:rPr>
        <w:t xml:space="preserve">It </w:t>
      </w:r>
      <w:proofErr w:type="gramStart"/>
      <w:r w:rsidRPr="008A7809">
        <w:rPr>
          <w:rFonts w:ascii="Arial" w:hAnsi="Arial" w:cs="Arial"/>
          <w:color w:val="auto"/>
        </w:rPr>
        <w:t>is hoped</w:t>
      </w:r>
      <w:proofErr w:type="gramEnd"/>
      <w:r w:rsidRPr="008A7809">
        <w:rPr>
          <w:rFonts w:ascii="Arial" w:hAnsi="Arial" w:cs="Arial"/>
          <w:color w:val="auto"/>
        </w:rPr>
        <w:t xml:space="preserve"> that this shift will enhance all students’ abilities in this area.</w:t>
      </w:r>
    </w:p>
    <w:p w:rsidR="00C31FEC" w:rsidRDefault="00C31FEC" w:rsidP="00C31FEC">
      <w:pPr>
        <w:pStyle w:val="BodyA"/>
        <w:suppressAutoHyphens/>
        <w:rPr>
          <w:rFonts w:ascii="Arial" w:hAnsi="Arial" w:cs="Arial"/>
          <w:color w:val="auto"/>
        </w:rPr>
      </w:pPr>
    </w:p>
    <w:p w:rsidR="00C31FEC" w:rsidRDefault="00C31FEC" w:rsidP="00C31FEC">
      <w:pPr>
        <w:pStyle w:val="BodyA"/>
        <w:suppressAutoHyphens/>
        <w:rPr>
          <w:rFonts w:ascii="Arial" w:hAnsi="Arial" w:cs="Arial"/>
          <w:color w:val="auto"/>
        </w:rPr>
      </w:pPr>
      <w:r>
        <w:rPr>
          <w:rFonts w:ascii="Arial" w:hAnsi="Arial" w:cs="Arial"/>
          <w:color w:val="auto"/>
        </w:rPr>
        <w:lastRenderedPageBreak/>
        <w:t>Student Learning Outcomes for 2018-2019</w:t>
      </w:r>
    </w:p>
    <w:p w:rsidR="00C31FEC" w:rsidRDefault="00C31FEC" w:rsidP="00C31FEC">
      <w:pPr>
        <w:pStyle w:val="BodyA"/>
        <w:suppressAutoHyphens/>
        <w:rPr>
          <w:rFonts w:ascii="Arial" w:hAnsi="Arial" w:cs="Arial"/>
          <w:color w:val="auto"/>
        </w:rPr>
      </w:pPr>
    </w:p>
    <w:p w:rsidR="00C31FEC" w:rsidRPr="008A7809" w:rsidRDefault="00C31FEC" w:rsidP="00C31FEC">
      <w:pPr>
        <w:pStyle w:val="BodyA"/>
        <w:suppressAutoHyphens/>
        <w:rPr>
          <w:rFonts w:ascii="Arial" w:hAnsi="Arial" w:cs="Arial"/>
          <w:color w:val="auto"/>
        </w:rPr>
      </w:pPr>
      <w:r>
        <w:rPr>
          <w:rFonts w:ascii="Arial" w:hAnsi="Arial" w:cs="Arial"/>
          <w:color w:val="auto"/>
        </w:rPr>
        <w:t xml:space="preserve">The MRC degree program will continue to evaluate 13 </w:t>
      </w:r>
      <w:proofErr w:type="gramStart"/>
      <w:r>
        <w:rPr>
          <w:rFonts w:ascii="Arial" w:hAnsi="Arial" w:cs="Arial"/>
          <w:color w:val="auto"/>
        </w:rPr>
        <w:t>student learning</w:t>
      </w:r>
      <w:proofErr w:type="gramEnd"/>
      <w:r>
        <w:rPr>
          <w:rFonts w:ascii="Arial" w:hAnsi="Arial" w:cs="Arial"/>
          <w:color w:val="auto"/>
        </w:rPr>
        <w:t xml:space="preserve"> outcomes (SLOs) under 1 overarching program goal. The MA degree program includes </w:t>
      </w:r>
      <w:proofErr w:type="gramStart"/>
      <w:r>
        <w:rPr>
          <w:rFonts w:ascii="Arial" w:hAnsi="Arial" w:cs="Arial"/>
          <w:color w:val="auto"/>
        </w:rPr>
        <w:t>2</w:t>
      </w:r>
      <w:proofErr w:type="gramEnd"/>
      <w:r>
        <w:rPr>
          <w:rFonts w:ascii="Arial" w:hAnsi="Arial" w:cs="Arial"/>
          <w:color w:val="auto"/>
        </w:rPr>
        <w:t xml:space="preserve"> overarching program/educational goals, the first of which focuses on the field of professional counseling and has 8 SLOs and a total of 28 measures. The second program/educational goal focuses on the specialization of clinical rehabilitation counseling and has </w:t>
      </w:r>
      <w:proofErr w:type="gramStart"/>
      <w:r>
        <w:rPr>
          <w:rFonts w:ascii="Arial" w:hAnsi="Arial" w:cs="Arial"/>
          <w:color w:val="auto"/>
        </w:rPr>
        <w:t>4</w:t>
      </w:r>
      <w:proofErr w:type="gramEnd"/>
      <w:r>
        <w:rPr>
          <w:rFonts w:ascii="Arial" w:hAnsi="Arial" w:cs="Arial"/>
          <w:color w:val="auto"/>
        </w:rPr>
        <w:t xml:space="preserve"> SLO’s which are evaluated by a total of 12 measures. </w:t>
      </w:r>
    </w:p>
    <w:p w:rsidR="00C31FEC" w:rsidRDefault="00C31FEC" w:rsidP="00C31FEC">
      <w:pPr>
        <w:pStyle w:val="BodyA"/>
        <w:suppressAutoHyphens/>
        <w:rPr>
          <w:rFonts w:ascii="Arial" w:hAnsi="Arial" w:cs="Arial"/>
        </w:rPr>
      </w:pPr>
    </w:p>
    <w:p w:rsidR="00C31FEC" w:rsidRPr="000C7BEA" w:rsidRDefault="00C31FEC" w:rsidP="00C31FEC">
      <w:pPr>
        <w:pStyle w:val="BodyA"/>
        <w:suppressAutoHyphens/>
        <w:rPr>
          <w:rFonts w:ascii="Arial" w:hAnsi="Arial" w:cs="Arial"/>
        </w:rPr>
      </w:pPr>
      <w:r w:rsidRPr="000C7BEA">
        <w:rPr>
          <w:rFonts w:ascii="Arial" w:hAnsi="Arial" w:cs="Arial"/>
        </w:rPr>
        <w:t xml:space="preserve">Key performance indicators </w:t>
      </w:r>
      <w:r>
        <w:rPr>
          <w:rFonts w:ascii="Arial" w:hAnsi="Arial" w:cs="Arial"/>
        </w:rPr>
        <w:t>(KPIs)</w:t>
      </w:r>
    </w:p>
    <w:p w:rsidR="00C31FEC" w:rsidRDefault="00C31FEC" w:rsidP="00C31FEC">
      <w:pPr>
        <w:pStyle w:val="BodyA"/>
        <w:suppressAutoHyphens/>
        <w:rPr>
          <w:rFonts w:ascii="Arial" w:hAnsi="Arial" w:cs="Arial"/>
        </w:rPr>
      </w:pPr>
    </w:p>
    <w:p w:rsidR="00C31FEC" w:rsidRDefault="00C31FEC" w:rsidP="00C31FEC">
      <w:pPr>
        <w:pStyle w:val="BodyA"/>
        <w:suppressAutoHyphens/>
        <w:rPr>
          <w:rFonts w:ascii="Arial" w:hAnsi="Arial" w:cs="Arial"/>
        </w:rPr>
      </w:pPr>
      <w:r>
        <w:rPr>
          <w:rFonts w:ascii="Arial" w:hAnsi="Arial" w:cs="Arial"/>
        </w:rPr>
        <w:t xml:space="preserve">The RCP allows students to matriculate in both fall and </w:t>
      </w:r>
      <w:proofErr w:type="gramStart"/>
      <w:r>
        <w:rPr>
          <w:rFonts w:ascii="Arial" w:hAnsi="Arial" w:cs="Arial"/>
        </w:rPr>
        <w:t>Spring</w:t>
      </w:r>
      <w:proofErr w:type="gramEnd"/>
      <w:r>
        <w:rPr>
          <w:rFonts w:ascii="Arial" w:hAnsi="Arial" w:cs="Arial"/>
        </w:rPr>
        <w:t xml:space="preserve"> semesters and to attend as either part-time or full-time students. Without a cohort model, aggregate data does not always match individual student data. At this time, the program faculty is still formulating a plan for how we will systematically collect Key performance indicators (KPIs) for individual students across time. We anticipate that at this time next year that system will be in place.</w:t>
      </w:r>
    </w:p>
    <w:p w:rsidR="00C31FEC" w:rsidRPr="005074F0" w:rsidRDefault="00C31FEC" w:rsidP="00C31FEC">
      <w:pPr>
        <w:pStyle w:val="BodyA"/>
        <w:suppressAutoHyphens/>
        <w:rPr>
          <w:rFonts w:ascii="Arial" w:hAnsi="Arial" w:cs="Arial"/>
        </w:rPr>
      </w:pPr>
    </w:p>
    <w:p w:rsidR="00C31FEC" w:rsidRPr="000C7BEA" w:rsidRDefault="00C31FEC" w:rsidP="00C31FEC">
      <w:pPr>
        <w:pStyle w:val="BodyA"/>
        <w:suppressAutoHyphens/>
        <w:rPr>
          <w:rFonts w:ascii="Arial" w:hAnsi="Arial" w:cs="Arial"/>
          <w:bCs/>
        </w:rPr>
      </w:pPr>
      <w:r w:rsidRPr="000C7BEA">
        <w:rPr>
          <w:rFonts w:ascii="Arial" w:hAnsi="Arial" w:cs="Arial"/>
          <w:bCs/>
        </w:rPr>
        <w:t xml:space="preserve">Comprehensive examination data </w:t>
      </w:r>
    </w:p>
    <w:p w:rsidR="00C31FEC" w:rsidRPr="005074F0" w:rsidRDefault="00C31FEC" w:rsidP="00C31FEC">
      <w:pPr>
        <w:pStyle w:val="BodyA"/>
        <w:suppressAutoHyphens/>
        <w:rPr>
          <w:rFonts w:ascii="Arial" w:hAnsi="Arial" w:cs="Arial"/>
        </w:rPr>
      </w:pPr>
    </w:p>
    <w:p w:rsidR="00C31FEC" w:rsidRPr="005074F0" w:rsidRDefault="00C31FEC" w:rsidP="00C31FEC">
      <w:pPr>
        <w:pStyle w:val="BodyA"/>
        <w:suppressAutoHyphens/>
        <w:rPr>
          <w:rFonts w:ascii="Arial" w:hAnsi="Arial" w:cs="Arial"/>
        </w:rPr>
      </w:pPr>
      <w:r>
        <w:rPr>
          <w:rFonts w:ascii="Arial" w:hAnsi="Arial" w:cs="Arial"/>
        </w:rPr>
        <w:t xml:space="preserve">Summarized Results: </w:t>
      </w:r>
      <w:r w:rsidRPr="005074F0">
        <w:rPr>
          <w:rFonts w:ascii="Arial" w:hAnsi="Arial" w:cs="Arial"/>
        </w:rPr>
        <w:t xml:space="preserve">In 2017-2018, students did well on the Comprehensive Examination.  We had a 100% pass rate, overall.  Our first time pass rate was 70%, with 30% of students returning to take one or more sections.  This iterative process </w:t>
      </w:r>
      <w:proofErr w:type="gramStart"/>
      <w:r w:rsidRPr="005074F0">
        <w:rPr>
          <w:rFonts w:ascii="Arial" w:hAnsi="Arial" w:cs="Arial"/>
        </w:rPr>
        <w:t>is designed</w:t>
      </w:r>
      <w:proofErr w:type="gramEnd"/>
      <w:r w:rsidRPr="005074F0">
        <w:rPr>
          <w:rFonts w:ascii="Arial" w:hAnsi="Arial" w:cs="Arial"/>
        </w:rPr>
        <w:t xml:space="preserve"> to be an intentional part of the learning process, providing students who have not yet fully developed their knowledge and skills the opportunity to further explore the material and to participate in a different case study.  This allows students to gather formative feedback on growth areas, as well as a formal process to address those areas and reflect professional competence. </w:t>
      </w:r>
    </w:p>
    <w:p w:rsidR="00C31FEC" w:rsidRPr="005074F0" w:rsidRDefault="00C31FEC" w:rsidP="00C31FEC">
      <w:pPr>
        <w:pStyle w:val="BodyA"/>
        <w:suppressAutoHyphens/>
        <w:rPr>
          <w:rFonts w:ascii="Arial" w:hAnsi="Arial" w:cs="Arial"/>
        </w:rPr>
      </w:pPr>
    </w:p>
    <w:p w:rsidR="00C31FEC" w:rsidRPr="005074F0" w:rsidRDefault="00C31FEC" w:rsidP="00C31FEC">
      <w:pPr>
        <w:pStyle w:val="BodyA"/>
        <w:suppressAutoHyphens/>
        <w:rPr>
          <w:rFonts w:ascii="Arial" w:hAnsi="Arial" w:cs="Arial"/>
          <w:i/>
        </w:rPr>
      </w:pPr>
      <w:r w:rsidRPr="005074F0">
        <w:rPr>
          <w:rFonts w:ascii="Arial" w:hAnsi="Arial" w:cs="Arial"/>
        </w:rPr>
        <w:t xml:space="preserve">Faculty Discussion:  Faculty meet to discuss </w:t>
      </w:r>
      <w:r w:rsidR="00C96127">
        <w:rPr>
          <w:rFonts w:ascii="Arial" w:hAnsi="Arial" w:cs="Arial"/>
        </w:rPr>
        <w:t>comprehensive exam</w:t>
      </w:r>
      <w:r w:rsidRPr="005074F0">
        <w:rPr>
          <w:rFonts w:ascii="Arial" w:hAnsi="Arial" w:cs="Arial"/>
        </w:rPr>
        <w:t xml:space="preserve"> performance every semester, noting trends in performance and examining student’s developmental progress.  No changes seemed warranted </w:t>
      </w:r>
      <w:proofErr w:type="gramStart"/>
      <w:r w:rsidRPr="005074F0">
        <w:rPr>
          <w:rFonts w:ascii="Arial" w:hAnsi="Arial" w:cs="Arial"/>
        </w:rPr>
        <w:t>as a result</w:t>
      </w:r>
      <w:proofErr w:type="gramEnd"/>
      <w:r w:rsidRPr="005074F0">
        <w:rPr>
          <w:rFonts w:ascii="Arial" w:hAnsi="Arial" w:cs="Arial"/>
        </w:rPr>
        <w:t xml:space="preserve"> of the 2017-2018 review process.</w:t>
      </w:r>
    </w:p>
    <w:p w:rsidR="00C31FEC" w:rsidRPr="005074F0" w:rsidRDefault="00C31FEC" w:rsidP="00C31FEC">
      <w:pPr>
        <w:pStyle w:val="BodyA"/>
        <w:suppressAutoHyphens/>
        <w:rPr>
          <w:rFonts w:ascii="Arial" w:hAnsi="Arial" w:cs="Arial"/>
        </w:rPr>
      </w:pPr>
    </w:p>
    <w:p w:rsidR="00C31FEC" w:rsidRPr="000C7BEA" w:rsidRDefault="00C31FEC" w:rsidP="00C31FEC">
      <w:pPr>
        <w:pStyle w:val="BodyA"/>
        <w:suppressAutoHyphens/>
        <w:rPr>
          <w:rFonts w:ascii="Arial" w:hAnsi="Arial" w:cs="Arial"/>
          <w:bCs/>
        </w:rPr>
      </w:pPr>
      <w:r w:rsidRPr="000C7BEA">
        <w:rPr>
          <w:rFonts w:ascii="Arial" w:hAnsi="Arial" w:cs="Arial"/>
          <w:bCs/>
        </w:rPr>
        <w:t xml:space="preserve">Clinical Evaluation Data </w:t>
      </w:r>
    </w:p>
    <w:p w:rsidR="00C31FEC" w:rsidRPr="005074F0" w:rsidRDefault="00C31FEC" w:rsidP="00C31FEC">
      <w:pPr>
        <w:pStyle w:val="BodyA"/>
        <w:suppressAutoHyphens/>
        <w:rPr>
          <w:rFonts w:ascii="Arial" w:hAnsi="Arial" w:cs="Arial"/>
        </w:rPr>
      </w:pPr>
    </w:p>
    <w:p w:rsidR="00C31FEC" w:rsidRPr="005074F0" w:rsidRDefault="00C31FEC" w:rsidP="00C31FEC">
      <w:pPr>
        <w:pStyle w:val="BodyA"/>
        <w:suppressAutoHyphens/>
        <w:rPr>
          <w:rFonts w:ascii="Arial" w:hAnsi="Arial" w:cs="Arial"/>
          <w:color w:val="auto"/>
        </w:rPr>
      </w:pPr>
      <w:r w:rsidRPr="005074F0">
        <w:rPr>
          <w:rFonts w:ascii="Arial" w:hAnsi="Arial" w:cs="Arial"/>
          <w:color w:val="auto"/>
        </w:rPr>
        <w:t xml:space="preserve">In 2017-2018, internship students developed case conceptualizations that include how mental health issues are </w:t>
      </w:r>
      <w:proofErr w:type="gramStart"/>
      <w:r w:rsidRPr="005074F0">
        <w:rPr>
          <w:rFonts w:ascii="Arial" w:hAnsi="Arial" w:cs="Arial"/>
          <w:color w:val="auto"/>
        </w:rPr>
        <w:t>impacting</w:t>
      </w:r>
      <w:proofErr w:type="gramEnd"/>
      <w:r w:rsidRPr="005074F0">
        <w:rPr>
          <w:rFonts w:ascii="Arial" w:hAnsi="Arial" w:cs="Arial"/>
          <w:color w:val="auto"/>
        </w:rPr>
        <w:t xml:space="preserve"> the rehabilitation process. Competency was assessed as earning a score of Satisfactory or higher on the case conceptualization assignment. </w:t>
      </w:r>
      <w:proofErr w:type="gramStart"/>
      <w:r w:rsidRPr="005074F0">
        <w:rPr>
          <w:rFonts w:ascii="Arial" w:hAnsi="Arial" w:cs="Arial"/>
          <w:color w:val="auto"/>
        </w:rPr>
        <w:t>14</w:t>
      </w:r>
      <w:proofErr w:type="gramEnd"/>
      <w:r w:rsidRPr="005074F0">
        <w:rPr>
          <w:rFonts w:ascii="Arial" w:hAnsi="Arial" w:cs="Arial"/>
          <w:color w:val="auto"/>
        </w:rPr>
        <w:t xml:space="preserve"> of 14 students met this goal and were able to describe the impact of mental health conditions on key areas of functioning, including interpersonal relationships, employment, and independent living. In preparation for accreditation as a clinical </w:t>
      </w:r>
      <w:proofErr w:type="gramStart"/>
      <w:r w:rsidRPr="005074F0">
        <w:rPr>
          <w:rFonts w:ascii="Arial" w:hAnsi="Arial" w:cs="Arial"/>
          <w:color w:val="auto"/>
        </w:rPr>
        <w:t>rehabilitation counseling</w:t>
      </w:r>
      <w:proofErr w:type="gramEnd"/>
      <w:r w:rsidRPr="005074F0">
        <w:rPr>
          <w:rFonts w:ascii="Arial" w:hAnsi="Arial" w:cs="Arial"/>
          <w:color w:val="auto"/>
        </w:rPr>
        <w:t xml:space="preserve"> program, faculty updated several assignments to enhance student skills and core mental health competencies</w:t>
      </w:r>
    </w:p>
    <w:p w:rsidR="00C31FEC" w:rsidRPr="005074F0" w:rsidRDefault="00C31FEC" w:rsidP="00C31FEC">
      <w:pPr>
        <w:pStyle w:val="BodyA"/>
        <w:suppressAutoHyphens/>
        <w:rPr>
          <w:rFonts w:ascii="Arial" w:hAnsi="Arial" w:cs="Arial"/>
          <w:color w:val="auto"/>
        </w:rPr>
      </w:pPr>
    </w:p>
    <w:p w:rsidR="00C31FEC" w:rsidRPr="005074F0" w:rsidRDefault="00C31FEC" w:rsidP="00C31FEC">
      <w:pPr>
        <w:pStyle w:val="BodyA"/>
        <w:suppressAutoHyphens/>
        <w:rPr>
          <w:rFonts w:ascii="Arial" w:hAnsi="Arial" w:cs="Arial"/>
          <w:color w:val="auto"/>
        </w:rPr>
      </w:pPr>
      <w:r w:rsidRPr="005074F0">
        <w:rPr>
          <w:rFonts w:ascii="Arial" w:hAnsi="Arial" w:cs="Arial"/>
          <w:color w:val="auto"/>
        </w:rPr>
        <w:t xml:space="preserve">Beginning in fall 2018, the case conceptualization assignment will focus on a person with a serious mental illness and include an assessment of the student’s ability </w:t>
      </w:r>
      <w:proofErr w:type="gramStart"/>
      <w:r w:rsidRPr="005074F0">
        <w:rPr>
          <w:rFonts w:ascii="Arial" w:hAnsi="Arial" w:cs="Arial"/>
          <w:color w:val="auto"/>
        </w:rPr>
        <w:t>to critically evaluate</w:t>
      </w:r>
      <w:proofErr w:type="gramEnd"/>
      <w:r w:rsidRPr="005074F0">
        <w:rPr>
          <w:rFonts w:ascii="Arial" w:hAnsi="Arial" w:cs="Arial"/>
          <w:color w:val="auto"/>
        </w:rPr>
        <w:t xml:space="preserve"> a psychiatric diagnosis.</w:t>
      </w:r>
    </w:p>
    <w:p w:rsidR="00C31FEC" w:rsidRPr="005074F0" w:rsidRDefault="00C31FEC" w:rsidP="00C31FEC">
      <w:pPr>
        <w:pStyle w:val="BodyA"/>
        <w:suppressAutoHyphens/>
        <w:rPr>
          <w:rFonts w:ascii="Arial" w:hAnsi="Arial" w:cs="Arial"/>
          <w:strike/>
        </w:rPr>
      </w:pPr>
    </w:p>
    <w:p w:rsidR="00C31FEC" w:rsidRPr="000C7BEA" w:rsidRDefault="00C31FEC" w:rsidP="00C31FEC">
      <w:pPr>
        <w:pStyle w:val="BodyA"/>
        <w:suppressAutoHyphens/>
        <w:rPr>
          <w:rFonts w:ascii="Arial" w:hAnsi="Arial" w:cs="Arial"/>
          <w:b/>
          <w:bCs/>
        </w:rPr>
      </w:pPr>
      <w:r w:rsidRPr="000C7BEA">
        <w:rPr>
          <w:rFonts w:ascii="Arial" w:hAnsi="Arial" w:cs="Arial"/>
          <w:b/>
          <w:bCs/>
        </w:rPr>
        <w:t>Dispositions Data</w:t>
      </w:r>
    </w:p>
    <w:p w:rsidR="00C31FEC" w:rsidRPr="005074F0" w:rsidRDefault="00C31FEC" w:rsidP="00C31FEC">
      <w:pPr>
        <w:pStyle w:val="BodyA"/>
        <w:suppressAutoHyphens/>
        <w:rPr>
          <w:rFonts w:ascii="Arial" w:hAnsi="Arial" w:cs="Arial"/>
        </w:rPr>
      </w:pPr>
    </w:p>
    <w:p w:rsidR="00C31FEC" w:rsidRPr="005074F0" w:rsidRDefault="00C31FEC" w:rsidP="00C31FEC">
      <w:pPr>
        <w:pStyle w:val="BodyA"/>
        <w:suppressAutoHyphens/>
        <w:rPr>
          <w:rFonts w:ascii="Arial" w:hAnsi="Arial" w:cs="Arial"/>
        </w:rPr>
      </w:pPr>
      <w:r w:rsidRPr="005074F0">
        <w:rPr>
          <w:rFonts w:ascii="Arial" w:hAnsi="Arial" w:cs="Arial"/>
        </w:rPr>
        <w:t xml:space="preserve">A formal process of assessing student dispositions was introduced in </w:t>
      </w:r>
      <w:proofErr w:type="gramStart"/>
      <w:r w:rsidRPr="005074F0">
        <w:rPr>
          <w:rFonts w:ascii="Arial" w:hAnsi="Arial" w:cs="Arial"/>
        </w:rPr>
        <w:t>Fall</w:t>
      </w:r>
      <w:proofErr w:type="gramEnd"/>
      <w:r w:rsidRPr="005074F0">
        <w:rPr>
          <w:rFonts w:ascii="Arial" w:hAnsi="Arial" w:cs="Arial"/>
        </w:rPr>
        <w:t xml:space="preserve"> 2017. The RCP faculty adapted the work of Spurgeon, Gibbons, and Cochran (2012). Dispositions include commitment, interpersonal competence, openness, respect, integrity, and self-awareness. Professional dispositions </w:t>
      </w:r>
      <w:proofErr w:type="gramStart"/>
      <w:r w:rsidRPr="005074F0">
        <w:rPr>
          <w:rFonts w:ascii="Arial" w:hAnsi="Arial" w:cs="Arial"/>
        </w:rPr>
        <w:t>are assessed</w:t>
      </w:r>
      <w:proofErr w:type="gramEnd"/>
      <w:r w:rsidRPr="005074F0">
        <w:rPr>
          <w:rFonts w:ascii="Arial" w:hAnsi="Arial" w:cs="Arial"/>
        </w:rPr>
        <w:t xml:space="preserve"> 2 times per year, in each major semester. In addition to </w:t>
      </w:r>
      <w:r w:rsidRPr="005074F0">
        <w:rPr>
          <w:rFonts w:ascii="Arial" w:hAnsi="Arial" w:cs="Arial"/>
        </w:rPr>
        <w:lastRenderedPageBreak/>
        <w:t>faculty review of dispositions, each student completes a self-assessment of dispositions. Designated faculty members meet individually with students to compare the faculty and student assessments as well as to identify areas for growth and continued improvement.</w:t>
      </w:r>
    </w:p>
    <w:p w:rsidR="00C31FEC" w:rsidRPr="005074F0" w:rsidRDefault="00C31FEC" w:rsidP="00C31FEC">
      <w:pPr>
        <w:pStyle w:val="BodyA"/>
        <w:suppressAutoHyphens/>
        <w:rPr>
          <w:rFonts w:ascii="Arial" w:hAnsi="Arial" w:cs="Arial"/>
        </w:rPr>
      </w:pPr>
    </w:p>
    <w:p w:rsidR="00C31FEC" w:rsidRPr="005074F0" w:rsidRDefault="00C31FEC" w:rsidP="00C31FEC">
      <w:pPr>
        <w:pStyle w:val="BodyA"/>
        <w:suppressAutoHyphens/>
        <w:rPr>
          <w:rFonts w:ascii="Arial" w:hAnsi="Arial" w:cs="Arial"/>
        </w:rPr>
      </w:pPr>
      <w:r w:rsidRPr="005074F0">
        <w:rPr>
          <w:rFonts w:ascii="Arial" w:hAnsi="Arial" w:cs="Arial"/>
        </w:rPr>
        <w:t xml:space="preserve">Overall, students did well in the 2017-2018 cycle.  In the </w:t>
      </w:r>
      <w:proofErr w:type="gramStart"/>
      <w:r w:rsidRPr="005074F0">
        <w:rPr>
          <w:rFonts w:ascii="Arial" w:hAnsi="Arial" w:cs="Arial"/>
        </w:rPr>
        <w:t>Fall</w:t>
      </w:r>
      <w:proofErr w:type="gramEnd"/>
      <w:r w:rsidRPr="005074F0">
        <w:rPr>
          <w:rFonts w:ascii="Arial" w:hAnsi="Arial" w:cs="Arial"/>
        </w:rPr>
        <w:t xml:space="preserve"> 2017 cycle (the program’s first with the new Dispositions program), the majority of students were developing well in all areas.  A handful were able to benefit from formative feedback (Growth </w:t>
      </w:r>
      <w:proofErr w:type="gramStart"/>
      <w:r w:rsidRPr="005074F0">
        <w:rPr>
          <w:rFonts w:ascii="Arial" w:hAnsi="Arial" w:cs="Arial"/>
        </w:rPr>
        <w:t>Needed</w:t>
      </w:r>
      <w:proofErr w:type="gramEnd"/>
      <w:r w:rsidRPr="005074F0">
        <w:rPr>
          <w:rFonts w:ascii="Arial" w:hAnsi="Arial" w:cs="Arial"/>
        </w:rPr>
        <w:t xml:space="preserve">), and many rated as exceptional.  All benefitted from a comparison of their own and the faculty’s ratings.  </w:t>
      </w:r>
    </w:p>
    <w:p w:rsidR="00C31FEC" w:rsidRPr="005074F0" w:rsidRDefault="00C31FEC" w:rsidP="00C31FEC">
      <w:pPr>
        <w:pStyle w:val="BodyA"/>
        <w:suppressAutoHyphens/>
        <w:ind w:left="720"/>
        <w:rPr>
          <w:rFonts w:ascii="Arial" w:hAnsi="Arial" w:cs="Arial"/>
        </w:rPr>
      </w:pPr>
    </w:p>
    <w:p w:rsidR="00C31FEC" w:rsidRPr="005074F0" w:rsidRDefault="00C31FEC" w:rsidP="00C31FEC">
      <w:pPr>
        <w:pStyle w:val="BodyA"/>
        <w:suppressAutoHyphens/>
        <w:rPr>
          <w:rFonts w:ascii="Arial" w:hAnsi="Arial" w:cs="Arial"/>
        </w:rPr>
      </w:pPr>
      <w:r w:rsidRPr="005074F0">
        <w:rPr>
          <w:rFonts w:ascii="Arial" w:hAnsi="Arial" w:cs="Arial"/>
        </w:rPr>
        <w:t>In the Spring 2018 cycle, students seemed more familiar with the process, as expected, and their ratings were closer to the faculty ratings, although the interesting trend of students “under-rating” themselves was still apparent.  Students did show an enhanced ability and willingness to comment on their ratings, and faculty noted that students had begun to adopt and use the language of dispositions in evaluating their progress within the program.</w:t>
      </w:r>
    </w:p>
    <w:p w:rsidR="00C31FEC" w:rsidRPr="005074F0" w:rsidRDefault="00C31FEC" w:rsidP="00C31FEC">
      <w:pPr>
        <w:pStyle w:val="BodyA"/>
        <w:suppressAutoHyphens/>
        <w:rPr>
          <w:rFonts w:ascii="Arial" w:hAnsi="Arial" w:cs="Arial"/>
        </w:rPr>
      </w:pPr>
    </w:p>
    <w:p w:rsidR="00C31FEC" w:rsidRPr="005074F0" w:rsidRDefault="00C31FEC" w:rsidP="00C31FEC">
      <w:pPr>
        <w:pStyle w:val="BodyA"/>
        <w:suppressAutoHyphens/>
        <w:rPr>
          <w:rFonts w:ascii="Arial" w:hAnsi="Arial" w:cs="Arial"/>
        </w:rPr>
      </w:pPr>
      <w:r w:rsidRPr="005074F0">
        <w:rPr>
          <w:rFonts w:ascii="Arial" w:hAnsi="Arial" w:cs="Arial"/>
        </w:rPr>
        <w:t xml:space="preserve">Faculty Discussion:  Faculty found the trend of students adopting the dispositions as “their own” encouraging.  Further, the students that have traditionally needed formative feedback in key areas seem to be getting it earlier and more regularly as a result of this process.  This has enabled faculty to have </w:t>
      </w:r>
      <w:proofErr w:type="gramStart"/>
      <w:r w:rsidRPr="005074F0">
        <w:rPr>
          <w:rFonts w:ascii="Arial" w:hAnsi="Arial" w:cs="Arial"/>
        </w:rPr>
        <w:t>more effective formative conversations with students</w:t>
      </w:r>
      <w:proofErr w:type="gramEnd"/>
      <w:r w:rsidRPr="005074F0">
        <w:rPr>
          <w:rFonts w:ascii="Arial" w:hAnsi="Arial" w:cs="Arial"/>
        </w:rPr>
        <w:t xml:space="preserve"> and seems to have allowed students and enhanced conceptual framework for their own development.</w:t>
      </w:r>
    </w:p>
    <w:p w:rsidR="00C31FEC" w:rsidRPr="005074F0" w:rsidRDefault="00C31FEC" w:rsidP="00C31FEC">
      <w:pPr>
        <w:pStyle w:val="BodyA"/>
        <w:suppressAutoHyphens/>
        <w:rPr>
          <w:rFonts w:ascii="Arial" w:hAnsi="Arial" w:cs="Arial"/>
        </w:rPr>
      </w:pPr>
    </w:p>
    <w:p w:rsidR="00C31FEC" w:rsidRPr="005074F0" w:rsidRDefault="00C31FEC" w:rsidP="00C31FEC">
      <w:pPr>
        <w:pStyle w:val="BodyA"/>
        <w:suppressAutoHyphens/>
        <w:rPr>
          <w:rFonts w:ascii="Arial" w:hAnsi="Arial" w:cs="Arial"/>
        </w:rPr>
      </w:pPr>
      <w:r w:rsidRPr="005074F0">
        <w:rPr>
          <w:rFonts w:ascii="Arial" w:hAnsi="Arial" w:cs="Arial"/>
        </w:rPr>
        <w:t xml:space="preserve">Conclusions and associated action plans:  The dispositions process has been effective and </w:t>
      </w:r>
      <w:proofErr w:type="gramStart"/>
      <w:r w:rsidRPr="005074F0">
        <w:rPr>
          <w:rFonts w:ascii="Arial" w:hAnsi="Arial" w:cs="Arial"/>
        </w:rPr>
        <w:t>will be retained</w:t>
      </w:r>
      <w:proofErr w:type="gramEnd"/>
      <w:r w:rsidRPr="005074F0">
        <w:rPr>
          <w:rFonts w:ascii="Arial" w:hAnsi="Arial" w:cs="Arial"/>
        </w:rPr>
        <w:t xml:space="preserve"> moving forward.</w:t>
      </w:r>
    </w:p>
    <w:p w:rsidR="00C31FEC" w:rsidRPr="005074F0" w:rsidRDefault="00C31FEC" w:rsidP="00C31FEC">
      <w:pPr>
        <w:pStyle w:val="BodyA"/>
        <w:suppressAutoHyphens/>
        <w:rPr>
          <w:rFonts w:ascii="Arial" w:hAnsi="Arial" w:cs="Arial"/>
          <w:b/>
          <w:i/>
          <w:color w:val="auto"/>
        </w:rPr>
      </w:pPr>
    </w:p>
    <w:p w:rsidR="00C31FEC" w:rsidRPr="005074F0" w:rsidRDefault="00C31FEC" w:rsidP="00C31FEC">
      <w:pPr>
        <w:pStyle w:val="BodyA"/>
        <w:suppressAutoHyphens/>
        <w:rPr>
          <w:rFonts w:ascii="Arial" w:hAnsi="Arial" w:cs="Arial"/>
          <w:b/>
          <w:i/>
          <w:color w:val="auto"/>
        </w:rPr>
      </w:pPr>
      <w:r w:rsidRPr="005074F0">
        <w:rPr>
          <w:rFonts w:ascii="Arial" w:hAnsi="Arial" w:cs="Arial"/>
          <w:b/>
          <w:i/>
          <w:color w:val="auto"/>
        </w:rPr>
        <w:t>1.4 Systematic follow-up studies</w:t>
      </w:r>
    </w:p>
    <w:p w:rsidR="00C31FEC" w:rsidRPr="005074F0" w:rsidRDefault="00C31FEC" w:rsidP="00C31FEC">
      <w:pPr>
        <w:pStyle w:val="BodyA"/>
        <w:suppressAutoHyphens/>
        <w:rPr>
          <w:rFonts w:ascii="Arial" w:hAnsi="Arial" w:cs="Arial"/>
        </w:rPr>
      </w:pPr>
    </w:p>
    <w:p w:rsidR="00C31FEC" w:rsidRPr="005074F0" w:rsidRDefault="00C31FEC" w:rsidP="00C31FEC">
      <w:pPr>
        <w:pStyle w:val="BodyA"/>
        <w:suppressAutoHyphens/>
        <w:rPr>
          <w:rFonts w:ascii="Arial" w:hAnsi="Arial" w:cs="Arial"/>
          <w:bCs/>
        </w:rPr>
      </w:pPr>
      <w:r w:rsidRPr="005074F0">
        <w:rPr>
          <w:rFonts w:ascii="Arial" w:hAnsi="Arial" w:cs="Arial"/>
          <w:bCs/>
        </w:rPr>
        <w:t>Site Supervisor Survey Data</w:t>
      </w:r>
    </w:p>
    <w:p w:rsidR="00C31FEC" w:rsidRPr="005074F0" w:rsidRDefault="00C31FEC" w:rsidP="00C31FEC">
      <w:pPr>
        <w:pStyle w:val="BodyA"/>
        <w:suppressAutoHyphens/>
        <w:rPr>
          <w:rFonts w:ascii="Arial" w:hAnsi="Arial" w:cs="Arial"/>
        </w:rPr>
      </w:pPr>
    </w:p>
    <w:p w:rsidR="00C31FEC" w:rsidRPr="005074F0" w:rsidRDefault="00C31FEC" w:rsidP="00C31FEC">
      <w:pPr>
        <w:pStyle w:val="BodyA"/>
        <w:suppressAutoHyphens/>
        <w:rPr>
          <w:rFonts w:ascii="Arial" w:hAnsi="Arial" w:cs="Arial"/>
        </w:rPr>
      </w:pPr>
      <w:r w:rsidRPr="548886B9">
        <w:rPr>
          <w:rFonts w:ascii="Arial" w:hAnsi="Arial" w:cs="Arial"/>
        </w:rPr>
        <w:t xml:space="preserve">Summarized Results: Of the Site Supervisor Surveys available for 2017 (N=4), Site supervisors average ratings follow:  Access to Faculty Members: 10/10, Clarity of USC Documentation Process:  10/10, Ease of Completing required USC Documentation:  10/10 and Student Educational Preparation: 10/10.  Overall, supervisors seemed very pleased with students and with the preparedness of those students.  Valuable feedback </w:t>
      </w:r>
      <w:proofErr w:type="gramStart"/>
      <w:r w:rsidRPr="548886B9">
        <w:rPr>
          <w:rFonts w:ascii="Arial" w:hAnsi="Arial" w:cs="Arial"/>
        </w:rPr>
        <w:t>was gained</w:t>
      </w:r>
      <w:proofErr w:type="gramEnd"/>
      <w:r w:rsidRPr="548886B9">
        <w:rPr>
          <w:rFonts w:ascii="Arial" w:hAnsi="Arial" w:cs="Arial"/>
        </w:rPr>
        <w:t xml:space="preserve">, however, in the form of helpful suggestions.  </w:t>
      </w:r>
      <w:proofErr w:type="gramStart"/>
      <w:r w:rsidRPr="548886B9">
        <w:rPr>
          <w:rFonts w:ascii="Arial" w:hAnsi="Arial" w:cs="Arial"/>
        </w:rPr>
        <w:t>The following growing edge was noted by one supervisor</w:t>
      </w:r>
      <w:proofErr w:type="gramEnd"/>
      <w:r w:rsidRPr="548886B9">
        <w:rPr>
          <w:rFonts w:ascii="Arial" w:hAnsi="Arial" w:cs="Arial"/>
        </w:rPr>
        <w:t>: “Perhaps enhancing students' ability to apply counseling skills with non-traditional counseling and internship settings would be helpful.”</w:t>
      </w:r>
    </w:p>
    <w:p w:rsidR="00C31FEC" w:rsidRPr="005074F0" w:rsidRDefault="00C31FEC" w:rsidP="00C31FEC">
      <w:pPr>
        <w:pStyle w:val="BodyA"/>
        <w:suppressAutoHyphens/>
        <w:rPr>
          <w:rFonts w:ascii="Arial" w:hAnsi="Arial" w:cs="Arial"/>
        </w:rPr>
      </w:pPr>
    </w:p>
    <w:p w:rsidR="00C31FEC" w:rsidRPr="005074F0" w:rsidRDefault="00C31FEC" w:rsidP="00C31FEC">
      <w:pPr>
        <w:pStyle w:val="BodyA"/>
        <w:suppressAutoHyphens/>
        <w:rPr>
          <w:rFonts w:ascii="Arial" w:hAnsi="Arial" w:cs="Arial"/>
        </w:rPr>
      </w:pPr>
      <w:r w:rsidRPr="548886B9">
        <w:rPr>
          <w:rFonts w:ascii="Arial" w:hAnsi="Arial" w:cs="Arial"/>
        </w:rPr>
        <w:t xml:space="preserve">Faculty Discussion:  Faculty discussed the possibility of getting students more experience in diverse, non-traditional settings as part of the educational process.  </w:t>
      </w:r>
      <w:proofErr w:type="gramStart"/>
      <w:r w:rsidRPr="548886B9">
        <w:rPr>
          <w:rFonts w:ascii="Arial" w:hAnsi="Arial" w:cs="Arial"/>
        </w:rPr>
        <w:t>RCP faculty also talked about a related growing edge found in another survey area (application of counseling theory with non-traditional clients) and will seek to enhance students learning opportunities in both areas.</w:t>
      </w:r>
      <w:proofErr w:type="gramEnd"/>
    </w:p>
    <w:p w:rsidR="00C31FEC" w:rsidRPr="005074F0" w:rsidRDefault="00C31FEC" w:rsidP="00C31FEC">
      <w:pPr>
        <w:pStyle w:val="BodyA"/>
        <w:suppressAutoHyphens/>
        <w:rPr>
          <w:rFonts w:ascii="Arial" w:hAnsi="Arial" w:cs="Arial"/>
        </w:rPr>
      </w:pPr>
    </w:p>
    <w:p w:rsidR="00C31FEC" w:rsidRPr="005074F0" w:rsidRDefault="00C31FEC" w:rsidP="00C31FEC">
      <w:pPr>
        <w:pStyle w:val="BodyA"/>
        <w:suppressAutoHyphens/>
        <w:rPr>
          <w:rFonts w:ascii="Arial" w:hAnsi="Arial" w:cs="Arial"/>
        </w:rPr>
      </w:pPr>
      <w:r w:rsidRPr="005074F0">
        <w:rPr>
          <w:rFonts w:ascii="Arial" w:hAnsi="Arial" w:cs="Arial"/>
        </w:rPr>
        <w:t>Conclusions and associated action plans:  Faculty will seek to enhance learning opportunities for students in non-traditional settings and with non-traditional clients.</w:t>
      </w:r>
    </w:p>
    <w:p w:rsidR="00C31FEC" w:rsidRPr="005074F0" w:rsidRDefault="00C31FEC" w:rsidP="00C31FEC">
      <w:pPr>
        <w:pStyle w:val="BodyA"/>
        <w:suppressAutoHyphens/>
        <w:rPr>
          <w:rFonts w:ascii="Arial" w:hAnsi="Arial" w:cs="Arial"/>
        </w:rPr>
      </w:pPr>
    </w:p>
    <w:p w:rsidR="00C31FEC" w:rsidRPr="005074F0" w:rsidRDefault="00C31FEC" w:rsidP="00C31FEC">
      <w:pPr>
        <w:pStyle w:val="BodyA"/>
        <w:suppressAutoHyphens/>
        <w:rPr>
          <w:rFonts w:ascii="Arial" w:hAnsi="Arial" w:cs="Arial"/>
          <w:bCs/>
        </w:rPr>
      </w:pPr>
      <w:r w:rsidRPr="005074F0">
        <w:rPr>
          <w:rFonts w:ascii="Arial" w:hAnsi="Arial" w:cs="Arial"/>
          <w:bCs/>
        </w:rPr>
        <w:t xml:space="preserve">Employer Survey Data </w:t>
      </w:r>
    </w:p>
    <w:p w:rsidR="00C31FEC" w:rsidRPr="005074F0" w:rsidRDefault="00C31FEC" w:rsidP="00C31FEC">
      <w:pPr>
        <w:pStyle w:val="BodyA"/>
        <w:suppressAutoHyphens/>
        <w:rPr>
          <w:rFonts w:ascii="Arial" w:hAnsi="Arial" w:cs="Arial"/>
        </w:rPr>
      </w:pPr>
    </w:p>
    <w:p w:rsidR="00C31FEC" w:rsidRPr="005074F0" w:rsidRDefault="00C31FEC" w:rsidP="00C31FEC">
      <w:pPr>
        <w:pStyle w:val="BodyA"/>
        <w:suppressAutoHyphens/>
        <w:rPr>
          <w:rFonts w:ascii="Arial" w:hAnsi="Arial" w:cs="Arial"/>
        </w:rPr>
      </w:pPr>
      <w:r w:rsidRPr="005074F0">
        <w:rPr>
          <w:rFonts w:ascii="Arial" w:hAnsi="Arial" w:cs="Arial"/>
        </w:rPr>
        <w:t>Summarized Results</w:t>
      </w:r>
      <w:r>
        <w:rPr>
          <w:rFonts w:ascii="Arial" w:hAnsi="Arial" w:cs="Arial"/>
        </w:rPr>
        <w:t xml:space="preserve">: </w:t>
      </w:r>
      <w:r w:rsidRPr="005074F0">
        <w:rPr>
          <w:rFonts w:ascii="Arial" w:hAnsi="Arial" w:cs="Arial"/>
        </w:rPr>
        <w:t xml:space="preserve">The response rate for the Employer survey in 2017-2018 (46.7%) </w:t>
      </w:r>
      <w:proofErr w:type="gramStart"/>
      <w:r w:rsidRPr="005074F0">
        <w:rPr>
          <w:rFonts w:ascii="Arial" w:hAnsi="Arial" w:cs="Arial"/>
        </w:rPr>
        <w:t>was much improved</w:t>
      </w:r>
      <w:proofErr w:type="gramEnd"/>
      <w:r w:rsidRPr="005074F0">
        <w:rPr>
          <w:rFonts w:ascii="Arial" w:hAnsi="Arial" w:cs="Arial"/>
        </w:rPr>
        <w:t xml:space="preserve"> over the 2016-2017 (20%) version.  The RCP faculty switched technologies for this year’s survey, utilizing a format that was much more “user friendly” and much easier to use, </w:t>
      </w:r>
      <w:r w:rsidRPr="005074F0">
        <w:rPr>
          <w:rFonts w:ascii="Arial" w:hAnsi="Arial" w:cs="Arial"/>
        </w:rPr>
        <w:lastRenderedPageBreak/>
        <w:t>in general.  This change, along with a different follow up procedure, seemed to enhance the ability and willingness of employers to respond.</w:t>
      </w:r>
    </w:p>
    <w:p w:rsidR="00C31FEC" w:rsidRPr="005074F0" w:rsidRDefault="00C31FEC" w:rsidP="00C31FEC">
      <w:pPr>
        <w:pStyle w:val="BodyA"/>
        <w:suppressAutoHyphens/>
        <w:rPr>
          <w:rFonts w:ascii="Arial" w:hAnsi="Arial" w:cs="Arial"/>
        </w:rPr>
      </w:pPr>
    </w:p>
    <w:p w:rsidR="00C31FEC" w:rsidRPr="005074F0" w:rsidRDefault="00C31FEC" w:rsidP="00C31FEC">
      <w:pPr>
        <w:pStyle w:val="BodyA"/>
        <w:suppressAutoHyphens/>
        <w:rPr>
          <w:rFonts w:ascii="Arial" w:hAnsi="Arial" w:cs="Arial"/>
        </w:rPr>
      </w:pPr>
      <w:r w:rsidRPr="005074F0">
        <w:rPr>
          <w:rFonts w:ascii="Arial" w:hAnsi="Arial" w:cs="Arial"/>
        </w:rPr>
        <w:t>Employers averaged 5/5 in rating the following factors:   employees’ level of knowledge of the role of the rehabilitation counselor in that agency, knowledge of vocational concepts and the world of work, employee’s proficiency and skill in using disability-related information with clients, attitude in the workplace, attitudes towards co-workers, and attitudes towards supervisors.</w:t>
      </w:r>
    </w:p>
    <w:p w:rsidR="00C31FEC" w:rsidRPr="005074F0" w:rsidRDefault="00C31FEC" w:rsidP="00C31FEC">
      <w:pPr>
        <w:pStyle w:val="BodyA"/>
        <w:suppressAutoHyphens/>
        <w:rPr>
          <w:rFonts w:ascii="Arial" w:hAnsi="Arial" w:cs="Arial"/>
        </w:rPr>
      </w:pPr>
    </w:p>
    <w:p w:rsidR="00C31FEC" w:rsidRPr="005074F0" w:rsidRDefault="00C31FEC" w:rsidP="00C31FEC">
      <w:pPr>
        <w:pStyle w:val="BodyA"/>
        <w:suppressAutoHyphens/>
        <w:rPr>
          <w:rFonts w:ascii="Arial" w:hAnsi="Arial" w:cs="Arial"/>
        </w:rPr>
      </w:pPr>
      <w:proofErr w:type="gramStart"/>
      <w:r w:rsidRPr="005074F0">
        <w:rPr>
          <w:rFonts w:ascii="Arial" w:hAnsi="Arial" w:cs="Arial"/>
        </w:rPr>
        <w:t>Employers averaged 4.86/5 in rating the following factors:  Employees’ level of knowledge regarding counseling techniques and theories, employees’ level of knowledge with regard to working with diverse individuals and populations, employees’ level of proficiency and skill with putting into practice counseling theories and techniques in order to help clients, employees’ attitudes towards clients and people with disabilities, and employees’ attitudes towards people from a variety of cultures and backgrounds.</w:t>
      </w:r>
      <w:proofErr w:type="gramEnd"/>
    </w:p>
    <w:p w:rsidR="00C31FEC" w:rsidRPr="005074F0" w:rsidRDefault="00C31FEC" w:rsidP="00C31FEC">
      <w:pPr>
        <w:pStyle w:val="BodyA"/>
        <w:suppressAutoHyphens/>
        <w:rPr>
          <w:rFonts w:ascii="Arial" w:hAnsi="Arial" w:cs="Arial"/>
        </w:rPr>
      </w:pPr>
    </w:p>
    <w:p w:rsidR="00C31FEC" w:rsidRPr="005074F0" w:rsidRDefault="00C31FEC" w:rsidP="00C31FEC">
      <w:pPr>
        <w:pStyle w:val="BodyA"/>
        <w:suppressAutoHyphens/>
        <w:rPr>
          <w:rFonts w:ascii="Arial" w:hAnsi="Arial" w:cs="Arial"/>
        </w:rPr>
      </w:pPr>
      <w:r w:rsidRPr="005074F0">
        <w:rPr>
          <w:rFonts w:ascii="Arial" w:hAnsi="Arial" w:cs="Arial"/>
        </w:rPr>
        <w:t>Employers averaged 4.80/5 in rating the employees’ level of proficiency and skill in doing the job of the rehabilitation counselor in that given agency.</w:t>
      </w:r>
    </w:p>
    <w:p w:rsidR="00C31FEC" w:rsidRPr="005074F0" w:rsidRDefault="00C31FEC" w:rsidP="00C31FEC">
      <w:pPr>
        <w:pStyle w:val="BodyA"/>
        <w:suppressAutoHyphens/>
        <w:rPr>
          <w:rFonts w:ascii="Arial" w:hAnsi="Arial" w:cs="Arial"/>
        </w:rPr>
      </w:pPr>
    </w:p>
    <w:p w:rsidR="00C31FEC" w:rsidRPr="005074F0" w:rsidRDefault="00C31FEC" w:rsidP="00C31FEC">
      <w:pPr>
        <w:pStyle w:val="BodyA"/>
        <w:suppressAutoHyphens/>
        <w:rPr>
          <w:rFonts w:ascii="Arial" w:hAnsi="Arial" w:cs="Arial"/>
        </w:rPr>
      </w:pPr>
      <w:r w:rsidRPr="005074F0">
        <w:rPr>
          <w:rFonts w:ascii="Arial" w:hAnsi="Arial" w:cs="Arial"/>
        </w:rPr>
        <w:t>Employers averaged 4.71.5 in rating the following factors:  employees’ level of proficiency and skill with implementing culturally appropriate interventions in order to help clients, and employees’ level of knowledge with regard to</w:t>
      </w:r>
      <w:r w:rsidRPr="005074F0">
        <w:rPr>
          <w:rFonts w:ascii="Arial" w:hAnsi="Arial" w:cs="Arial"/>
          <w:b/>
        </w:rPr>
        <w:t xml:space="preserve"> </w:t>
      </w:r>
      <w:r w:rsidRPr="005074F0">
        <w:rPr>
          <w:rFonts w:ascii="Arial" w:hAnsi="Arial" w:cs="Arial"/>
        </w:rPr>
        <w:t>disability.</w:t>
      </w:r>
    </w:p>
    <w:p w:rsidR="00C31FEC" w:rsidRPr="005074F0" w:rsidRDefault="00C31FEC" w:rsidP="00C31FEC">
      <w:pPr>
        <w:pStyle w:val="BodyA"/>
        <w:suppressAutoHyphens/>
        <w:rPr>
          <w:rFonts w:ascii="Arial" w:hAnsi="Arial" w:cs="Arial"/>
        </w:rPr>
      </w:pPr>
    </w:p>
    <w:p w:rsidR="00C31FEC" w:rsidRPr="005074F0" w:rsidRDefault="00C31FEC" w:rsidP="00C31FEC">
      <w:pPr>
        <w:pStyle w:val="BodyA"/>
        <w:suppressAutoHyphens/>
        <w:rPr>
          <w:rFonts w:ascii="Arial" w:hAnsi="Arial" w:cs="Arial"/>
          <w:b/>
        </w:rPr>
      </w:pPr>
      <w:r w:rsidRPr="005074F0">
        <w:rPr>
          <w:rFonts w:ascii="Arial" w:hAnsi="Arial" w:cs="Arial"/>
        </w:rPr>
        <w:t>Employers averaged 4.67/5 in rating employees’ level of proficiency and skill in putting into practice vocational knowledge and helping clients to explore the world of work.</w:t>
      </w:r>
    </w:p>
    <w:p w:rsidR="00C31FEC" w:rsidRPr="005074F0" w:rsidRDefault="00C31FEC" w:rsidP="00C31FEC">
      <w:pPr>
        <w:pStyle w:val="BodyA"/>
        <w:suppressAutoHyphens/>
        <w:rPr>
          <w:rFonts w:ascii="Arial" w:hAnsi="Arial" w:cs="Arial"/>
        </w:rPr>
      </w:pPr>
    </w:p>
    <w:p w:rsidR="00C31FEC" w:rsidRPr="005074F0" w:rsidRDefault="00C31FEC" w:rsidP="00C31FEC">
      <w:pPr>
        <w:pStyle w:val="BodyA"/>
        <w:suppressAutoHyphens/>
        <w:rPr>
          <w:rFonts w:ascii="Arial" w:hAnsi="Arial" w:cs="Arial"/>
        </w:rPr>
      </w:pPr>
      <w:r w:rsidRPr="548886B9">
        <w:rPr>
          <w:rFonts w:ascii="Arial" w:hAnsi="Arial" w:cs="Arial"/>
        </w:rPr>
        <w:t xml:space="preserve">Faculty Discussion:  Overall, the RCP faculty was pleased with these results.  Attention </w:t>
      </w:r>
      <w:proofErr w:type="gramStart"/>
      <w:r w:rsidRPr="548886B9">
        <w:rPr>
          <w:rFonts w:ascii="Arial" w:hAnsi="Arial" w:cs="Arial"/>
        </w:rPr>
        <w:t>was given</w:t>
      </w:r>
      <w:proofErr w:type="gramEnd"/>
      <w:r w:rsidRPr="548886B9">
        <w:rPr>
          <w:rFonts w:ascii="Arial" w:hAnsi="Arial" w:cs="Arial"/>
        </w:rPr>
        <w:t xml:space="preserve"> to strengthening the ability to apply theory and knowledge of both counseling theory and vocational factors.  Attention </w:t>
      </w:r>
      <w:proofErr w:type="gramStart"/>
      <w:r w:rsidRPr="548886B9">
        <w:rPr>
          <w:rFonts w:ascii="Arial" w:hAnsi="Arial" w:cs="Arial"/>
        </w:rPr>
        <w:t>was also given</w:t>
      </w:r>
      <w:proofErr w:type="gramEnd"/>
      <w:r w:rsidRPr="548886B9">
        <w:rPr>
          <w:rFonts w:ascii="Arial" w:hAnsi="Arial" w:cs="Arial"/>
        </w:rPr>
        <w:t xml:space="preserve"> to ways to strengthen a student’s abilities in working with culturally diverse clients in culturally appropriate ways.  In many ways, it is felt that the shift to the 60-credit hour program, in which ethics, culture and counseling and the addictions course are all now required courses, as opposed to electives (as they had been in the previous 48-hour program), will work to help with these desired outcomes.  In short, the program is doing very well in these areas, and the shift in program will help to maximize full coverage of these topics with every student.  The faculty has also had the opportunity to examine, in detail, each of the courses, including the vocational courses in preparation for the program modification.  As one might expect, RCP faculty took the opportunity to strengthen and maximize the design of these vocational courses.  It </w:t>
      </w:r>
      <w:proofErr w:type="gramStart"/>
      <w:r w:rsidRPr="548886B9">
        <w:rPr>
          <w:rFonts w:ascii="Arial" w:hAnsi="Arial" w:cs="Arial"/>
        </w:rPr>
        <w:t>is hoped</w:t>
      </w:r>
      <w:proofErr w:type="gramEnd"/>
      <w:r w:rsidRPr="548886B9">
        <w:rPr>
          <w:rFonts w:ascii="Arial" w:hAnsi="Arial" w:cs="Arial"/>
        </w:rPr>
        <w:t xml:space="preserve"> that this will also help to strengthen our graduates' abilities in these areas.</w:t>
      </w:r>
    </w:p>
    <w:p w:rsidR="00C31FEC" w:rsidRPr="005074F0" w:rsidRDefault="00C31FEC" w:rsidP="00C31FEC">
      <w:pPr>
        <w:pStyle w:val="BodyA"/>
        <w:suppressAutoHyphens/>
        <w:rPr>
          <w:rFonts w:ascii="Arial" w:hAnsi="Arial" w:cs="Arial"/>
        </w:rPr>
      </w:pPr>
    </w:p>
    <w:p w:rsidR="00C31FEC" w:rsidRPr="005074F0" w:rsidRDefault="00C31FEC" w:rsidP="00C31FEC">
      <w:pPr>
        <w:pStyle w:val="BodyA"/>
        <w:suppressAutoHyphens/>
        <w:rPr>
          <w:rFonts w:ascii="Arial" w:hAnsi="Arial" w:cs="Arial"/>
        </w:rPr>
      </w:pPr>
      <w:r w:rsidRPr="005074F0">
        <w:rPr>
          <w:rFonts w:ascii="Arial" w:hAnsi="Arial" w:cs="Arial"/>
        </w:rPr>
        <w:t>Conclusions and associated action plans:  The re-design and program modification provided excellent opportunities to address the few needs identified in this survey.</w:t>
      </w:r>
    </w:p>
    <w:p w:rsidR="00C31FEC" w:rsidRPr="005074F0" w:rsidRDefault="00C31FEC" w:rsidP="00C31FEC">
      <w:pPr>
        <w:pStyle w:val="BodyA"/>
        <w:suppressAutoHyphens/>
        <w:rPr>
          <w:rFonts w:ascii="Arial" w:hAnsi="Arial" w:cs="Arial"/>
        </w:rPr>
      </w:pPr>
    </w:p>
    <w:p w:rsidR="00C31FEC" w:rsidRPr="005074F0" w:rsidRDefault="00C31FEC" w:rsidP="00C31FEC">
      <w:pPr>
        <w:pStyle w:val="BodyA"/>
        <w:suppressAutoHyphens/>
        <w:rPr>
          <w:rFonts w:ascii="Arial" w:hAnsi="Arial" w:cs="Arial"/>
          <w:bCs/>
        </w:rPr>
      </w:pPr>
      <w:r w:rsidRPr="005074F0">
        <w:rPr>
          <w:rFonts w:ascii="Arial" w:hAnsi="Arial" w:cs="Arial"/>
          <w:bCs/>
        </w:rPr>
        <w:t xml:space="preserve">Alumni/Graduate Survey Data </w:t>
      </w:r>
    </w:p>
    <w:p w:rsidR="00C31FEC" w:rsidRPr="005074F0" w:rsidRDefault="00C31FEC" w:rsidP="00C31FEC">
      <w:pPr>
        <w:pStyle w:val="BodyA"/>
        <w:suppressAutoHyphens/>
        <w:rPr>
          <w:rFonts w:ascii="Arial" w:hAnsi="Arial" w:cs="Arial"/>
          <w:color w:val="auto"/>
        </w:rPr>
      </w:pPr>
    </w:p>
    <w:p w:rsidR="00C31FEC" w:rsidRPr="00F77105" w:rsidRDefault="00C31FEC" w:rsidP="00C31FEC">
      <w:pPr>
        <w:pStyle w:val="BodyA"/>
        <w:suppressAutoHyphens/>
        <w:rPr>
          <w:rFonts w:ascii="Arial" w:hAnsi="Arial" w:cs="Arial"/>
          <w:color w:val="auto"/>
        </w:rPr>
      </w:pPr>
      <w:r w:rsidRPr="005074F0">
        <w:rPr>
          <w:rFonts w:ascii="Arial" w:hAnsi="Arial" w:cs="Arial"/>
          <w:color w:val="auto"/>
        </w:rPr>
        <w:t xml:space="preserve">Summarized Results: The faculty met and examined the results of the 2016-2017 Survey of Program Graduates the April meeting.  Although a limitation </w:t>
      </w:r>
      <w:proofErr w:type="gramStart"/>
      <w:r w:rsidRPr="005074F0">
        <w:rPr>
          <w:rFonts w:ascii="Arial" w:hAnsi="Arial" w:cs="Arial"/>
          <w:color w:val="auto"/>
        </w:rPr>
        <w:t>was noted</w:t>
      </w:r>
      <w:proofErr w:type="gramEnd"/>
      <w:r w:rsidRPr="005074F0">
        <w:rPr>
          <w:rFonts w:ascii="Arial" w:hAnsi="Arial" w:cs="Arial"/>
          <w:color w:val="auto"/>
        </w:rPr>
        <w:t xml:space="preserve"> with </w:t>
      </w:r>
      <w:r w:rsidRPr="005074F0">
        <w:rPr>
          <w:rFonts w:ascii="Arial" w:hAnsi="Arial" w:cs="Arial"/>
        </w:rPr>
        <w:t xml:space="preserve">regard to the small size of the pool and the associated difficulties presented with a lack of anonymity, some trends were noted.  The response rate continues to rise, thanks to the work of the program coordinator and other faculty and staff reminding graduates of the opportunity to provide feedback. </w:t>
      </w:r>
      <w:proofErr w:type="gramStart"/>
      <w:r w:rsidRPr="005074F0">
        <w:rPr>
          <w:rFonts w:ascii="Arial" w:hAnsi="Arial" w:cs="Arial"/>
        </w:rPr>
        <w:t xml:space="preserve">In large part, students seemed happy with their experiences within the program and would recommend </w:t>
      </w:r>
      <w:r w:rsidRPr="005074F0">
        <w:rPr>
          <w:rFonts w:ascii="Arial" w:hAnsi="Arial" w:cs="Arial"/>
        </w:rPr>
        <w:lastRenderedPageBreak/>
        <w:t>the program to others.</w:t>
      </w:r>
      <w:proofErr w:type="gramEnd"/>
      <w:r w:rsidRPr="005074F0">
        <w:rPr>
          <w:rFonts w:ascii="Arial" w:hAnsi="Arial" w:cs="Arial"/>
        </w:rPr>
        <w:t xml:space="preserve">  Faculty discussed ways to get </w:t>
      </w:r>
      <w:r w:rsidRPr="00F77105">
        <w:rPr>
          <w:rFonts w:ascii="Arial" w:hAnsi="Arial" w:cs="Arial"/>
          <w:color w:val="auto"/>
        </w:rPr>
        <w:t xml:space="preserve">the alumni more involved with recruiting, given the positive experiences that they report.  The survey results are included as </w:t>
      </w:r>
      <w:r w:rsidR="00F77105" w:rsidRPr="00F77105">
        <w:rPr>
          <w:rFonts w:ascii="Arial" w:hAnsi="Arial" w:cs="Arial"/>
          <w:b/>
          <w:color w:val="auto"/>
        </w:rPr>
        <w:t>Appendix 2</w:t>
      </w:r>
      <w:r w:rsidR="00F77105" w:rsidRPr="00F77105">
        <w:rPr>
          <w:rFonts w:ascii="Arial" w:hAnsi="Arial" w:cs="Arial"/>
          <w:color w:val="auto"/>
        </w:rPr>
        <w:t>.</w:t>
      </w:r>
    </w:p>
    <w:p w:rsidR="00C31FEC" w:rsidRPr="00F77105" w:rsidRDefault="00C31FEC" w:rsidP="00C31FEC">
      <w:pPr>
        <w:pStyle w:val="BodyA"/>
        <w:suppressAutoHyphens/>
        <w:rPr>
          <w:rFonts w:ascii="Arial" w:hAnsi="Arial" w:cs="Arial"/>
          <w:color w:val="auto"/>
        </w:rPr>
      </w:pPr>
    </w:p>
    <w:p w:rsidR="00C31FEC" w:rsidRPr="005074F0" w:rsidRDefault="00C31FEC" w:rsidP="00C31FEC">
      <w:pPr>
        <w:pStyle w:val="BodyA"/>
        <w:suppressAutoHyphens/>
        <w:rPr>
          <w:rFonts w:ascii="Arial" w:hAnsi="Arial" w:cs="Arial"/>
        </w:rPr>
      </w:pPr>
      <w:r w:rsidRPr="005074F0">
        <w:rPr>
          <w:rFonts w:ascii="Arial" w:hAnsi="Arial" w:cs="Arial"/>
        </w:rPr>
        <w:t xml:space="preserve">Conclusions and associated action plans:  Faculty will reach out to alumni in an effort to re-engage them in both current and future program opportunities.  </w:t>
      </w:r>
      <w:proofErr w:type="gramStart"/>
      <w:r w:rsidR="00C96127">
        <w:rPr>
          <w:rFonts w:ascii="Arial" w:hAnsi="Arial" w:cs="Arial"/>
        </w:rPr>
        <w:t>Also</w:t>
      </w:r>
      <w:proofErr w:type="gramEnd"/>
      <w:r w:rsidR="00C96127">
        <w:rPr>
          <w:rFonts w:ascii="Arial" w:hAnsi="Arial" w:cs="Arial"/>
        </w:rPr>
        <w:t xml:space="preserve">, based on input from the Advisory Board, a question related to graduates’ perceptions of their future earning capacity as a result of earning the degree will be added to the annual survey when it is next administered in Spring, 2019. </w:t>
      </w:r>
    </w:p>
    <w:p w:rsidR="00C31FEC" w:rsidRPr="005074F0" w:rsidRDefault="00C31FEC" w:rsidP="00C31FEC">
      <w:pPr>
        <w:pStyle w:val="BodyA"/>
        <w:suppressAutoHyphens/>
        <w:rPr>
          <w:rFonts w:ascii="Arial" w:hAnsi="Arial" w:cs="Arial"/>
          <w:color w:val="FF0000"/>
        </w:rPr>
      </w:pPr>
    </w:p>
    <w:p w:rsidR="00C31FEC" w:rsidRPr="005074F0" w:rsidRDefault="00C31FEC" w:rsidP="00C31FEC">
      <w:pPr>
        <w:pStyle w:val="BodyA"/>
        <w:suppressAutoHyphens/>
        <w:rPr>
          <w:rFonts w:ascii="Arial" w:hAnsi="Arial" w:cs="Arial"/>
          <w:color w:val="auto"/>
        </w:rPr>
      </w:pPr>
      <w:r w:rsidRPr="548886B9">
        <w:rPr>
          <w:rFonts w:ascii="Arial" w:hAnsi="Arial" w:cs="Arial"/>
          <w:color w:val="auto"/>
        </w:rPr>
        <w:t xml:space="preserve">Student Evaluation of Site Supervisor Survey Data </w:t>
      </w:r>
    </w:p>
    <w:p w:rsidR="00C31FEC" w:rsidRPr="005074F0" w:rsidRDefault="00C31FEC" w:rsidP="00C31FEC">
      <w:pPr>
        <w:pStyle w:val="BodyA"/>
        <w:suppressAutoHyphens/>
        <w:rPr>
          <w:rFonts w:ascii="Arial" w:hAnsi="Arial" w:cs="Arial"/>
        </w:rPr>
      </w:pPr>
    </w:p>
    <w:p w:rsidR="00C31FEC" w:rsidRPr="005074F0" w:rsidRDefault="00C31FEC" w:rsidP="00C31FEC">
      <w:pPr>
        <w:pStyle w:val="BodyA"/>
        <w:suppressAutoHyphens/>
        <w:spacing w:line="259" w:lineRule="auto"/>
        <w:rPr>
          <w:rFonts w:ascii="Arial" w:hAnsi="Arial" w:cs="Arial"/>
        </w:rPr>
      </w:pPr>
      <w:r w:rsidRPr="548886B9">
        <w:rPr>
          <w:rFonts w:ascii="Arial" w:hAnsi="Arial" w:cs="Arial"/>
        </w:rPr>
        <w:t xml:space="preserve">As part of the Agency Placement Evaluation that </w:t>
      </w:r>
      <w:proofErr w:type="gramStart"/>
      <w:r w:rsidRPr="548886B9">
        <w:rPr>
          <w:rFonts w:ascii="Arial" w:hAnsi="Arial" w:cs="Arial"/>
        </w:rPr>
        <w:t>is completed</w:t>
      </w:r>
      <w:proofErr w:type="gramEnd"/>
      <w:r w:rsidRPr="548886B9">
        <w:rPr>
          <w:rFonts w:ascii="Arial" w:hAnsi="Arial" w:cs="Arial"/>
        </w:rPr>
        <w:t xml:space="preserve"> by each student at the end of their practicum and internship, students evaluate the perceived effectiveness of their site supervisor. This year, students reported positive experiences with site supervisors (ratings of 8 or higher on a 10-point scale).</w:t>
      </w:r>
    </w:p>
    <w:p w:rsidR="00C31FEC" w:rsidRPr="005074F0" w:rsidRDefault="00C31FEC" w:rsidP="00C31FEC">
      <w:pPr>
        <w:pStyle w:val="BodyA"/>
        <w:suppressAutoHyphens/>
        <w:rPr>
          <w:rFonts w:ascii="Arial" w:hAnsi="Arial" w:cs="Arial"/>
        </w:rPr>
      </w:pPr>
    </w:p>
    <w:p w:rsidR="00C31FEC" w:rsidRPr="005074F0" w:rsidRDefault="00C31FEC" w:rsidP="00C31FEC">
      <w:pPr>
        <w:pStyle w:val="BodyA"/>
        <w:suppressAutoHyphens/>
        <w:rPr>
          <w:rFonts w:ascii="Arial" w:hAnsi="Arial" w:cs="Arial"/>
          <w:b/>
          <w:i/>
        </w:rPr>
      </w:pPr>
      <w:r w:rsidRPr="005074F0">
        <w:rPr>
          <w:rFonts w:ascii="Arial" w:hAnsi="Arial" w:cs="Arial"/>
          <w:b/>
          <w:i/>
        </w:rPr>
        <w:t>1.5 Additional external review</w:t>
      </w:r>
    </w:p>
    <w:p w:rsidR="00C31FEC" w:rsidRPr="005074F0" w:rsidRDefault="00C31FEC" w:rsidP="00C31FEC">
      <w:pPr>
        <w:pStyle w:val="BodyA"/>
        <w:suppressAutoHyphens/>
        <w:rPr>
          <w:rFonts w:ascii="Arial" w:hAnsi="Arial" w:cs="Arial"/>
        </w:rPr>
      </w:pPr>
    </w:p>
    <w:p w:rsidR="00C31FEC" w:rsidRPr="005074F0" w:rsidRDefault="00C31FEC" w:rsidP="00C31FEC">
      <w:pPr>
        <w:pStyle w:val="BodyA"/>
        <w:suppressAutoHyphens/>
        <w:rPr>
          <w:rFonts w:ascii="Arial" w:hAnsi="Arial" w:cs="Arial"/>
          <w:bCs/>
        </w:rPr>
      </w:pPr>
      <w:r w:rsidRPr="005074F0">
        <w:rPr>
          <w:rFonts w:ascii="Arial" w:hAnsi="Arial" w:cs="Arial"/>
          <w:bCs/>
        </w:rPr>
        <w:t xml:space="preserve">Advisory Board Data </w:t>
      </w:r>
    </w:p>
    <w:p w:rsidR="00C31FEC" w:rsidRPr="005074F0" w:rsidRDefault="00C31FEC" w:rsidP="00C31FEC">
      <w:pPr>
        <w:pStyle w:val="BodyA"/>
        <w:suppressAutoHyphens/>
        <w:rPr>
          <w:rFonts w:ascii="Arial" w:hAnsi="Arial" w:cs="Arial"/>
        </w:rPr>
      </w:pPr>
    </w:p>
    <w:p w:rsidR="00C31FEC" w:rsidRPr="00CB48E5" w:rsidRDefault="00C31FEC" w:rsidP="00C31FEC">
      <w:pPr>
        <w:pStyle w:val="BodyA"/>
        <w:suppressAutoHyphens/>
        <w:rPr>
          <w:rFonts w:ascii="Arial" w:hAnsi="Arial" w:cs="Arial"/>
          <w:color w:val="auto"/>
        </w:rPr>
      </w:pPr>
      <w:r w:rsidRPr="548886B9">
        <w:rPr>
          <w:rFonts w:ascii="Arial" w:hAnsi="Arial" w:cs="Arial"/>
          <w:color w:val="auto"/>
        </w:rPr>
        <w:t xml:space="preserve">The function of the Advisory Board is threefold:  It serves as a primary external review of our program.  In addition to this vital Program Evaluation function, the Advisory Board </w:t>
      </w:r>
      <w:proofErr w:type="gramStart"/>
      <w:r w:rsidRPr="548886B9">
        <w:rPr>
          <w:rFonts w:ascii="Arial" w:hAnsi="Arial" w:cs="Arial"/>
          <w:color w:val="auto"/>
        </w:rPr>
        <w:t>is closely linked</w:t>
      </w:r>
      <w:proofErr w:type="gramEnd"/>
      <w:r w:rsidRPr="548886B9">
        <w:rPr>
          <w:rFonts w:ascii="Arial" w:hAnsi="Arial" w:cs="Arial"/>
          <w:color w:val="auto"/>
        </w:rPr>
        <w:t xml:space="preserve"> to two of our Program Objectives. Specifically, the presence of students and professional representatives of private and public rehabilitation </w:t>
      </w:r>
      <w:proofErr w:type="gramStart"/>
      <w:r w:rsidRPr="548886B9">
        <w:rPr>
          <w:rFonts w:ascii="Arial" w:hAnsi="Arial" w:cs="Arial"/>
          <w:color w:val="auto"/>
        </w:rPr>
        <w:t>agencies,</w:t>
      </w:r>
      <w:proofErr w:type="gramEnd"/>
      <w:r w:rsidRPr="548886B9">
        <w:rPr>
          <w:rFonts w:ascii="Arial" w:hAnsi="Arial" w:cs="Arial"/>
          <w:color w:val="auto"/>
        </w:rPr>
        <w:t xml:space="preserve"> helps us to achieve effective and responsible participation in a changing state and national rehabilitation environment.  In addition to </w:t>
      </w:r>
      <w:r w:rsidRPr="00CB48E5">
        <w:rPr>
          <w:rFonts w:ascii="Arial" w:hAnsi="Arial" w:cs="Arial"/>
          <w:color w:val="auto"/>
        </w:rPr>
        <w:t>advising the program, the Advisory Board also requests consultation and training as specific needs present themselves.</w:t>
      </w:r>
    </w:p>
    <w:p w:rsidR="00C31FEC" w:rsidRPr="00CB48E5" w:rsidRDefault="00C31FEC" w:rsidP="00C31FEC">
      <w:pPr>
        <w:pStyle w:val="BodyA"/>
        <w:suppressAutoHyphens/>
        <w:rPr>
          <w:rFonts w:ascii="Arial" w:hAnsi="Arial" w:cs="Arial"/>
          <w:color w:val="auto"/>
        </w:rPr>
      </w:pPr>
    </w:p>
    <w:p w:rsidR="00C31FEC" w:rsidRPr="00CB48E5" w:rsidRDefault="00C31FEC" w:rsidP="00C31FEC">
      <w:pPr>
        <w:pStyle w:val="BodyA"/>
        <w:suppressAutoHyphens/>
        <w:rPr>
          <w:rFonts w:ascii="Arial" w:hAnsi="Arial" w:cs="Arial"/>
          <w:color w:val="auto"/>
        </w:rPr>
      </w:pPr>
      <w:r w:rsidRPr="00CB48E5">
        <w:rPr>
          <w:rFonts w:ascii="Arial" w:hAnsi="Arial" w:cs="Arial"/>
          <w:i/>
          <w:color w:val="auto"/>
        </w:rPr>
        <w:t>Highlights of the 2017-2018 Advisory Board process</w:t>
      </w:r>
      <w:r w:rsidRPr="00CB48E5">
        <w:rPr>
          <w:rFonts w:ascii="Arial" w:hAnsi="Arial" w:cs="Arial"/>
          <w:color w:val="auto"/>
        </w:rPr>
        <w:t>:</w:t>
      </w:r>
    </w:p>
    <w:p w:rsidR="00C31FEC" w:rsidRPr="00CB48E5" w:rsidRDefault="00C31FEC" w:rsidP="00C31FEC">
      <w:pPr>
        <w:pStyle w:val="BodyA"/>
        <w:suppressAutoHyphens/>
        <w:rPr>
          <w:rFonts w:ascii="Arial" w:hAnsi="Arial" w:cs="Arial"/>
          <w:color w:val="auto"/>
        </w:rPr>
      </w:pPr>
    </w:p>
    <w:p w:rsidR="00C31FEC" w:rsidRPr="00CB48E5" w:rsidRDefault="00C31FEC" w:rsidP="00C31FEC">
      <w:pPr>
        <w:pStyle w:val="BodyA"/>
        <w:numPr>
          <w:ilvl w:val="0"/>
          <w:numId w:val="6"/>
        </w:numPr>
        <w:suppressAutoHyphens/>
        <w:rPr>
          <w:rFonts w:ascii="Arial" w:hAnsi="Arial" w:cs="Arial"/>
          <w:color w:val="auto"/>
        </w:rPr>
      </w:pPr>
      <w:r w:rsidRPr="00CB48E5">
        <w:rPr>
          <w:rFonts w:ascii="Arial" w:hAnsi="Arial" w:cs="Arial"/>
          <w:color w:val="auto"/>
        </w:rPr>
        <w:t>Updates on personnel changes at both South Carolina Commission for the Blind and South Carolina Vocational Rehabilitation Department.</w:t>
      </w:r>
    </w:p>
    <w:p w:rsidR="00C31FEC" w:rsidRPr="00CB48E5" w:rsidRDefault="00C31FEC" w:rsidP="00C31FEC">
      <w:pPr>
        <w:pStyle w:val="BodyA"/>
        <w:numPr>
          <w:ilvl w:val="0"/>
          <w:numId w:val="6"/>
        </w:numPr>
        <w:suppressAutoHyphens/>
        <w:rPr>
          <w:rFonts w:ascii="Arial" w:hAnsi="Arial" w:cs="Arial"/>
          <w:color w:val="auto"/>
        </w:rPr>
      </w:pPr>
      <w:r w:rsidRPr="00CB48E5">
        <w:rPr>
          <w:rFonts w:ascii="Arial" w:hAnsi="Arial" w:cs="Arial"/>
          <w:color w:val="auto"/>
        </w:rPr>
        <w:t xml:space="preserve">The Advisory Board was enthusiastic in its feedback on the program shift to 60 credit hours.  The Board endorsed the goal of standardization and professionalization of the counseling field. The Board also gave positive feedback on the final curriculum design.  </w:t>
      </w:r>
    </w:p>
    <w:p w:rsidR="00C31FEC" w:rsidRPr="00CB48E5" w:rsidRDefault="00C31FEC" w:rsidP="00C31FEC">
      <w:pPr>
        <w:pStyle w:val="BodyA"/>
        <w:numPr>
          <w:ilvl w:val="0"/>
          <w:numId w:val="6"/>
        </w:numPr>
        <w:suppressAutoHyphens/>
        <w:rPr>
          <w:rFonts w:ascii="Arial" w:hAnsi="Arial" w:cs="Arial"/>
          <w:color w:val="auto"/>
        </w:rPr>
      </w:pPr>
      <w:r w:rsidRPr="00CB48E5">
        <w:rPr>
          <w:rFonts w:ascii="Arial" w:hAnsi="Arial" w:cs="Arial"/>
          <w:color w:val="auto"/>
        </w:rPr>
        <w:t>The Advisory Council (former name) agreed to shift its formal name to an Advisory Board and to retain the December and June meeting times.</w:t>
      </w:r>
    </w:p>
    <w:p w:rsidR="00C31FEC" w:rsidRPr="00CB48E5" w:rsidRDefault="00C31FEC" w:rsidP="00C31FEC">
      <w:pPr>
        <w:pStyle w:val="BodyA"/>
        <w:numPr>
          <w:ilvl w:val="0"/>
          <w:numId w:val="6"/>
        </w:numPr>
        <w:suppressAutoHyphens/>
        <w:rPr>
          <w:rFonts w:ascii="Arial" w:hAnsi="Arial" w:cs="Arial"/>
          <w:color w:val="auto"/>
        </w:rPr>
      </w:pPr>
      <w:r w:rsidRPr="00CB48E5">
        <w:rPr>
          <w:rFonts w:ascii="Arial" w:hAnsi="Arial" w:cs="Arial"/>
          <w:color w:val="auto"/>
        </w:rPr>
        <w:t xml:space="preserve">The Board also accepted and reviewed the results of the latest Employer survey.  Discussion </w:t>
      </w:r>
      <w:proofErr w:type="gramStart"/>
      <w:r w:rsidRPr="00CB48E5">
        <w:rPr>
          <w:rFonts w:ascii="Arial" w:hAnsi="Arial" w:cs="Arial"/>
          <w:color w:val="auto"/>
        </w:rPr>
        <w:t>was held</w:t>
      </w:r>
      <w:proofErr w:type="gramEnd"/>
      <w:r w:rsidRPr="00CB48E5">
        <w:rPr>
          <w:rFonts w:ascii="Arial" w:hAnsi="Arial" w:cs="Arial"/>
          <w:color w:val="auto"/>
        </w:rPr>
        <w:t xml:space="preserve"> around the program’s ongoing strengths as well as its growing edges. The Board gave support to faculty conclusions and plans and made suggestions in implementation.</w:t>
      </w:r>
    </w:p>
    <w:p w:rsidR="00C31FEC" w:rsidRPr="005074F0" w:rsidRDefault="00C31FEC" w:rsidP="00C31FEC">
      <w:pPr>
        <w:pStyle w:val="BodyA"/>
        <w:suppressAutoHyphens/>
        <w:rPr>
          <w:rFonts w:ascii="Arial" w:hAnsi="Arial" w:cs="Arial"/>
        </w:rPr>
      </w:pPr>
    </w:p>
    <w:p w:rsidR="00C31FEC" w:rsidRPr="005074F0" w:rsidRDefault="00C31FEC" w:rsidP="00C31FEC">
      <w:pPr>
        <w:pStyle w:val="BodyA"/>
        <w:suppressAutoHyphens/>
        <w:rPr>
          <w:rFonts w:ascii="Arial" w:hAnsi="Arial" w:cs="Arial"/>
          <w:b/>
          <w:bCs/>
        </w:rPr>
      </w:pPr>
      <w:r w:rsidRPr="005074F0">
        <w:rPr>
          <w:rFonts w:ascii="Arial" w:hAnsi="Arial" w:cs="Arial"/>
          <w:b/>
          <w:bCs/>
        </w:rPr>
        <w:t xml:space="preserve">Section 2.  Discussion of findings </w:t>
      </w:r>
    </w:p>
    <w:p w:rsidR="00C31FEC" w:rsidRPr="005074F0" w:rsidRDefault="00C31FEC" w:rsidP="00C31FEC">
      <w:pPr>
        <w:pStyle w:val="BodyA"/>
        <w:suppressAutoHyphens/>
        <w:rPr>
          <w:rFonts w:ascii="Arial" w:hAnsi="Arial" w:cs="Arial"/>
          <w:bCs/>
          <w:color w:val="auto"/>
        </w:rPr>
      </w:pPr>
    </w:p>
    <w:p w:rsidR="00C31FEC" w:rsidRPr="005074F0" w:rsidRDefault="00C31FEC" w:rsidP="00C31FEC">
      <w:pPr>
        <w:pStyle w:val="BodyA"/>
        <w:suppressAutoHyphens/>
        <w:rPr>
          <w:rFonts w:ascii="Arial" w:hAnsi="Arial" w:cs="Arial"/>
          <w:bCs/>
          <w:color w:val="auto"/>
        </w:rPr>
      </w:pPr>
      <w:r w:rsidRPr="005074F0">
        <w:rPr>
          <w:rFonts w:ascii="Arial" w:hAnsi="Arial" w:cs="Arial"/>
          <w:bCs/>
          <w:color w:val="auto"/>
        </w:rPr>
        <w:t>This year’s Program Evaluation process yielded some key insights:</w:t>
      </w:r>
    </w:p>
    <w:p w:rsidR="00C31FEC" w:rsidRPr="005074F0" w:rsidRDefault="00C31FEC" w:rsidP="00C31FEC">
      <w:pPr>
        <w:pStyle w:val="BodyA"/>
        <w:suppressAutoHyphens/>
        <w:rPr>
          <w:rFonts w:ascii="Arial" w:hAnsi="Arial" w:cs="Arial"/>
          <w:bCs/>
          <w:color w:val="auto"/>
        </w:rPr>
      </w:pPr>
    </w:p>
    <w:p w:rsidR="00C31FEC" w:rsidRPr="005074F0" w:rsidRDefault="00C31FEC" w:rsidP="00C31FEC">
      <w:pPr>
        <w:pStyle w:val="BodyA"/>
        <w:numPr>
          <w:ilvl w:val="0"/>
          <w:numId w:val="1"/>
        </w:numPr>
        <w:suppressAutoHyphens/>
        <w:rPr>
          <w:rFonts w:ascii="Arial" w:hAnsi="Arial" w:cs="Arial"/>
          <w:bCs/>
          <w:color w:val="auto"/>
        </w:rPr>
      </w:pPr>
      <w:r w:rsidRPr="005074F0">
        <w:rPr>
          <w:rFonts w:ascii="Arial" w:hAnsi="Arial" w:cs="Arial"/>
          <w:bCs/>
          <w:color w:val="auto"/>
        </w:rPr>
        <w:t>Student Dispositions ratings were very effective in:</w:t>
      </w:r>
    </w:p>
    <w:p w:rsidR="00C31FEC" w:rsidRPr="005074F0" w:rsidRDefault="00C31FEC" w:rsidP="00C31FEC">
      <w:pPr>
        <w:pStyle w:val="BodyA"/>
        <w:numPr>
          <w:ilvl w:val="1"/>
          <w:numId w:val="1"/>
        </w:numPr>
        <w:suppressAutoHyphens/>
        <w:rPr>
          <w:rFonts w:ascii="Arial" w:hAnsi="Arial" w:cs="Arial"/>
          <w:bCs/>
          <w:color w:val="auto"/>
        </w:rPr>
      </w:pPr>
      <w:r w:rsidRPr="005074F0">
        <w:rPr>
          <w:rFonts w:ascii="Arial" w:hAnsi="Arial" w:cs="Arial"/>
          <w:bCs/>
          <w:color w:val="auto"/>
        </w:rPr>
        <w:t>Identifying and highlighting key growth areas for students</w:t>
      </w:r>
    </w:p>
    <w:p w:rsidR="00C31FEC" w:rsidRPr="005074F0" w:rsidRDefault="00C31FEC" w:rsidP="00C31FEC">
      <w:pPr>
        <w:pStyle w:val="BodyA"/>
        <w:numPr>
          <w:ilvl w:val="1"/>
          <w:numId w:val="1"/>
        </w:numPr>
        <w:suppressAutoHyphens/>
        <w:rPr>
          <w:rFonts w:ascii="Arial" w:hAnsi="Arial" w:cs="Arial"/>
          <w:bCs/>
          <w:color w:val="auto"/>
        </w:rPr>
      </w:pPr>
      <w:r w:rsidRPr="005074F0">
        <w:rPr>
          <w:rFonts w:ascii="Arial" w:hAnsi="Arial" w:cs="Arial"/>
          <w:bCs/>
          <w:color w:val="auto"/>
        </w:rPr>
        <w:t>Providing formative feedback on students’ skill development.</w:t>
      </w:r>
    </w:p>
    <w:p w:rsidR="00C31FEC" w:rsidRPr="005074F0" w:rsidRDefault="00C31FEC" w:rsidP="00C31FEC">
      <w:pPr>
        <w:pStyle w:val="BodyA"/>
        <w:numPr>
          <w:ilvl w:val="1"/>
          <w:numId w:val="1"/>
        </w:numPr>
        <w:suppressAutoHyphens/>
        <w:rPr>
          <w:rFonts w:ascii="Arial" w:hAnsi="Arial" w:cs="Arial"/>
          <w:bCs/>
          <w:color w:val="auto"/>
        </w:rPr>
      </w:pPr>
      <w:r w:rsidRPr="005074F0">
        <w:rPr>
          <w:rFonts w:ascii="Arial" w:hAnsi="Arial" w:cs="Arial"/>
          <w:bCs/>
          <w:color w:val="auto"/>
        </w:rPr>
        <w:t>Providing real time formative feedback on students’ self-monitoring skills</w:t>
      </w:r>
    </w:p>
    <w:p w:rsidR="00C31FEC" w:rsidRDefault="00C31FEC" w:rsidP="00C31FEC">
      <w:pPr>
        <w:pStyle w:val="BodyA"/>
        <w:numPr>
          <w:ilvl w:val="1"/>
          <w:numId w:val="1"/>
        </w:numPr>
        <w:suppressAutoHyphens/>
        <w:rPr>
          <w:rFonts w:ascii="Arial" w:hAnsi="Arial" w:cs="Arial"/>
          <w:bCs/>
          <w:color w:val="auto"/>
        </w:rPr>
      </w:pPr>
      <w:r w:rsidRPr="005074F0">
        <w:rPr>
          <w:rFonts w:ascii="Arial" w:hAnsi="Arial" w:cs="Arial"/>
          <w:bCs/>
          <w:color w:val="auto"/>
        </w:rPr>
        <w:lastRenderedPageBreak/>
        <w:t>Providing an ongoing forum for faculty to engage with the evaluation process outside of traditional academic areas.</w:t>
      </w:r>
    </w:p>
    <w:p w:rsidR="00C31FEC" w:rsidRPr="005074F0" w:rsidRDefault="00C31FEC" w:rsidP="00C31FEC">
      <w:pPr>
        <w:pStyle w:val="BodyA"/>
        <w:suppressAutoHyphens/>
        <w:ind w:left="1440"/>
        <w:rPr>
          <w:rFonts w:ascii="Arial" w:hAnsi="Arial" w:cs="Arial"/>
          <w:bCs/>
          <w:color w:val="auto"/>
        </w:rPr>
      </w:pPr>
    </w:p>
    <w:p w:rsidR="00C31FEC" w:rsidRDefault="00C31FEC" w:rsidP="00C31FEC">
      <w:pPr>
        <w:pStyle w:val="BodyA"/>
        <w:numPr>
          <w:ilvl w:val="0"/>
          <w:numId w:val="1"/>
        </w:numPr>
        <w:suppressAutoHyphens/>
        <w:rPr>
          <w:rFonts w:ascii="Arial" w:hAnsi="Arial" w:cs="Arial"/>
          <w:bCs/>
          <w:color w:val="auto"/>
        </w:rPr>
      </w:pPr>
      <w:r w:rsidRPr="005074F0">
        <w:rPr>
          <w:rFonts w:ascii="Arial" w:hAnsi="Arial" w:cs="Arial"/>
          <w:bCs/>
          <w:color w:val="auto"/>
        </w:rPr>
        <w:t xml:space="preserve">Student Learning Outcome data was largely positive, and indicated that students are doing well in acquiring key knowledge and skills.  Growth areas </w:t>
      </w:r>
      <w:proofErr w:type="gramStart"/>
      <w:r w:rsidRPr="005074F0">
        <w:rPr>
          <w:rFonts w:ascii="Arial" w:hAnsi="Arial" w:cs="Arial"/>
          <w:bCs/>
          <w:color w:val="auto"/>
        </w:rPr>
        <w:t>were noted</w:t>
      </w:r>
      <w:proofErr w:type="gramEnd"/>
      <w:r w:rsidRPr="005074F0">
        <w:rPr>
          <w:rFonts w:ascii="Arial" w:hAnsi="Arial" w:cs="Arial"/>
          <w:bCs/>
          <w:color w:val="auto"/>
        </w:rPr>
        <w:t xml:space="preserve"> in the use of the ICF Checklist and learning opportunities with regard to disability evaluation. Faculty will make changes in these key areas.</w:t>
      </w:r>
    </w:p>
    <w:p w:rsidR="00C31FEC" w:rsidRPr="005074F0" w:rsidRDefault="00C31FEC" w:rsidP="00C31FEC">
      <w:pPr>
        <w:pStyle w:val="BodyA"/>
        <w:suppressAutoHyphens/>
        <w:ind w:left="720"/>
        <w:rPr>
          <w:rFonts w:ascii="Arial" w:hAnsi="Arial" w:cs="Arial"/>
          <w:bCs/>
          <w:color w:val="auto"/>
        </w:rPr>
      </w:pPr>
    </w:p>
    <w:p w:rsidR="00C96127" w:rsidRDefault="00C31FEC" w:rsidP="00C96127">
      <w:pPr>
        <w:pStyle w:val="BodyA"/>
        <w:numPr>
          <w:ilvl w:val="0"/>
          <w:numId w:val="1"/>
        </w:numPr>
        <w:suppressAutoHyphens/>
        <w:rPr>
          <w:rFonts w:ascii="Arial" w:hAnsi="Arial" w:cs="Arial"/>
          <w:bCs/>
          <w:color w:val="auto"/>
        </w:rPr>
      </w:pPr>
      <w:r w:rsidRPr="005074F0">
        <w:rPr>
          <w:rFonts w:ascii="Arial" w:hAnsi="Arial" w:cs="Arial"/>
          <w:bCs/>
          <w:color w:val="auto"/>
        </w:rPr>
        <w:t xml:space="preserve">Employer surveys indicated that employers were very happy to program </w:t>
      </w:r>
      <w:proofErr w:type="gramStart"/>
      <w:r w:rsidRPr="005074F0">
        <w:rPr>
          <w:rFonts w:ascii="Arial" w:hAnsi="Arial" w:cs="Arial"/>
          <w:bCs/>
          <w:color w:val="auto"/>
        </w:rPr>
        <w:t>graduates on the whole.</w:t>
      </w:r>
      <w:proofErr w:type="gramEnd"/>
      <w:r w:rsidRPr="005074F0">
        <w:rPr>
          <w:rFonts w:ascii="Arial" w:hAnsi="Arial" w:cs="Arial"/>
          <w:bCs/>
          <w:color w:val="auto"/>
        </w:rPr>
        <w:t xml:space="preserve">  Further, the employer survey provided insights into several cu</w:t>
      </w:r>
      <w:r>
        <w:rPr>
          <w:rFonts w:ascii="Arial" w:hAnsi="Arial" w:cs="Arial"/>
          <w:bCs/>
          <w:color w:val="auto"/>
        </w:rPr>
        <w:t>rr</w:t>
      </w:r>
      <w:r w:rsidRPr="005074F0">
        <w:rPr>
          <w:rFonts w:ascii="Arial" w:hAnsi="Arial" w:cs="Arial"/>
          <w:bCs/>
          <w:color w:val="auto"/>
        </w:rPr>
        <w:t>iculum development opportunities, including the use of skills with diverse clients, the application of theoretical constructs with diverse clients.</w:t>
      </w:r>
    </w:p>
    <w:p w:rsidR="00C96127" w:rsidRDefault="00C96127" w:rsidP="00C96127">
      <w:pPr>
        <w:pStyle w:val="BodyA"/>
        <w:suppressAutoHyphens/>
        <w:rPr>
          <w:rFonts w:ascii="Arial" w:hAnsi="Arial" w:cs="Arial"/>
          <w:bCs/>
          <w:color w:val="auto"/>
        </w:rPr>
      </w:pPr>
    </w:p>
    <w:p w:rsidR="00C31FEC" w:rsidRPr="00C96127" w:rsidRDefault="00C31FEC" w:rsidP="00FA63BF">
      <w:pPr>
        <w:pStyle w:val="BodyA"/>
        <w:numPr>
          <w:ilvl w:val="0"/>
          <w:numId w:val="1"/>
        </w:numPr>
        <w:suppressAutoHyphens/>
        <w:rPr>
          <w:rFonts w:ascii="Arial" w:hAnsi="Arial" w:cs="Arial"/>
          <w:bCs/>
          <w:color w:val="auto"/>
        </w:rPr>
      </w:pPr>
      <w:r w:rsidRPr="00C96127">
        <w:rPr>
          <w:rFonts w:ascii="Arial" w:hAnsi="Arial" w:cs="Arial"/>
          <w:bCs/>
          <w:color w:val="auto"/>
        </w:rPr>
        <w:t xml:space="preserve">Program graduate surveys indicated that graduates seemed pleased with their educational experience, as a whole.  It </w:t>
      </w:r>
      <w:proofErr w:type="gramStart"/>
      <w:r w:rsidRPr="00C96127">
        <w:rPr>
          <w:rFonts w:ascii="Arial" w:hAnsi="Arial" w:cs="Arial"/>
          <w:bCs/>
          <w:color w:val="auto"/>
        </w:rPr>
        <w:t>was also noted</w:t>
      </w:r>
      <w:proofErr w:type="gramEnd"/>
      <w:r w:rsidRPr="00C96127">
        <w:rPr>
          <w:rFonts w:ascii="Arial" w:hAnsi="Arial" w:cs="Arial"/>
          <w:bCs/>
          <w:color w:val="auto"/>
        </w:rPr>
        <w:t xml:space="preserve"> that graduates felt more prepared in this year’s survey than was the case in last year’s.  This indicates that the survey and review process itself has been successful in enhances program outcomes.</w:t>
      </w:r>
      <w:r w:rsidR="00C96127" w:rsidRPr="00C96127">
        <w:rPr>
          <w:rFonts w:ascii="Arial" w:hAnsi="Arial" w:cs="Arial"/>
          <w:bCs/>
          <w:color w:val="auto"/>
        </w:rPr>
        <w:t xml:space="preserve"> As mentioned earlier,</w:t>
      </w:r>
      <w:r w:rsidR="00C96127" w:rsidRPr="00C96127">
        <w:rPr>
          <w:rFonts w:ascii="Arial" w:hAnsi="Arial" w:cs="Arial"/>
        </w:rPr>
        <w:t xml:space="preserve"> based on input from the Advisory Board, a question related to graduates’ perceptions of their future earning capacity </w:t>
      </w:r>
      <w:proofErr w:type="gramStart"/>
      <w:r w:rsidR="00C96127" w:rsidRPr="00C96127">
        <w:rPr>
          <w:rFonts w:ascii="Arial" w:hAnsi="Arial" w:cs="Arial"/>
        </w:rPr>
        <w:t>as a result</w:t>
      </w:r>
      <w:proofErr w:type="gramEnd"/>
      <w:r w:rsidR="00C96127" w:rsidRPr="00C96127">
        <w:rPr>
          <w:rFonts w:ascii="Arial" w:hAnsi="Arial" w:cs="Arial"/>
        </w:rPr>
        <w:t xml:space="preserve"> of earning the degree will be added to the annual survey when it is next administered in Spring 2019. </w:t>
      </w:r>
    </w:p>
    <w:p w:rsidR="00C31FEC" w:rsidRPr="008C5AAA" w:rsidRDefault="00C31FEC" w:rsidP="00C31FEC">
      <w:pPr>
        <w:pStyle w:val="BodyA"/>
        <w:suppressAutoHyphens/>
        <w:rPr>
          <w:rFonts w:ascii="Arial" w:hAnsi="Arial" w:cs="Arial"/>
          <w:bCs/>
          <w:color w:val="auto"/>
        </w:rPr>
      </w:pPr>
    </w:p>
    <w:p w:rsidR="00C31FEC" w:rsidRDefault="00C31FEC" w:rsidP="00C31FEC">
      <w:pPr>
        <w:pStyle w:val="BodyA"/>
        <w:numPr>
          <w:ilvl w:val="0"/>
          <w:numId w:val="1"/>
        </w:numPr>
        <w:suppressAutoHyphens/>
        <w:rPr>
          <w:rFonts w:ascii="Arial" w:hAnsi="Arial" w:cs="Arial"/>
          <w:bCs/>
          <w:color w:val="auto"/>
        </w:rPr>
      </w:pPr>
      <w:proofErr w:type="gramStart"/>
      <w:r w:rsidRPr="005074F0">
        <w:rPr>
          <w:rFonts w:ascii="Arial" w:hAnsi="Arial" w:cs="Arial"/>
          <w:bCs/>
          <w:color w:val="auto"/>
        </w:rPr>
        <w:t>Site supervisor survey data</w:t>
      </w:r>
      <w:proofErr w:type="gramEnd"/>
      <w:r w:rsidRPr="005074F0">
        <w:rPr>
          <w:rFonts w:ascii="Arial" w:hAnsi="Arial" w:cs="Arial"/>
          <w:bCs/>
          <w:color w:val="auto"/>
        </w:rPr>
        <w:t xml:space="preserve"> revealed that site supervisors were largely very pleased with student performance and faculty interaction.  One opportunity </w:t>
      </w:r>
      <w:proofErr w:type="gramStart"/>
      <w:r w:rsidRPr="005074F0">
        <w:rPr>
          <w:rFonts w:ascii="Arial" w:hAnsi="Arial" w:cs="Arial"/>
          <w:bCs/>
          <w:color w:val="auto"/>
        </w:rPr>
        <w:t>was noted</w:t>
      </w:r>
      <w:proofErr w:type="gramEnd"/>
      <w:r w:rsidRPr="005074F0">
        <w:rPr>
          <w:rFonts w:ascii="Arial" w:hAnsi="Arial" w:cs="Arial"/>
          <w:bCs/>
          <w:color w:val="auto"/>
        </w:rPr>
        <w:t xml:space="preserve"> in the enhancing students’ ability to apply concepts and skills in non-traditional settings. </w:t>
      </w:r>
    </w:p>
    <w:p w:rsidR="00C31FEC" w:rsidRPr="005074F0" w:rsidRDefault="00C31FEC" w:rsidP="00C31FEC">
      <w:pPr>
        <w:pStyle w:val="BodyA"/>
        <w:suppressAutoHyphens/>
        <w:rPr>
          <w:rFonts w:ascii="Arial" w:hAnsi="Arial" w:cs="Arial"/>
          <w:bCs/>
          <w:color w:val="auto"/>
        </w:rPr>
      </w:pPr>
    </w:p>
    <w:p w:rsidR="00C31FEC" w:rsidRDefault="00C31FEC" w:rsidP="00C31FEC">
      <w:pPr>
        <w:pStyle w:val="BodyA"/>
        <w:numPr>
          <w:ilvl w:val="0"/>
          <w:numId w:val="1"/>
        </w:numPr>
        <w:suppressAutoHyphens/>
        <w:rPr>
          <w:rFonts w:ascii="Arial" w:hAnsi="Arial" w:cs="Arial"/>
          <w:bCs/>
          <w:color w:val="auto"/>
        </w:rPr>
      </w:pPr>
      <w:proofErr w:type="gramStart"/>
      <w:r w:rsidRPr="005074F0">
        <w:rPr>
          <w:rFonts w:ascii="Arial" w:hAnsi="Arial" w:cs="Arial"/>
          <w:bCs/>
          <w:color w:val="auto"/>
        </w:rPr>
        <w:t>On the whole, RCP</w:t>
      </w:r>
      <w:proofErr w:type="gramEnd"/>
      <w:r w:rsidRPr="005074F0">
        <w:rPr>
          <w:rFonts w:ascii="Arial" w:hAnsi="Arial" w:cs="Arial"/>
          <w:bCs/>
          <w:color w:val="auto"/>
        </w:rPr>
        <w:t xml:space="preserve"> faculty were pleased with both the summative outcomes and the formative processes within the program.  As always, Program Evaluation will continue and areas for future growth and development </w:t>
      </w:r>
      <w:proofErr w:type="gramStart"/>
      <w:r w:rsidRPr="005074F0">
        <w:rPr>
          <w:rFonts w:ascii="Arial" w:hAnsi="Arial" w:cs="Arial"/>
          <w:bCs/>
          <w:color w:val="auto"/>
        </w:rPr>
        <w:t>will be noted and developed</w:t>
      </w:r>
      <w:proofErr w:type="gramEnd"/>
      <w:r w:rsidRPr="005074F0">
        <w:rPr>
          <w:rFonts w:ascii="Arial" w:hAnsi="Arial" w:cs="Arial"/>
          <w:bCs/>
          <w:color w:val="auto"/>
        </w:rPr>
        <w:t xml:space="preserve">. </w:t>
      </w:r>
    </w:p>
    <w:p w:rsidR="00C96127" w:rsidRDefault="00C96127" w:rsidP="00C96127">
      <w:pPr>
        <w:pStyle w:val="BodyA"/>
        <w:suppressAutoHyphens/>
        <w:ind w:left="720"/>
        <w:rPr>
          <w:rFonts w:ascii="Arial" w:hAnsi="Arial" w:cs="Arial"/>
          <w:bCs/>
          <w:color w:val="auto"/>
        </w:rPr>
      </w:pPr>
    </w:p>
    <w:p w:rsidR="00C96127" w:rsidRDefault="00C96127" w:rsidP="00C31FEC">
      <w:pPr>
        <w:pStyle w:val="BodyA"/>
        <w:numPr>
          <w:ilvl w:val="0"/>
          <w:numId w:val="1"/>
        </w:numPr>
        <w:suppressAutoHyphens/>
        <w:rPr>
          <w:rFonts w:ascii="Arial" w:hAnsi="Arial" w:cs="Arial"/>
          <w:bCs/>
          <w:color w:val="auto"/>
        </w:rPr>
      </w:pPr>
      <w:r>
        <w:rPr>
          <w:rFonts w:ascii="Arial" w:hAnsi="Arial" w:cs="Arial"/>
          <w:bCs/>
          <w:color w:val="auto"/>
        </w:rPr>
        <w:t xml:space="preserve">The 2018 Annual Report was discussed with the </w:t>
      </w:r>
      <w:proofErr w:type="gramStart"/>
      <w:r>
        <w:rPr>
          <w:rFonts w:ascii="Arial" w:hAnsi="Arial" w:cs="Arial"/>
          <w:bCs/>
          <w:color w:val="auto"/>
        </w:rPr>
        <w:t>rehabilitation counseling</w:t>
      </w:r>
      <w:proofErr w:type="gramEnd"/>
      <w:r>
        <w:rPr>
          <w:rFonts w:ascii="Arial" w:hAnsi="Arial" w:cs="Arial"/>
          <w:bCs/>
          <w:color w:val="auto"/>
        </w:rPr>
        <w:t xml:space="preserve"> program Advisory Board at its December meeting. Board members noted</w:t>
      </w:r>
      <w:r w:rsidR="00EB0298">
        <w:rPr>
          <w:rFonts w:ascii="Arial" w:hAnsi="Arial" w:cs="Arial"/>
          <w:bCs/>
          <w:color w:val="auto"/>
        </w:rPr>
        <w:t xml:space="preserve"> that the new format for the Annual Report is </w:t>
      </w:r>
      <w:proofErr w:type="gramStart"/>
      <w:r w:rsidR="00EB0298">
        <w:rPr>
          <w:rFonts w:ascii="Arial" w:hAnsi="Arial" w:cs="Arial"/>
          <w:bCs/>
          <w:color w:val="auto"/>
        </w:rPr>
        <w:t>well-organized</w:t>
      </w:r>
      <w:proofErr w:type="gramEnd"/>
      <w:r w:rsidR="00EB0298">
        <w:rPr>
          <w:rFonts w:ascii="Arial" w:hAnsi="Arial" w:cs="Arial"/>
          <w:bCs/>
          <w:color w:val="auto"/>
        </w:rPr>
        <w:t xml:space="preserve"> and easy to follow. </w:t>
      </w:r>
      <w:proofErr w:type="gramStart"/>
      <w:r w:rsidR="00EB0298">
        <w:rPr>
          <w:rFonts w:ascii="Arial" w:hAnsi="Arial" w:cs="Arial"/>
          <w:bCs/>
          <w:color w:val="auto"/>
        </w:rPr>
        <w:t>They also noted that they were familiar with many portions of the report, having either seen the data before (e.g., the survey of program graduates and the survey of employers of program graduates) or been involved in the development of program activities (e.g. the transition from 48 credit hours to 60 credit hours which is been in process for more than 3 years; the creation and implementation of an instrument to evaluate student dispositions, etc.).</w:t>
      </w:r>
      <w:proofErr w:type="gramEnd"/>
    </w:p>
    <w:p w:rsidR="00C31FEC" w:rsidRPr="005074F0" w:rsidRDefault="00C31FEC" w:rsidP="00C31FEC">
      <w:pPr>
        <w:pStyle w:val="BodyA"/>
        <w:suppressAutoHyphens/>
        <w:rPr>
          <w:rFonts w:ascii="Arial" w:hAnsi="Arial" w:cs="Arial"/>
          <w:color w:val="0000FF"/>
        </w:rPr>
      </w:pPr>
    </w:p>
    <w:p w:rsidR="00C31FEC" w:rsidRPr="005074F0" w:rsidRDefault="00C31FEC" w:rsidP="00C31FEC">
      <w:pPr>
        <w:pStyle w:val="CommentText"/>
        <w:suppressAutoHyphens/>
        <w:rPr>
          <w:rFonts w:ascii="Arial" w:eastAsia="Arial Unicode MS" w:hAnsi="Arial" w:cs="Arial"/>
          <w:color w:val="0000FF"/>
          <w:sz w:val="22"/>
          <w:szCs w:val="22"/>
          <w:bdr w:val="nil"/>
        </w:rPr>
      </w:pPr>
    </w:p>
    <w:p w:rsidR="00C31FEC" w:rsidRPr="005074F0" w:rsidRDefault="00C31FEC" w:rsidP="00C31FEC">
      <w:pPr>
        <w:pStyle w:val="BodyA"/>
        <w:suppressAutoHyphens/>
        <w:rPr>
          <w:rFonts w:ascii="Arial" w:hAnsi="Arial" w:cs="Arial"/>
          <w:b/>
          <w:bCs/>
        </w:rPr>
      </w:pPr>
      <w:r w:rsidRPr="548886B9">
        <w:rPr>
          <w:rFonts w:ascii="Arial" w:hAnsi="Arial" w:cs="Arial"/>
          <w:b/>
          <w:bCs/>
        </w:rPr>
        <w:t>Section 3. Recent and Subsequent Program Modifications</w:t>
      </w:r>
    </w:p>
    <w:p w:rsidR="00C31FEC" w:rsidRPr="005074F0" w:rsidRDefault="00C31FEC" w:rsidP="00C31FEC">
      <w:pPr>
        <w:pStyle w:val="BodyA"/>
        <w:suppressAutoHyphens/>
        <w:rPr>
          <w:rFonts w:ascii="Arial" w:hAnsi="Arial" w:cs="Arial"/>
        </w:rPr>
      </w:pPr>
      <w:r w:rsidRPr="005074F0">
        <w:rPr>
          <w:rFonts w:ascii="Arial" w:hAnsi="Arial" w:cs="Arial"/>
        </w:rPr>
        <w:tab/>
      </w:r>
    </w:p>
    <w:p w:rsidR="00C31FEC" w:rsidRPr="005074F0" w:rsidRDefault="00C31FEC" w:rsidP="00C31FEC">
      <w:pPr>
        <w:pStyle w:val="BodyA"/>
        <w:suppressAutoHyphens/>
        <w:rPr>
          <w:rFonts w:ascii="Arial" w:hAnsi="Arial" w:cs="Arial"/>
          <w:b/>
          <w:i/>
          <w:color w:val="auto"/>
        </w:rPr>
      </w:pPr>
      <w:r w:rsidRPr="005074F0">
        <w:rPr>
          <w:rFonts w:ascii="Arial" w:hAnsi="Arial" w:cs="Arial"/>
          <w:b/>
          <w:i/>
          <w:color w:val="auto"/>
        </w:rPr>
        <w:t>3.1 Implementation of assessment of dispositions</w:t>
      </w:r>
    </w:p>
    <w:p w:rsidR="00C31FEC" w:rsidRPr="005074F0" w:rsidRDefault="00C31FEC" w:rsidP="00C31FEC">
      <w:pPr>
        <w:pStyle w:val="BodyA"/>
        <w:suppressAutoHyphens/>
        <w:rPr>
          <w:rFonts w:ascii="Arial" w:hAnsi="Arial" w:cs="Arial"/>
          <w:b/>
          <w:i/>
          <w:color w:val="auto"/>
        </w:rPr>
      </w:pPr>
    </w:p>
    <w:p w:rsidR="00C31FEC" w:rsidRPr="005074F0" w:rsidRDefault="00C31FEC" w:rsidP="00C31FEC">
      <w:pPr>
        <w:pStyle w:val="BodyAA"/>
        <w:suppressAutoHyphens/>
        <w:rPr>
          <w:rFonts w:ascii="Arial" w:hAnsi="Arial" w:cs="Arial"/>
        </w:rPr>
      </w:pPr>
      <w:r w:rsidRPr="005074F0">
        <w:rPr>
          <w:rFonts w:ascii="Arial" w:hAnsi="Arial" w:cs="Arial"/>
        </w:rPr>
        <w:t xml:space="preserve">In response to ongoing Program evaluation in 2014, and 2015, the RCP faculty recognized a growing edge in student-based evaluation.  Specifically, RCP faculty wanted a way to provide students formative feedback on the “soft skills’ of counseling.  Faculty had noticed that, over the years, when student encountered difficulties with certain personal developmental factors that were essential to the successful assumption of the role of a professional counselor, RCP faculty lacked a formal and professionally accepted framework for the assessment and provision of that type of formative feedback.  Being scientist-practitioners, the RCP faculty went to the </w:t>
      </w:r>
      <w:r w:rsidRPr="005074F0">
        <w:rPr>
          <w:rFonts w:ascii="Arial" w:hAnsi="Arial" w:cs="Arial"/>
        </w:rPr>
        <w:lastRenderedPageBreak/>
        <w:t xml:space="preserve">professional literature, consulted with colleagues, and combed the professional world for help in this area.  As it turns out, the field of counseling pioneered the use of professional dispositions as far back as the early 1960’s.  Interestingly, although some in the field continued their use, much of field moved away from dispositions in favor of more technical and skill-oriented approaches as the </w:t>
      </w:r>
      <w:proofErr w:type="gramStart"/>
      <w:r w:rsidRPr="005074F0">
        <w:rPr>
          <w:rFonts w:ascii="Arial" w:hAnsi="Arial" w:cs="Arial"/>
        </w:rPr>
        <w:t>2000’s</w:t>
      </w:r>
      <w:proofErr w:type="gramEnd"/>
      <w:r w:rsidRPr="005074F0">
        <w:rPr>
          <w:rFonts w:ascii="Arial" w:hAnsi="Arial" w:cs="Arial"/>
        </w:rPr>
        <w:t xml:space="preserve"> approached.  Recently, however, there has been renewed interest in the importance of Professional Dispositions in the counseling field.</w:t>
      </w:r>
    </w:p>
    <w:p w:rsidR="00C31FEC" w:rsidRPr="005074F0" w:rsidRDefault="00C31FEC" w:rsidP="00C31FEC">
      <w:pPr>
        <w:pStyle w:val="BodyAA"/>
        <w:suppressAutoHyphens/>
        <w:rPr>
          <w:rFonts w:ascii="Arial" w:hAnsi="Arial" w:cs="Arial"/>
        </w:rPr>
      </w:pPr>
    </w:p>
    <w:p w:rsidR="00C31FEC" w:rsidRPr="005074F0" w:rsidRDefault="00C31FEC" w:rsidP="00C31FEC">
      <w:pPr>
        <w:pStyle w:val="BodyAA"/>
        <w:suppressAutoHyphens/>
        <w:rPr>
          <w:rFonts w:ascii="Arial" w:hAnsi="Arial" w:cs="Arial"/>
        </w:rPr>
      </w:pPr>
      <w:r w:rsidRPr="005074F0">
        <w:rPr>
          <w:rFonts w:ascii="Arial" w:hAnsi="Arial" w:cs="Arial"/>
        </w:rPr>
        <w:t xml:space="preserve">This search led to an article out of the University of Tennessee at Knoxville describing the development of a set of Professional Dispositions for use in a Counselor Education program.  It seems that </w:t>
      </w:r>
      <w:proofErr w:type="gramStart"/>
      <w:r w:rsidRPr="005074F0">
        <w:rPr>
          <w:rFonts w:ascii="Arial" w:hAnsi="Arial" w:cs="Arial"/>
        </w:rPr>
        <w:t>Spurgeon,</w:t>
      </w:r>
      <w:proofErr w:type="gramEnd"/>
      <w:r w:rsidRPr="005074F0">
        <w:rPr>
          <w:rFonts w:ascii="Arial" w:hAnsi="Arial" w:cs="Arial"/>
        </w:rPr>
        <w:t xml:space="preserve"> Gibbons &amp; Cochran (2012) saw a similar need within their program and took the time to develop a set of Professional Dispositions for use the UTK program.  </w:t>
      </w:r>
    </w:p>
    <w:p w:rsidR="00C31FEC" w:rsidRPr="005074F0" w:rsidRDefault="00C31FEC" w:rsidP="00C31FEC">
      <w:pPr>
        <w:pStyle w:val="BodyAA"/>
        <w:suppressAutoHyphens/>
        <w:rPr>
          <w:rFonts w:ascii="Arial" w:hAnsi="Arial" w:cs="Arial"/>
        </w:rPr>
      </w:pPr>
    </w:p>
    <w:p w:rsidR="00C31FEC" w:rsidRPr="00F77105" w:rsidRDefault="00C31FEC" w:rsidP="00F77105">
      <w:pPr>
        <w:pStyle w:val="BodyAA"/>
        <w:suppressAutoHyphens/>
        <w:rPr>
          <w:rFonts w:ascii="Arial" w:hAnsi="Arial" w:cs="Arial"/>
          <w:b/>
        </w:rPr>
      </w:pPr>
      <w:r w:rsidRPr="005074F0">
        <w:rPr>
          <w:rFonts w:ascii="Arial" w:hAnsi="Arial" w:cs="Arial"/>
        </w:rPr>
        <w:t xml:space="preserve">Using the basic dispositions developed by UTK as a starting point, we engaged in a similar process as the UTK program, convening a special meeting to discuss the dispositional elements of good counselors.  Central to the discussion was a question:  If you were going to a counselor yourself or were going to refer a close family member, what dispositions would you want to see in a Professional Counselor?  After doing this work, we added a disposition and adapted the Spurgeon, Gibbons &amp; Cochran Dispositions Rating Sheet (2012) for our own use. See </w:t>
      </w:r>
      <w:r w:rsidR="00F77105" w:rsidRPr="00F77105">
        <w:rPr>
          <w:rFonts w:ascii="Arial" w:hAnsi="Arial" w:cs="Arial"/>
          <w:b/>
        </w:rPr>
        <w:t xml:space="preserve">Appendix 3. </w:t>
      </w:r>
    </w:p>
    <w:p w:rsidR="00F77105" w:rsidRPr="005074F0" w:rsidRDefault="00F77105" w:rsidP="00F77105">
      <w:pPr>
        <w:pStyle w:val="BodyAA"/>
        <w:suppressAutoHyphens/>
        <w:rPr>
          <w:rFonts w:ascii="Arial" w:hAnsi="Arial" w:cs="Arial"/>
          <w:color w:val="0000FF"/>
        </w:rPr>
      </w:pPr>
    </w:p>
    <w:p w:rsidR="00C31FEC" w:rsidRPr="00B66EDB" w:rsidRDefault="00C31FEC" w:rsidP="00C31FEC">
      <w:pPr>
        <w:pStyle w:val="BodyA"/>
        <w:suppressAutoHyphens/>
        <w:rPr>
          <w:rFonts w:ascii="Arial" w:hAnsi="Arial" w:cs="Arial"/>
          <w:b/>
          <w:i/>
        </w:rPr>
      </w:pPr>
      <w:r>
        <w:rPr>
          <w:rFonts w:ascii="Arial" w:hAnsi="Arial" w:cs="Arial"/>
          <w:b/>
          <w:i/>
        </w:rPr>
        <w:t>3.2 Implementation of revised Program Evaluation activities</w:t>
      </w:r>
    </w:p>
    <w:p w:rsidR="00C31FEC" w:rsidRPr="005074F0" w:rsidRDefault="00C31FEC" w:rsidP="00C31FEC">
      <w:pPr>
        <w:pStyle w:val="BodyAA"/>
        <w:suppressAutoHyphens/>
        <w:rPr>
          <w:rFonts w:ascii="Arial" w:hAnsi="Arial" w:cs="Arial"/>
        </w:rPr>
      </w:pPr>
    </w:p>
    <w:p w:rsidR="00C31FEC" w:rsidRPr="005074F0" w:rsidRDefault="00C31FEC" w:rsidP="00C31FEC">
      <w:pPr>
        <w:pStyle w:val="BodyAA"/>
        <w:suppressAutoHyphens/>
        <w:rPr>
          <w:rFonts w:ascii="Arial" w:hAnsi="Arial" w:cs="Arial"/>
        </w:rPr>
      </w:pPr>
      <w:r>
        <w:rPr>
          <w:rFonts w:ascii="Arial" w:hAnsi="Arial" w:cs="Arial"/>
        </w:rPr>
        <w:t xml:space="preserve">Conceptually, the </w:t>
      </w:r>
      <w:r w:rsidRPr="005074F0">
        <w:rPr>
          <w:rFonts w:ascii="Arial" w:hAnsi="Arial" w:cs="Arial"/>
        </w:rPr>
        <w:t xml:space="preserve">RCP </w:t>
      </w:r>
      <w:r>
        <w:rPr>
          <w:rFonts w:ascii="Arial" w:hAnsi="Arial" w:cs="Arial"/>
        </w:rPr>
        <w:t xml:space="preserve">program evaluation process based on the Council on Rehabilitation Education (CORE) standards is very consistent with that required by CACREP. However, the formatting of the evaluation plan and the subsequent report required substantial revision. </w:t>
      </w:r>
      <w:r w:rsidRPr="005074F0">
        <w:rPr>
          <w:rFonts w:ascii="Arial" w:hAnsi="Arial" w:cs="Arial"/>
        </w:rPr>
        <w:t>In preparation for the move to CACREP, RCP faculty sought out consultation with colleagues and looked to the professional literature, finding the Accountability Bridge model, for instance, and incorporating these new ideas into a single, comprehensive and systematic approach.  In this way, we feel that we have already benefitted from CAR</w:t>
      </w:r>
      <w:r>
        <w:rPr>
          <w:rFonts w:ascii="Arial" w:hAnsi="Arial" w:cs="Arial"/>
        </w:rPr>
        <w:t>C</w:t>
      </w:r>
      <w:r w:rsidRPr="005074F0">
        <w:rPr>
          <w:rFonts w:ascii="Arial" w:hAnsi="Arial" w:cs="Arial"/>
        </w:rPr>
        <w:t>EP accreditation.  In this case, that search for quality improvement has resulted in an improved Program Evaluation plan, as well as a more organized and cohesive approach.</w:t>
      </w:r>
    </w:p>
    <w:p w:rsidR="00C31FEC" w:rsidRPr="005074F0" w:rsidRDefault="00C31FEC" w:rsidP="00C31FEC">
      <w:pPr>
        <w:pStyle w:val="BodyAA"/>
        <w:suppressAutoHyphens/>
        <w:rPr>
          <w:rFonts w:ascii="Arial" w:hAnsi="Arial" w:cs="Arial"/>
        </w:rPr>
      </w:pPr>
    </w:p>
    <w:p w:rsidR="00C31FEC" w:rsidRDefault="00C31FEC" w:rsidP="00C31FEC">
      <w:pPr>
        <w:pStyle w:val="BodyAA"/>
        <w:suppressAutoHyphens/>
        <w:rPr>
          <w:rFonts w:ascii="Arial" w:hAnsi="Arial" w:cs="Arial"/>
        </w:rPr>
      </w:pPr>
      <w:r w:rsidRPr="548886B9">
        <w:rPr>
          <w:rFonts w:ascii="Arial" w:hAnsi="Arial" w:cs="Arial"/>
        </w:rPr>
        <w:t>The 2017-2018 academic year represented the first full year utilizing this new and improved comprehensive Program Evaluation process.  In 2016, RCP faculty initially developed a schedule that seemed to make sense, based on program specific needs. In utilizing that schedule, RCP staff learned that certain practical schedule changes made the implementation easier and/or more effective. For example, it was not feasible to review fall semester learning outcomes in the month of December. We needed time to assemble that data and prepare it for faculty review. Subsequently review of fall learning outcomes now takes place in January.</w:t>
      </w:r>
    </w:p>
    <w:p w:rsidR="00C31FEC" w:rsidRDefault="00C31FEC" w:rsidP="00C31FEC">
      <w:pPr>
        <w:pStyle w:val="BodyAA"/>
        <w:suppressAutoHyphens/>
        <w:rPr>
          <w:rFonts w:ascii="Arial" w:hAnsi="Arial" w:cs="Arial"/>
        </w:rPr>
      </w:pPr>
    </w:p>
    <w:p w:rsidR="00C31FEC" w:rsidRDefault="00C31FEC" w:rsidP="00C31FEC">
      <w:pPr>
        <w:pStyle w:val="BodyA"/>
        <w:suppressAutoHyphens/>
        <w:rPr>
          <w:rFonts w:ascii="Arial" w:hAnsi="Arial" w:cs="Arial"/>
          <w:b/>
          <w:bCs/>
          <w:i/>
          <w:iCs/>
        </w:rPr>
      </w:pPr>
      <w:r w:rsidRPr="548886B9">
        <w:rPr>
          <w:rFonts w:ascii="Arial" w:hAnsi="Arial" w:cs="Arial"/>
          <w:b/>
          <w:bCs/>
          <w:i/>
          <w:iCs/>
        </w:rPr>
        <w:t>3.3 Revision of Agency Placement Evaluation</w:t>
      </w:r>
    </w:p>
    <w:p w:rsidR="00C31FEC" w:rsidRDefault="00C31FEC" w:rsidP="00C31FEC">
      <w:pPr>
        <w:pStyle w:val="BodyA"/>
        <w:suppressAutoHyphens/>
        <w:rPr>
          <w:rFonts w:ascii="Arial" w:hAnsi="Arial" w:cs="Arial"/>
        </w:rPr>
      </w:pPr>
    </w:p>
    <w:p w:rsidR="00C31FEC" w:rsidRDefault="00C31FEC" w:rsidP="00C31FEC">
      <w:pPr>
        <w:pStyle w:val="BodyA"/>
        <w:suppressAutoHyphens/>
        <w:rPr>
          <w:rFonts w:ascii="Arial" w:hAnsi="Arial" w:cs="Arial"/>
          <w:highlight w:val="yellow"/>
        </w:rPr>
      </w:pPr>
      <w:r w:rsidRPr="548886B9">
        <w:rPr>
          <w:rFonts w:ascii="Arial" w:hAnsi="Arial" w:cs="Arial"/>
        </w:rPr>
        <w:t xml:space="preserve">In the past year, RCP faculty revised the Agency Placement Evaluation that </w:t>
      </w:r>
      <w:proofErr w:type="gramStart"/>
      <w:r w:rsidRPr="548886B9">
        <w:rPr>
          <w:rFonts w:ascii="Arial" w:hAnsi="Arial" w:cs="Arial"/>
        </w:rPr>
        <w:t>is completed</w:t>
      </w:r>
      <w:proofErr w:type="gramEnd"/>
      <w:r w:rsidRPr="548886B9">
        <w:rPr>
          <w:rFonts w:ascii="Arial" w:hAnsi="Arial" w:cs="Arial"/>
        </w:rPr>
        <w:t xml:space="preserve"> by each student at the end of their practicum and internship to include an item that gives students the opportunity to evaluate the perceived effectiveness of their site supervisor. As described earlier, students reported positive experiences with site supervisors (ratings of 8 or higher on a 10-point scale).</w:t>
      </w:r>
    </w:p>
    <w:p w:rsidR="00C31FEC" w:rsidRDefault="00C31FEC" w:rsidP="00C31FEC">
      <w:pPr>
        <w:pStyle w:val="BodyAA"/>
        <w:suppressAutoHyphens/>
        <w:rPr>
          <w:rFonts w:ascii="Arial" w:hAnsi="Arial" w:cs="Arial"/>
        </w:rPr>
      </w:pPr>
    </w:p>
    <w:p w:rsidR="00C31FEC" w:rsidRPr="005074F0" w:rsidRDefault="00C31FEC" w:rsidP="00C31FEC">
      <w:pPr>
        <w:pStyle w:val="BodyAA"/>
        <w:suppressAutoHyphens/>
        <w:rPr>
          <w:rFonts w:ascii="Arial" w:hAnsi="Arial" w:cs="Arial"/>
          <w:b/>
          <w:bCs/>
        </w:rPr>
      </w:pPr>
      <w:r w:rsidRPr="548886B9">
        <w:rPr>
          <w:rFonts w:ascii="Arial" w:hAnsi="Arial" w:cs="Arial"/>
          <w:b/>
          <w:bCs/>
          <w:i/>
          <w:iCs/>
        </w:rPr>
        <w:t>3.4 Collaborative skill development</w:t>
      </w:r>
    </w:p>
    <w:p w:rsidR="00C31FEC" w:rsidRPr="005074F0" w:rsidRDefault="00C31FEC" w:rsidP="00C31FEC">
      <w:pPr>
        <w:pStyle w:val="BodyAA"/>
        <w:suppressAutoHyphens/>
        <w:rPr>
          <w:rFonts w:ascii="Arial" w:hAnsi="Arial" w:cs="Arial"/>
        </w:rPr>
      </w:pPr>
    </w:p>
    <w:p w:rsidR="00C31FEC" w:rsidRDefault="00C31FEC" w:rsidP="00C31FEC">
      <w:pPr>
        <w:pStyle w:val="BodyAA"/>
        <w:suppressAutoHyphens/>
        <w:rPr>
          <w:rFonts w:ascii="Arial" w:hAnsi="Arial" w:cs="Arial"/>
        </w:rPr>
      </w:pPr>
      <w:r>
        <w:rPr>
          <w:rFonts w:ascii="Arial" w:hAnsi="Arial" w:cs="Arial"/>
        </w:rPr>
        <w:lastRenderedPageBreak/>
        <w:t xml:space="preserve">Whenever possible, </w:t>
      </w:r>
      <w:r w:rsidRPr="005074F0">
        <w:rPr>
          <w:rFonts w:ascii="Arial" w:hAnsi="Arial" w:cs="Arial"/>
        </w:rPr>
        <w:t xml:space="preserve">students </w:t>
      </w:r>
      <w:proofErr w:type="gramStart"/>
      <w:r w:rsidRPr="005074F0">
        <w:rPr>
          <w:rFonts w:ascii="Arial" w:hAnsi="Arial" w:cs="Arial"/>
        </w:rPr>
        <w:t>are also asked</w:t>
      </w:r>
      <w:proofErr w:type="gramEnd"/>
      <w:r w:rsidRPr="005074F0">
        <w:rPr>
          <w:rFonts w:ascii="Arial" w:hAnsi="Arial" w:cs="Arial"/>
        </w:rPr>
        <w:t xml:space="preserve"> to self-assess concurrently with the faculty-based assessment.  We call this process Collaborative Skill Development.  The idea behind this approach is to help students develop skills in self-</w:t>
      </w:r>
      <w:r w:rsidRPr="004A252A">
        <w:rPr>
          <w:rFonts w:ascii="Arial" w:hAnsi="Arial" w:cs="Arial"/>
        </w:rPr>
        <w:t>monitoring by providing ongoing and formative feedback on that process as well as a faculty-based comparison point.  An example of this Collaborative Skill Development is our Dispositions process,</w:t>
      </w:r>
      <w:r>
        <w:rPr>
          <w:rFonts w:ascii="Arial" w:hAnsi="Arial" w:cs="Arial"/>
        </w:rPr>
        <w:t xml:space="preserve"> mentioned in section 3.1. I</w:t>
      </w:r>
      <w:r w:rsidRPr="005074F0">
        <w:rPr>
          <w:rFonts w:ascii="Arial" w:hAnsi="Arial" w:cs="Arial"/>
        </w:rPr>
        <w:t xml:space="preserve">n </w:t>
      </w:r>
      <w:r>
        <w:rPr>
          <w:rFonts w:ascii="Arial" w:hAnsi="Arial" w:cs="Arial"/>
        </w:rPr>
        <w:t xml:space="preserve">this process, </w:t>
      </w:r>
      <w:r w:rsidRPr="005074F0">
        <w:rPr>
          <w:rFonts w:ascii="Arial" w:hAnsi="Arial" w:cs="Arial"/>
        </w:rPr>
        <w:t xml:space="preserve">faculty assess student dispositions in six key areas, while students </w:t>
      </w:r>
      <w:proofErr w:type="gramStart"/>
      <w:r w:rsidRPr="005074F0">
        <w:rPr>
          <w:rFonts w:ascii="Arial" w:hAnsi="Arial" w:cs="Arial"/>
        </w:rPr>
        <w:t>are also asked</w:t>
      </w:r>
      <w:proofErr w:type="gramEnd"/>
      <w:r w:rsidRPr="005074F0">
        <w:rPr>
          <w:rFonts w:ascii="Arial" w:hAnsi="Arial" w:cs="Arial"/>
        </w:rPr>
        <w:t xml:space="preserve"> to complete the very same rating form.  This provides students with practice in considering and evaluating these key professional and personal development areas, </w:t>
      </w:r>
      <w:proofErr w:type="gramStart"/>
      <w:r w:rsidRPr="005074F0">
        <w:rPr>
          <w:rFonts w:ascii="Arial" w:hAnsi="Arial" w:cs="Arial"/>
        </w:rPr>
        <w:t>and also</w:t>
      </w:r>
      <w:proofErr w:type="gramEnd"/>
      <w:r w:rsidRPr="005074F0">
        <w:rPr>
          <w:rFonts w:ascii="Arial" w:hAnsi="Arial" w:cs="Arial"/>
        </w:rPr>
        <w:t xml:space="preserve"> provides a comparison point for their ratings in the form of faculty ratings.  Faculty meet with each student each semester that they are in a counseling course to discuss these ratings.  This provides multiple measures of six key areas across multiple points in time, </w:t>
      </w:r>
      <w:proofErr w:type="gramStart"/>
      <w:r w:rsidRPr="005074F0">
        <w:rPr>
          <w:rFonts w:ascii="Arial" w:hAnsi="Arial" w:cs="Arial"/>
        </w:rPr>
        <w:t>and also</w:t>
      </w:r>
      <w:proofErr w:type="gramEnd"/>
      <w:r w:rsidRPr="005074F0">
        <w:rPr>
          <w:rFonts w:ascii="Arial" w:hAnsi="Arial" w:cs="Arial"/>
        </w:rPr>
        <w:t xml:space="preserve"> provides students feedback in their rating skills.</w:t>
      </w:r>
      <w:r>
        <w:rPr>
          <w:rFonts w:ascii="Arial" w:hAnsi="Arial" w:cs="Arial"/>
        </w:rPr>
        <w:t xml:space="preserve"> </w:t>
      </w:r>
      <w:r w:rsidRPr="005074F0">
        <w:rPr>
          <w:rFonts w:ascii="Arial" w:hAnsi="Arial" w:cs="Arial"/>
        </w:rPr>
        <w:t xml:space="preserve">This </w:t>
      </w:r>
      <w:r>
        <w:rPr>
          <w:rFonts w:ascii="Arial" w:hAnsi="Arial" w:cs="Arial"/>
        </w:rPr>
        <w:t xml:space="preserve">also </w:t>
      </w:r>
      <w:r w:rsidRPr="005074F0">
        <w:rPr>
          <w:rFonts w:ascii="Arial" w:hAnsi="Arial" w:cs="Arial"/>
        </w:rPr>
        <w:t xml:space="preserve">provides students with the opportunity to rate themselves with no risk or penalty, and provides formative feedback on their self-evaluation skills in a low risk environment.  </w:t>
      </w:r>
    </w:p>
    <w:p w:rsidR="00C31FEC" w:rsidRPr="005074F0" w:rsidRDefault="00C31FEC" w:rsidP="00C31FEC">
      <w:pPr>
        <w:pStyle w:val="BodyAA"/>
        <w:suppressAutoHyphens/>
        <w:rPr>
          <w:rFonts w:ascii="Arial" w:hAnsi="Arial" w:cs="Arial"/>
        </w:rPr>
      </w:pPr>
    </w:p>
    <w:p w:rsidR="00C31FEC" w:rsidRPr="005074F0" w:rsidRDefault="00C31FEC" w:rsidP="00C31FEC">
      <w:pPr>
        <w:pStyle w:val="BodyAA"/>
        <w:suppressAutoHyphens/>
        <w:rPr>
          <w:rFonts w:ascii="Arial" w:hAnsi="Arial" w:cs="Arial"/>
        </w:rPr>
      </w:pPr>
      <w:r w:rsidRPr="005074F0">
        <w:rPr>
          <w:rFonts w:ascii="Arial" w:hAnsi="Arial" w:cs="Arial"/>
        </w:rPr>
        <w:t xml:space="preserve">Two landmark studies in the field of teaching and human learning revealed that the ability to experiment with new skills in low risk settings, coupled with formative feedback stands in the learning literature as one of the gold standards in teaching </w:t>
      </w:r>
      <w:proofErr w:type="spellStart"/>
      <w:r w:rsidRPr="005074F0">
        <w:rPr>
          <w:rFonts w:ascii="Arial" w:hAnsi="Arial" w:cs="Arial"/>
        </w:rPr>
        <w:t>Halloun</w:t>
      </w:r>
      <w:proofErr w:type="spellEnd"/>
      <w:r w:rsidRPr="005074F0">
        <w:rPr>
          <w:rFonts w:ascii="Arial" w:hAnsi="Arial" w:cs="Arial"/>
        </w:rPr>
        <w:t xml:space="preserve"> &amp; </w:t>
      </w:r>
      <w:proofErr w:type="spellStart"/>
      <w:r w:rsidRPr="005074F0">
        <w:rPr>
          <w:rFonts w:ascii="Arial" w:hAnsi="Arial" w:cs="Arial"/>
        </w:rPr>
        <w:t>Hestenes</w:t>
      </w:r>
      <w:proofErr w:type="spellEnd"/>
      <w:r w:rsidRPr="005074F0">
        <w:rPr>
          <w:rFonts w:ascii="Arial" w:hAnsi="Arial" w:cs="Arial"/>
        </w:rPr>
        <w:t xml:space="preserve">, (1985a, 1985b).  RCP faculty chose to employ these teaching techniques in the Dispositions process.  </w:t>
      </w:r>
    </w:p>
    <w:p w:rsidR="00C31FEC" w:rsidRPr="005074F0" w:rsidRDefault="00C31FEC" w:rsidP="00C31FEC">
      <w:pPr>
        <w:pStyle w:val="BodyAA"/>
        <w:suppressAutoHyphens/>
        <w:rPr>
          <w:rFonts w:ascii="Arial" w:hAnsi="Arial" w:cs="Arial"/>
        </w:rPr>
      </w:pPr>
    </w:p>
    <w:p w:rsidR="00C31FEC" w:rsidRDefault="00C31FEC" w:rsidP="00C31FEC">
      <w:pPr>
        <w:pStyle w:val="BodyAA"/>
        <w:suppressAutoHyphens/>
        <w:rPr>
          <w:rFonts w:ascii="Arial" w:hAnsi="Arial" w:cs="Arial"/>
        </w:rPr>
      </w:pPr>
      <w:r w:rsidRPr="548886B9">
        <w:rPr>
          <w:rFonts w:ascii="Arial" w:hAnsi="Arial" w:cs="Arial"/>
        </w:rPr>
        <w:t>Results seen thus far are extremely positive. Interestingly, many new students often rate themselves lower than do the faculty, while other students find themselves encouraged by the consistency of the student and faculty’s ratings.  In some cases, students may rate themselves a bit higher than does the faculty, and this provides invaluable time and space to provide the students critical and informative feedback at multiple points in time throughout the program.</w:t>
      </w:r>
    </w:p>
    <w:p w:rsidR="00C31FEC" w:rsidRDefault="00C31FEC" w:rsidP="00C31FEC">
      <w:pPr>
        <w:pStyle w:val="BodyAA"/>
        <w:suppressAutoHyphens/>
        <w:rPr>
          <w:rFonts w:ascii="Arial" w:hAnsi="Arial" w:cs="Arial"/>
        </w:rPr>
      </w:pPr>
    </w:p>
    <w:p w:rsidR="00C31FEC" w:rsidRPr="00CB48E5" w:rsidRDefault="00C31FEC" w:rsidP="00C31FEC">
      <w:pPr>
        <w:pStyle w:val="BodyAA"/>
        <w:suppressAutoHyphens/>
        <w:rPr>
          <w:rFonts w:ascii="Arial" w:hAnsi="Arial" w:cs="Arial"/>
          <w:b/>
          <w:i/>
        </w:rPr>
      </w:pPr>
      <w:r w:rsidRPr="00CB48E5">
        <w:rPr>
          <w:rFonts w:ascii="Arial" w:hAnsi="Arial" w:cs="Arial"/>
          <w:b/>
          <w:i/>
        </w:rPr>
        <w:t xml:space="preserve">3.5 Individualized student </w:t>
      </w:r>
      <w:r>
        <w:rPr>
          <w:rFonts w:ascii="Arial" w:hAnsi="Arial" w:cs="Arial"/>
          <w:b/>
          <w:i/>
        </w:rPr>
        <w:t xml:space="preserve">advisement and </w:t>
      </w:r>
      <w:r w:rsidRPr="00CB48E5">
        <w:rPr>
          <w:rFonts w:ascii="Arial" w:hAnsi="Arial" w:cs="Arial"/>
          <w:b/>
          <w:i/>
        </w:rPr>
        <w:t>planning for degree decisions</w:t>
      </w:r>
    </w:p>
    <w:p w:rsidR="00C31FEC" w:rsidRDefault="00C31FEC" w:rsidP="00C31FEC">
      <w:pPr>
        <w:pStyle w:val="BodyAA"/>
        <w:suppressAutoHyphens/>
        <w:rPr>
          <w:rFonts w:ascii="Arial" w:hAnsi="Arial" w:cs="Arial"/>
        </w:rPr>
      </w:pPr>
    </w:p>
    <w:p w:rsidR="00C31FEC" w:rsidRDefault="00C31FEC" w:rsidP="00C31FEC">
      <w:pPr>
        <w:pStyle w:val="BodyAA"/>
        <w:suppressAutoHyphens/>
        <w:rPr>
          <w:rFonts w:ascii="Arial" w:hAnsi="Arial" w:cs="Arial"/>
          <w:color w:val="0070C0"/>
        </w:rPr>
      </w:pPr>
      <w:r>
        <w:rPr>
          <w:rFonts w:ascii="Arial" w:hAnsi="Arial" w:cs="Arial"/>
          <w:color w:val="auto"/>
        </w:rPr>
        <w:t xml:space="preserve">Faculty have engaged in a systematic process of informing students of changes in the degree program. As mentioned earlier, all students currently enrolled in the 48 credit hour degree program have the opportunity to remain in that program or to transfer to the 60 credit hour program. Informational group meetings </w:t>
      </w:r>
      <w:proofErr w:type="gramStart"/>
      <w:r>
        <w:rPr>
          <w:rFonts w:ascii="Arial" w:hAnsi="Arial" w:cs="Arial"/>
          <w:color w:val="auto"/>
        </w:rPr>
        <w:t>were followed</w:t>
      </w:r>
      <w:proofErr w:type="gramEnd"/>
      <w:r>
        <w:rPr>
          <w:rFonts w:ascii="Arial" w:hAnsi="Arial" w:cs="Arial"/>
          <w:color w:val="auto"/>
        </w:rPr>
        <w:t xml:space="preserve"> by individualized student advisement, during which time each student received a proposed program of study for each option. Of the 37 students who were enrolled in the MRC program at the time the MA program was approved, 11 will have graduated with the MRC degree by December 2018; 8 students have decided to remain with the MRC degree and plan to graduate in 2019 or 2020; and 10 students plan to transfer to the MA program. The remaining </w:t>
      </w:r>
      <w:proofErr w:type="gramStart"/>
      <w:r>
        <w:rPr>
          <w:rFonts w:ascii="Arial" w:hAnsi="Arial" w:cs="Arial"/>
          <w:color w:val="auto"/>
        </w:rPr>
        <w:t>8</w:t>
      </w:r>
      <w:proofErr w:type="gramEnd"/>
      <w:r>
        <w:rPr>
          <w:rFonts w:ascii="Arial" w:hAnsi="Arial" w:cs="Arial"/>
          <w:color w:val="auto"/>
        </w:rPr>
        <w:t xml:space="preserve"> students have not yet made a decision. Faculty are developing a </w:t>
      </w:r>
      <w:r w:rsidRPr="00CB48E5">
        <w:rPr>
          <w:rFonts w:ascii="Arial" w:hAnsi="Arial" w:cs="Arial"/>
          <w:color w:val="auto"/>
        </w:rPr>
        <w:t xml:space="preserve">process for students </w:t>
      </w:r>
      <w:r>
        <w:rPr>
          <w:rFonts w:ascii="Arial" w:hAnsi="Arial" w:cs="Arial"/>
          <w:color w:val="auto"/>
        </w:rPr>
        <w:t xml:space="preserve">closest to graduation </w:t>
      </w:r>
      <w:r w:rsidRPr="00CB48E5">
        <w:rPr>
          <w:rFonts w:ascii="Arial" w:hAnsi="Arial" w:cs="Arial"/>
          <w:color w:val="auto"/>
        </w:rPr>
        <w:t>to transfer</w:t>
      </w:r>
      <w:r>
        <w:rPr>
          <w:rFonts w:ascii="Arial" w:hAnsi="Arial" w:cs="Arial"/>
          <w:color w:val="auto"/>
        </w:rPr>
        <w:t xml:space="preserve"> to the 60 credit hour program beginning in </w:t>
      </w:r>
      <w:proofErr w:type="gramStart"/>
      <w:r w:rsidRPr="00CB48E5">
        <w:rPr>
          <w:rFonts w:ascii="Arial" w:hAnsi="Arial" w:cs="Arial"/>
          <w:color w:val="auto"/>
        </w:rPr>
        <w:t>Spring</w:t>
      </w:r>
      <w:proofErr w:type="gramEnd"/>
      <w:r w:rsidRPr="00CB48E5">
        <w:rPr>
          <w:rFonts w:ascii="Arial" w:hAnsi="Arial" w:cs="Arial"/>
          <w:color w:val="auto"/>
        </w:rPr>
        <w:t xml:space="preserve"> 2019</w:t>
      </w:r>
      <w:r>
        <w:rPr>
          <w:rFonts w:ascii="Arial" w:hAnsi="Arial" w:cs="Arial"/>
          <w:color w:val="auto"/>
        </w:rPr>
        <w:t>. The first students to graduate with the MA degree (60 credit hours) will do so in summer of 2019.</w:t>
      </w:r>
    </w:p>
    <w:p w:rsidR="00C31FEC" w:rsidRPr="005074F0" w:rsidRDefault="00C31FEC" w:rsidP="00C31FEC">
      <w:pPr>
        <w:pStyle w:val="BodyAA"/>
        <w:suppressAutoHyphens/>
        <w:rPr>
          <w:rFonts w:ascii="Arial" w:hAnsi="Arial" w:cs="Arial"/>
        </w:rPr>
      </w:pPr>
    </w:p>
    <w:p w:rsidR="00C31FEC" w:rsidRPr="005074F0" w:rsidRDefault="00C31FEC" w:rsidP="00C31FEC">
      <w:pPr>
        <w:pStyle w:val="BodyA"/>
        <w:suppressAutoHyphens/>
        <w:rPr>
          <w:rFonts w:ascii="Arial" w:hAnsi="Arial" w:cs="Arial"/>
          <w:b/>
        </w:rPr>
      </w:pPr>
      <w:r w:rsidRPr="005074F0">
        <w:rPr>
          <w:rFonts w:ascii="Arial" w:hAnsi="Arial" w:cs="Arial"/>
          <w:b/>
        </w:rPr>
        <w:t>Section 5. Other substantial program changes</w:t>
      </w:r>
    </w:p>
    <w:p w:rsidR="00C31FEC" w:rsidRPr="005074F0" w:rsidRDefault="00C31FEC" w:rsidP="00C31FEC">
      <w:pPr>
        <w:pStyle w:val="BodyA"/>
        <w:suppressAutoHyphens/>
        <w:rPr>
          <w:rFonts w:ascii="Arial" w:hAnsi="Arial" w:cs="Arial"/>
        </w:rPr>
      </w:pPr>
    </w:p>
    <w:p w:rsidR="00C31FEC" w:rsidRPr="005074F0" w:rsidRDefault="00C31FEC" w:rsidP="00C31FEC">
      <w:pPr>
        <w:pStyle w:val="BodyA"/>
        <w:suppressAutoHyphens/>
        <w:rPr>
          <w:rFonts w:ascii="Arial" w:hAnsi="Arial" w:cs="Arial"/>
          <w:b/>
          <w:i/>
        </w:rPr>
      </w:pPr>
      <w:r w:rsidRPr="005074F0">
        <w:rPr>
          <w:rFonts w:ascii="Arial" w:hAnsi="Arial" w:cs="Arial"/>
          <w:b/>
          <w:bCs/>
          <w:i/>
        </w:rPr>
        <w:t>5.1 Curriculum revision: Change from 48 credit MRC degree to 60 credit hour MA degree</w:t>
      </w:r>
    </w:p>
    <w:p w:rsidR="00C31FEC" w:rsidRPr="005074F0" w:rsidRDefault="00C31FEC" w:rsidP="00C31FEC">
      <w:pPr>
        <w:pStyle w:val="BodyA"/>
        <w:suppressAutoHyphens/>
        <w:rPr>
          <w:rFonts w:ascii="Arial" w:hAnsi="Arial" w:cs="Arial"/>
          <w:color w:val="auto"/>
        </w:rPr>
      </w:pPr>
    </w:p>
    <w:p w:rsidR="00C31FEC" w:rsidRPr="005074F0" w:rsidRDefault="00C31FEC" w:rsidP="00C31FEC">
      <w:pPr>
        <w:pStyle w:val="BodyA"/>
        <w:suppressAutoHyphens/>
        <w:rPr>
          <w:rFonts w:ascii="Arial" w:hAnsi="Arial" w:cs="Arial"/>
        </w:rPr>
      </w:pPr>
      <w:r w:rsidRPr="548886B9">
        <w:rPr>
          <w:rFonts w:ascii="Arial" w:hAnsi="Arial" w:cs="Arial"/>
        </w:rPr>
        <w:t xml:space="preserve">A major trend the field of counseling is the movement towards the portability of counselor licensure from state to state.  Concurrently, a related trend is the desire to standardize Professional Counselor training.  This provides a number of advantages:  once established, this standardization ensures that a professional counselor has the same basic training, regardless of specialty area.  This allows for more effective advocacy for the profession at large, </w:t>
      </w:r>
      <w:proofErr w:type="gramStart"/>
      <w:r w:rsidRPr="548886B9">
        <w:rPr>
          <w:rFonts w:ascii="Arial" w:hAnsi="Arial" w:cs="Arial"/>
        </w:rPr>
        <w:t>and also</w:t>
      </w:r>
      <w:proofErr w:type="gramEnd"/>
      <w:r w:rsidRPr="548886B9">
        <w:rPr>
          <w:rFonts w:ascii="Arial" w:hAnsi="Arial" w:cs="Arial"/>
        </w:rPr>
        <w:t xml:space="preserve"> allows for the development of a more unified agenda in professional development.  For </w:t>
      </w:r>
      <w:r w:rsidRPr="548886B9">
        <w:rPr>
          <w:rFonts w:ascii="Arial" w:hAnsi="Arial" w:cs="Arial"/>
        </w:rPr>
        <w:lastRenderedPageBreak/>
        <w:t xml:space="preserve">graduates, this shift to more standardized basic professional counselor training should result in a degree that is of more value, and </w:t>
      </w:r>
      <w:proofErr w:type="gramStart"/>
      <w:r w:rsidRPr="548886B9">
        <w:rPr>
          <w:rFonts w:ascii="Arial" w:hAnsi="Arial" w:cs="Arial"/>
        </w:rPr>
        <w:t>is better understood</w:t>
      </w:r>
      <w:proofErr w:type="gramEnd"/>
      <w:r w:rsidRPr="548886B9">
        <w:rPr>
          <w:rFonts w:ascii="Arial" w:hAnsi="Arial" w:cs="Arial"/>
        </w:rPr>
        <w:t xml:space="preserve"> by the public, legislators and third-party payers, such as insurance companies.  It is felt that this shift in the perception and understanding of the counseling profession will lead </w:t>
      </w:r>
      <w:proofErr w:type="gramStart"/>
      <w:r w:rsidRPr="548886B9">
        <w:rPr>
          <w:rFonts w:ascii="Arial" w:hAnsi="Arial" w:cs="Arial"/>
        </w:rPr>
        <w:t>to more qualified professionals in positions</w:t>
      </w:r>
      <w:proofErr w:type="gramEnd"/>
      <w:r w:rsidRPr="548886B9">
        <w:rPr>
          <w:rFonts w:ascii="Arial" w:hAnsi="Arial" w:cs="Arial"/>
        </w:rPr>
        <w:t xml:space="preserve"> to help to enhance the lives and health of the American public.  </w:t>
      </w:r>
    </w:p>
    <w:p w:rsidR="00C31FEC" w:rsidRPr="005074F0" w:rsidRDefault="00C31FEC" w:rsidP="00C31FEC">
      <w:pPr>
        <w:pStyle w:val="BodyA"/>
        <w:suppressAutoHyphens/>
        <w:rPr>
          <w:rFonts w:ascii="Arial" w:hAnsi="Arial" w:cs="Arial"/>
        </w:rPr>
      </w:pPr>
    </w:p>
    <w:p w:rsidR="00C31FEC" w:rsidRPr="005074F0" w:rsidRDefault="00C31FEC" w:rsidP="00C31FEC">
      <w:pPr>
        <w:pStyle w:val="BodyA"/>
        <w:suppressAutoHyphens/>
        <w:rPr>
          <w:rFonts w:ascii="Arial" w:hAnsi="Arial" w:cs="Arial"/>
        </w:rPr>
      </w:pPr>
      <w:r w:rsidRPr="548886B9">
        <w:rPr>
          <w:rFonts w:ascii="Arial" w:hAnsi="Arial" w:cs="Arial"/>
        </w:rPr>
        <w:t>A key part of this standardization process is the shift from counseling programs that vary in length by specialty, to counseling programs that share an equal number of “basic” credits, regardless of specialty.  In examining a number of fields that have had success in standardizing basic training at the Masters Level, the leadership of the counseling field found that a minimum of 60 credit hours seemed to allow for the best consistency and educational opportunity.  This helps to ensure that each professional counselor gets a similar amount of formal, graduate training.  The shift to 60 credit hours also allows programs to include as mandatory content, a number of previously elective courses that help to advance the knowledge and skill level of all graduates.  For this and a variety of other reasons, the Rehabilitation Counseling program chose to move from a 48 credit hour Masters in Rehabilitation Counseling (MRC) program to a 60-credit hour Masters in Counseling and Rehabilitation, with a specialization in Clinical Rehabilitation Counseling.</w:t>
      </w:r>
    </w:p>
    <w:p w:rsidR="00C31FEC" w:rsidRPr="005074F0" w:rsidRDefault="00C31FEC" w:rsidP="00C31FEC">
      <w:pPr>
        <w:pStyle w:val="BodyA"/>
        <w:suppressAutoHyphens/>
        <w:rPr>
          <w:rFonts w:ascii="Arial" w:hAnsi="Arial" w:cs="Arial"/>
        </w:rPr>
      </w:pPr>
    </w:p>
    <w:p w:rsidR="00C31FEC" w:rsidRDefault="00C31FEC" w:rsidP="00C31FEC">
      <w:pPr>
        <w:pStyle w:val="BodyA"/>
        <w:suppressAutoHyphens/>
        <w:rPr>
          <w:rFonts w:ascii="Arial" w:hAnsi="Arial" w:cs="Arial"/>
          <w:color w:val="auto"/>
        </w:rPr>
      </w:pPr>
      <w:r w:rsidRPr="548886B9">
        <w:rPr>
          <w:rFonts w:ascii="Arial" w:hAnsi="Arial" w:cs="Arial"/>
          <w:color w:val="auto"/>
        </w:rPr>
        <w:t xml:space="preserve">In preparation for the transition from accreditation of the 48-credit hour MRC degree to the 60-credit hour MA degree, the RCP faculty undertook a major curriculum review. This resulted in a decision to shift from a 48-credit hour program, which already had an emphasis on clinical rehabilitation counseling, to a 60-credit hour program that </w:t>
      </w:r>
      <w:proofErr w:type="gramStart"/>
      <w:r w:rsidRPr="548886B9">
        <w:rPr>
          <w:rFonts w:ascii="Arial" w:hAnsi="Arial" w:cs="Arial"/>
          <w:color w:val="auto"/>
        </w:rPr>
        <w:t>would be formally recognized</w:t>
      </w:r>
      <w:proofErr w:type="gramEnd"/>
      <w:r w:rsidRPr="548886B9">
        <w:rPr>
          <w:rFonts w:ascii="Arial" w:hAnsi="Arial" w:cs="Arial"/>
          <w:color w:val="auto"/>
        </w:rPr>
        <w:t xml:space="preserve"> by CACREP as having a specialization in clinical rehabilitation counseling. </w:t>
      </w:r>
    </w:p>
    <w:p w:rsidR="00C31FEC" w:rsidRDefault="00C31FEC" w:rsidP="00C31FEC">
      <w:pPr>
        <w:pStyle w:val="BodyA"/>
        <w:suppressAutoHyphens/>
        <w:rPr>
          <w:rFonts w:ascii="Arial" w:hAnsi="Arial" w:cs="Arial"/>
          <w:color w:val="auto"/>
        </w:rPr>
      </w:pPr>
    </w:p>
    <w:p w:rsidR="00C31FEC" w:rsidRPr="005074F0" w:rsidRDefault="00C31FEC" w:rsidP="00C31FEC">
      <w:pPr>
        <w:pStyle w:val="BodyA"/>
        <w:suppressAutoHyphens/>
        <w:rPr>
          <w:rFonts w:ascii="Arial" w:hAnsi="Arial" w:cs="Arial"/>
          <w:i/>
          <w:iCs/>
          <w:color w:val="auto"/>
        </w:rPr>
      </w:pPr>
      <w:r w:rsidRPr="548886B9">
        <w:rPr>
          <w:rFonts w:ascii="Arial" w:hAnsi="Arial" w:cs="Arial"/>
          <w:color w:val="auto"/>
        </w:rPr>
        <w:t xml:space="preserve">After a period of extensive research and consultation, a faculty work group began the program modification process in May 2016. Final approval from the Commission on Higher Education was received in February 2018; the 60-credit hour program accepted its first students in </w:t>
      </w:r>
      <w:proofErr w:type="gramStart"/>
      <w:r w:rsidRPr="548886B9">
        <w:rPr>
          <w:rFonts w:ascii="Arial" w:hAnsi="Arial" w:cs="Arial"/>
          <w:color w:val="auto"/>
        </w:rPr>
        <w:t>Fall</w:t>
      </w:r>
      <w:proofErr w:type="gramEnd"/>
      <w:r w:rsidRPr="548886B9">
        <w:rPr>
          <w:rFonts w:ascii="Arial" w:hAnsi="Arial" w:cs="Arial"/>
          <w:color w:val="auto"/>
        </w:rPr>
        <w:t xml:space="preserve"> 2018.</w:t>
      </w:r>
    </w:p>
    <w:p w:rsidR="00C31FEC" w:rsidRPr="005074F0" w:rsidRDefault="00C31FEC" w:rsidP="00C31FEC">
      <w:pPr>
        <w:pStyle w:val="BodyAA"/>
        <w:suppressAutoHyphens/>
        <w:rPr>
          <w:rFonts w:ascii="Arial" w:hAnsi="Arial" w:cs="Arial"/>
        </w:rPr>
      </w:pPr>
    </w:p>
    <w:p w:rsidR="00C31FEC" w:rsidRPr="00A55E27" w:rsidRDefault="00C31FEC" w:rsidP="00C31FEC">
      <w:pPr>
        <w:pStyle w:val="BodyAA"/>
        <w:suppressAutoHyphens/>
        <w:rPr>
          <w:rFonts w:ascii="Arial" w:hAnsi="Arial" w:cs="Arial"/>
          <w:color w:val="auto"/>
        </w:rPr>
      </w:pPr>
      <w:r w:rsidRPr="000C7BEA">
        <w:rPr>
          <w:rFonts w:ascii="Arial" w:hAnsi="Arial" w:cs="Arial"/>
          <w:b/>
          <w:i/>
        </w:rPr>
        <w:t xml:space="preserve">6. </w:t>
      </w:r>
      <w:r>
        <w:rPr>
          <w:rFonts w:ascii="Arial" w:hAnsi="Arial" w:cs="Arial"/>
          <w:b/>
          <w:i/>
        </w:rPr>
        <w:t>Research and scholarshi</w:t>
      </w:r>
      <w:r w:rsidRPr="00A55E27">
        <w:rPr>
          <w:rFonts w:ascii="Arial" w:hAnsi="Arial" w:cs="Arial"/>
          <w:b/>
          <w:i/>
          <w:color w:val="auto"/>
        </w:rPr>
        <w:t>p</w:t>
      </w:r>
    </w:p>
    <w:p w:rsidR="00C31FEC" w:rsidRPr="00A55E27" w:rsidRDefault="00C31FEC" w:rsidP="00C31FEC">
      <w:pPr>
        <w:pStyle w:val="BodyAA"/>
        <w:suppressAutoHyphens/>
        <w:spacing w:line="259" w:lineRule="auto"/>
        <w:rPr>
          <w:rFonts w:ascii="Arial" w:hAnsi="Arial" w:cs="Arial"/>
          <w:color w:val="auto"/>
        </w:rPr>
      </w:pPr>
    </w:p>
    <w:p w:rsidR="00C31FEC" w:rsidRDefault="00C31FEC" w:rsidP="00C31FEC">
      <w:pPr>
        <w:pStyle w:val="BodyAA"/>
        <w:suppressAutoHyphens/>
        <w:spacing w:line="259" w:lineRule="auto"/>
        <w:rPr>
          <w:rFonts w:ascii="Arial" w:hAnsi="Arial" w:cs="Arial"/>
          <w:color w:val="auto"/>
        </w:rPr>
      </w:pPr>
      <w:r>
        <w:rPr>
          <w:rFonts w:ascii="Arial" w:hAnsi="Arial" w:cs="Arial"/>
          <w:color w:val="auto"/>
        </w:rPr>
        <w:t>In academic year 2017-2018, RCP faculty engaged in several scholarly activities. A partial listing of those activities follows:</w:t>
      </w:r>
    </w:p>
    <w:p w:rsidR="00C31FEC" w:rsidRPr="00A55E27" w:rsidRDefault="00C31FEC" w:rsidP="00C31FEC">
      <w:pPr>
        <w:pStyle w:val="BodyAA"/>
        <w:suppressAutoHyphens/>
        <w:spacing w:line="259" w:lineRule="auto"/>
        <w:rPr>
          <w:rFonts w:ascii="Arial" w:hAnsi="Arial" w:cs="Arial"/>
          <w:color w:val="auto"/>
        </w:rPr>
      </w:pPr>
    </w:p>
    <w:p w:rsidR="00C31FEC" w:rsidRPr="00A55E27" w:rsidRDefault="00C31FEC" w:rsidP="00C31FEC">
      <w:pPr>
        <w:pStyle w:val="PlainText"/>
        <w:suppressAutoHyphens/>
        <w:spacing w:before="0" w:beforeAutospacing="0" w:after="0" w:afterAutospacing="0"/>
        <w:rPr>
          <w:rFonts w:ascii="Arial" w:hAnsi="Arial" w:cs="Arial"/>
          <w:sz w:val="22"/>
          <w:szCs w:val="22"/>
        </w:rPr>
      </w:pPr>
      <w:r w:rsidRPr="009E22BB">
        <w:rPr>
          <w:rFonts w:ascii="Arial" w:hAnsi="Arial" w:cs="Arial"/>
          <w:bCs/>
          <w:i/>
          <w:sz w:val="22"/>
          <w:szCs w:val="22"/>
        </w:rPr>
        <w:t>Grants</w:t>
      </w:r>
      <w:r w:rsidR="00FC0FDC">
        <w:rPr>
          <w:rFonts w:ascii="Arial" w:hAnsi="Arial" w:cs="Arial"/>
          <w:bCs/>
          <w:i/>
          <w:sz w:val="22"/>
          <w:szCs w:val="22"/>
        </w:rPr>
        <w:t xml:space="preserve"> and Awards</w:t>
      </w:r>
      <w:r w:rsidRPr="00A55E27">
        <w:rPr>
          <w:rFonts w:ascii="Arial" w:hAnsi="Arial" w:cs="Arial"/>
          <w:bCs/>
          <w:sz w:val="22"/>
          <w:szCs w:val="22"/>
        </w:rPr>
        <w:t>:</w:t>
      </w:r>
      <w:r w:rsidRPr="00A55E27">
        <w:rPr>
          <w:rStyle w:val="apple-converted-space"/>
          <w:rFonts w:ascii="Arial" w:hAnsi="Arial" w:cs="Arial"/>
          <w:bCs/>
          <w:sz w:val="22"/>
          <w:szCs w:val="22"/>
        </w:rPr>
        <w:t> </w:t>
      </w:r>
    </w:p>
    <w:p w:rsidR="00C31FEC" w:rsidRDefault="00C31FEC" w:rsidP="00C31FEC">
      <w:pPr>
        <w:pStyle w:val="PlainText"/>
        <w:suppressAutoHyphens/>
        <w:spacing w:before="0" w:beforeAutospacing="0" w:after="0" w:afterAutospacing="0"/>
        <w:rPr>
          <w:rFonts w:ascii="Arial" w:hAnsi="Arial" w:cs="Arial"/>
          <w:sz w:val="22"/>
          <w:szCs w:val="22"/>
        </w:rPr>
      </w:pPr>
    </w:p>
    <w:p w:rsidR="00C31FEC" w:rsidRDefault="00C31FEC" w:rsidP="00C31FEC">
      <w:pPr>
        <w:pStyle w:val="PlainText"/>
        <w:suppressAutoHyphens/>
        <w:spacing w:before="0" w:beforeAutospacing="0" w:after="0" w:afterAutospacing="0"/>
        <w:rPr>
          <w:rFonts w:ascii="Arial" w:hAnsi="Arial" w:cs="Arial"/>
          <w:bCs/>
          <w:sz w:val="22"/>
          <w:szCs w:val="22"/>
        </w:rPr>
      </w:pPr>
      <w:r>
        <w:rPr>
          <w:rFonts w:ascii="Arial" w:hAnsi="Arial" w:cs="Arial"/>
          <w:bCs/>
          <w:sz w:val="22"/>
          <w:szCs w:val="22"/>
        </w:rPr>
        <w:t>Dr. Leach was awarded the</w:t>
      </w:r>
      <w:r w:rsidRPr="00A55E27">
        <w:rPr>
          <w:rFonts w:ascii="Arial" w:hAnsi="Arial" w:cs="Arial"/>
          <w:bCs/>
          <w:sz w:val="22"/>
          <w:szCs w:val="22"/>
        </w:rPr>
        <w:t xml:space="preserve"> MUSC </w:t>
      </w:r>
      <w:r>
        <w:rPr>
          <w:rFonts w:ascii="Arial" w:hAnsi="Arial" w:cs="Arial"/>
          <w:bCs/>
          <w:sz w:val="22"/>
          <w:szCs w:val="22"/>
        </w:rPr>
        <w:t>Community Engaged Scholars and Practitioners (</w:t>
      </w:r>
      <w:r w:rsidRPr="00A55E27">
        <w:rPr>
          <w:rFonts w:ascii="Arial" w:hAnsi="Arial" w:cs="Arial"/>
          <w:bCs/>
          <w:sz w:val="22"/>
          <w:szCs w:val="22"/>
        </w:rPr>
        <w:t>CES-P</w:t>
      </w:r>
      <w:r>
        <w:rPr>
          <w:rFonts w:ascii="Arial" w:hAnsi="Arial" w:cs="Arial"/>
          <w:bCs/>
          <w:sz w:val="22"/>
          <w:szCs w:val="22"/>
        </w:rPr>
        <w:t>)</w:t>
      </w:r>
      <w:r w:rsidRPr="00A55E27">
        <w:rPr>
          <w:rFonts w:ascii="Arial" w:hAnsi="Arial" w:cs="Arial"/>
          <w:bCs/>
          <w:sz w:val="22"/>
          <w:szCs w:val="22"/>
        </w:rPr>
        <w:t xml:space="preserve"> Grant in </w:t>
      </w:r>
      <w:proofErr w:type="gramStart"/>
      <w:r w:rsidRPr="00A55E27">
        <w:rPr>
          <w:rFonts w:ascii="Arial" w:hAnsi="Arial" w:cs="Arial"/>
          <w:bCs/>
          <w:sz w:val="22"/>
          <w:szCs w:val="22"/>
        </w:rPr>
        <w:t>Fall</w:t>
      </w:r>
      <w:proofErr w:type="gramEnd"/>
      <w:r w:rsidRPr="00A55E27">
        <w:rPr>
          <w:rFonts w:ascii="Arial" w:hAnsi="Arial" w:cs="Arial"/>
          <w:bCs/>
          <w:sz w:val="22"/>
          <w:szCs w:val="22"/>
        </w:rPr>
        <w:t xml:space="preserve"> 2017</w:t>
      </w:r>
      <w:r>
        <w:rPr>
          <w:rFonts w:ascii="Arial" w:hAnsi="Arial" w:cs="Arial"/>
          <w:bCs/>
          <w:sz w:val="22"/>
          <w:szCs w:val="22"/>
        </w:rPr>
        <w:t xml:space="preserve">. </w:t>
      </w:r>
      <w:r w:rsidR="002661D8">
        <w:rPr>
          <w:rFonts w:ascii="Arial" w:hAnsi="Arial" w:cs="Arial"/>
          <w:bCs/>
          <w:sz w:val="22"/>
          <w:szCs w:val="22"/>
        </w:rPr>
        <w:t>His</w:t>
      </w:r>
      <w:r>
        <w:rPr>
          <w:rFonts w:ascii="Arial" w:hAnsi="Arial" w:cs="Arial"/>
          <w:bCs/>
          <w:sz w:val="22"/>
          <w:szCs w:val="22"/>
        </w:rPr>
        <w:t xml:space="preserve"> research topic is</w:t>
      </w:r>
      <w:r w:rsidRPr="00A55E27">
        <w:rPr>
          <w:rFonts w:ascii="Arial" w:hAnsi="Arial" w:cs="Arial"/>
          <w:bCs/>
          <w:sz w:val="22"/>
          <w:szCs w:val="22"/>
        </w:rPr>
        <w:t xml:space="preserve"> </w:t>
      </w:r>
      <w:proofErr w:type="gramStart"/>
      <w:r w:rsidRPr="00A55E27">
        <w:rPr>
          <w:rFonts w:ascii="Arial" w:hAnsi="Arial" w:cs="Arial"/>
          <w:bCs/>
          <w:sz w:val="22"/>
          <w:szCs w:val="22"/>
        </w:rPr>
        <w:t>Needs</w:t>
      </w:r>
      <w:proofErr w:type="gramEnd"/>
      <w:r w:rsidRPr="00A55E27">
        <w:rPr>
          <w:rFonts w:ascii="Arial" w:hAnsi="Arial" w:cs="Arial"/>
          <w:bCs/>
          <w:sz w:val="22"/>
          <w:szCs w:val="22"/>
        </w:rPr>
        <w:t xml:space="preserve"> and Supports for Parents and Families with Children Diagnosed with Hearing Loss in Rural and Urban Settings in SC</w:t>
      </w:r>
      <w:r>
        <w:rPr>
          <w:rFonts w:ascii="Arial" w:hAnsi="Arial" w:cs="Arial"/>
          <w:bCs/>
          <w:sz w:val="22"/>
          <w:szCs w:val="22"/>
        </w:rPr>
        <w:t>.</w:t>
      </w:r>
      <w:r w:rsidRPr="00A55E27">
        <w:rPr>
          <w:rFonts w:ascii="Arial" w:hAnsi="Arial" w:cs="Arial"/>
          <w:bCs/>
          <w:sz w:val="22"/>
          <w:szCs w:val="22"/>
        </w:rPr>
        <w:t xml:space="preserve"> (Leach, PI).</w:t>
      </w:r>
    </w:p>
    <w:p w:rsidR="00C31FEC" w:rsidRDefault="00C31FEC" w:rsidP="00C31FEC">
      <w:pPr>
        <w:pStyle w:val="PlainText"/>
        <w:suppressAutoHyphens/>
        <w:spacing w:before="0" w:beforeAutospacing="0" w:after="0" w:afterAutospacing="0"/>
        <w:rPr>
          <w:rFonts w:ascii="Arial" w:hAnsi="Arial" w:cs="Arial"/>
          <w:bCs/>
          <w:sz w:val="22"/>
          <w:szCs w:val="22"/>
        </w:rPr>
      </w:pPr>
    </w:p>
    <w:p w:rsidR="00C31FEC" w:rsidRDefault="00C31FEC" w:rsidP="00C31FEC">
      <w:pPr>
        <w:pStyle w:val="PlainText"/>
        <w:suppressAutoHyphens/>
        <w:spacing w:before="0" w:beforeAutospacing="0" w:after="0" w:afterAutospacing="0"/>
        <w:rPr>
          <w:rFonts w:ascii="Arial" w:hAnsi="Arial" w:cs="Arial"/>
          <w:sz w:val="22"/>
          <w:szCs w:val="22"/>
        </w:rPr>
      </w:pPr>
      <w:r>
        <w:rPr>
          <w:rFonts w:ascii="Arial" w:hAnsi="Arial" w:cs="Arial"/>
          <w:sz w:val="22"/>
          <w:szCs w:val="22"/>
        </w:rPr>
        <w:t xml:space="preserve">Dr. Lachance and Dr. Dawson continue to serve as </w:t>
      </w:r>
      <w:proofErr w:type="gramStart"/>
      <w:r>
        <w:rPr>
          <w:rFonts w:ascii="Arial" w:hAnsi="Arial" w:cs="Arial"/>
          <w:sz w:val="22"/>
          <w:szCs w:val="22"/>
        </w:rPr>
        <w:t>co-PI’s</w:t>
      </w:r>
      <w:proofErr w:type="gramEnd"/>
      <w:r>
        <w:rPr>
          <w:rFonts w:ascii="Arial" w:hAnsi="Arial" w:cs="Arial"/>
          <w:sz w:val="22"/>
          <w:szCs w:val="22"/>
        </w:rPr>
        <w:t xml:space="preserve"> on two long-term training grants awarded </w:t>
      </w:r>
      <w:r w:rsidRPr="009E22BB">
        <w:rPr>
          <w:rFonts w:ascii="Arial" w:hAnsi="Arial" w:cs="Arial"/>
          <w:sz w:val="22"/>
          <w:szCs w:val="22"/>
        </w:rPr>
        <w:t>by the Department of Education Rehabilitation Services Administration (RSA). Both are five-year grants whose primary focus is preparing qualified masters level rehabilitation counselors to work with persons with disabilities in the state vocational rehabilitation system.</w:t>
      </w:r>
    </w:p>
    <w:p w:rsidR="00FC0FDC" w:rsidRDefault="00FC0FDC" w:rsidP="00C31FEC">
      <w:pPr>
        <w:pStyle w:val="PlainText"/>
        <w:suppressAutoHyphens/>
        <w:spacing w:before="0" w:beforeAutospacing="0" w:after="0" w:afterAutospacing="0"/>
        <w:rPr>
          <w:rFonts w:ascii="Arial" w:hAnsi="Arial" w:cs="Arial"/>
          <w:sz w:val="22"/>
          <w:szCs w:val="22"/>
        </w:rPr>
      </w:pPr>
    </w:p>
    <w:p w:rsidR="00FC0FDC" w:rsidRDefault="00FC0FDC" w:rsidP="00FC0FDC">
      <w:pPr>
        <w:rPr>
          <w:rFonts w:ascii="Arial" w:hAnsi="Arial" w:cs="Arial"/>
          <w:color w:val="000000"/>
          <w:sz w:val="22"/>
          <w:szCs w:val="22"/>
        </w:rPr>
      </w:pPr>
      <w:r w:rsidRPr="00FC0FDC">
        <w:rPr>
          <w:rFonts w:ascii="Arial" w:hAnsi="Arial" w:cs="Arial"/>
          <w:sz w:val="22"/>
          <w:szCs w:val="22"/>
        </w:rPr>
        <w:t xml:space="preserve">Dr. Dawson </w:t>
      </w:r>
      <w:proofErr w:type="gramStart"/>
      <w:r w:rsidRPr="00FC0FDC">
        <w:rPr>
          <w:rFonts w:ascii="Arial" w:hAnsi="Arial" w:cs="Arial"/>
          <w:sz w:val="22"/>
          <w:szCs w:val="22"/>
        </w:rPr>
        <w:t>was awarded</w:t>
      </w:r>
      <w:proofErr w:type="gramEnd"/>
      <w:r w:rsidRPr="00FC0FDC">
        <w:rPr>
          <w:rFonts w:ascii="Arial" w:hAnsi="Arial" w:cs="Arial"/>
          <w:sz w:val="22"/>
          <w:szCs w:val="22"/>
        </w:rPr>
        <w:t xml:space="preserve"> </w:t>
      </w:r>
      <w:r w:rsidR="00B95A7A">
        <w:rPr>
          <w:rFonts w:ascii="Arial" w:hAnsi="Arial" w:cs="Arial"/>
          <w:color w:val="000000"/>
          <w:sz w:val="22"/>
          <w:szCs w:val="22"/>
        </w:rPr>
        <w:t>f</w:t>
      </w:r>
      <w:r w:rsidRPr="00FC0FDC">
        <w:rPr>
          <w:rFonts w:ascii="Arial" w:hAnsi="Arial" w:cs="Arial"/>
          <w:color w:val="000000"/>
          <w:sz w:val="22"/>
          <w:szCs w:val="22"/>
        </w:rPr>
        <w:t>our Unity Education Grant Licenses</w:t>
      </w:r>
      <w:r>
        <w:rPr>
          <w:rFonts w:ascii="Arial" w:hAnsi="Arial" w:cs="Arial"/>
          <w:color w:val="000000"/>
          <w:sz w:val="22"/>
          <w:szCs w:val="22"/>
        </w:rPr>
        <w:t xml:space="preserve"> through a competitive proposal process</w:t>
      </w:r>
      <w:r w:rsidRPr="00FC0FDC">
        <w:rPr>
          <w:rFonts w:ascii="Arial" w:hAnsi="Arial" w:cs="Arial"/>
          <w:color w:val="000000"/>
          <w:sz w:val="22"/>
          <w:szCs w:val="22"/>
        </w:rPr>
        <w:t>. Unity Technologies. Award value $6,000</w:t>
      </w:r>
      <w:r>
        <w:rPr>
          <w:rFonts w:ascii="Arial" w:hAnsi="Arial" w:cs="Arial"/>
          <w:color w:val="000000"/>
          <w:sz w:val="22"/>
          <w:szCs w:val="22"/>
        </w:rPr>
        <w:t>.</w:t>
      </w:r>
    </w:p>
    <w:p w:rsidR="00FC0FDC" w:rsidRPr="00FC0FDC" w:rsidRDefault="00FC0FDC" w:rsidP="00FC0FDC">
      <w:pPr>
        <w:rPr>
          <w:rFonts w:ascii="Arial" w:hAnsi="Arial" w:cs="Arial"/>
          <w:color w:val="000000"/>
          <w:sz w:val="22"/>
          <w:szCs w:val="22"/>
        </w:rPr>
      </w:pPr>
    </w:p>
    <w:p w:rsidR="00FC0FDC" w:rsidRPr="00FC0FDC" w:rsidRDefault="00FC0FDC" w:rsidP="00FC0FDC">
      <w:pPr>
        <w:rPr>
          <w:rFonts w:ascii="Arial" w:hAnsi="Arial" w:cs="Arial"/>
          <w:color w:val="000000"/>
          <w:sz w:val="22"/>
          <w:szCs w:val="22"/>
        </w:rPr>
      </w:pPr>
      <w:r w:rsidRPr="00FC0FDC">
        <w:rPr>
          <w:rFonts w:ascii="Arial" w:hAnsi="Arial" w:cs="Arial"/>
          <w:color w:val="000000"/>
          <w:sz w:val="22"/>
          <w:szCs w:val="22"/>
        </w:rPr>
        <w:lastRenderedPageBreak/>
        <w:t xml:space="preserve">Dr. Dawson </w:t>
      </w:r>
      <w:proofErr w:type="gramStart"/>
      <w:r w:rsidRPr="00FC0FDC">
        <w:rPr>
          <w:rFonts w:ascii="Arial" w:hAnsi="Arial" w:cs="Arial"/>
          <w:color w:val="000000"/>
          <w:sz w:val="22"/>
          <w:szCs w:val="22"/>
        </w:rPr>
        <w:t>was also awarded</w:t>
      </w:r>
      <w:proofErr w:type="gramEnd"/>
      <w:r w:rsidRPr="00FC0FDC">
        <w:rPr>
          <w:rFonts w:ascii="Arial" w:hAnsi="Arial" w:cs="Arial"/>
          <w:color w:val="000000"/>
          <w:sz w:val="22"/>
          <w:szCs w:val="22"/>
        </w:rPr>
        <w:t xml:space="preserve"> the Virtual Environments Grant, </w:t>
      </w:r>
      <w:r w:rsidR="00B95A7A">
        <w:rPr>
          <w:rFonts w:ascii="Arial" w:hAnsi="Arial" w:cs="Arial"/>
          <w:color w:val="000000"/>
          <w:sz w:val="22"/>
          <w:szCs w:val="22"/>
        </w:rPr>
        <w:t xml:space="preserve">USC </w:t>
      </w:r>
      <w:r w:rsidRPr="00FC0FDC">
        <w:rPr>
          <w:rFonts w:ascii="Arial" w:hAnsi="Arial" w:cs="Arial"/>
          <w:color w:val="000000"/>
          <w:sz w:val="22"/>
          <w:szCs w:val="22"/>
        </w:rPr>
        <w:t>Center for Teaching Excellence, through a competitive award process.  University of South Carolina, Funded $2,920.</w:t>
      </w:r>
    </w:p>
    <w:p w:rsidR="00C31FEC" w:rsidRPr="009E22BB" w:rsidRDefault="00C31FEC" w:rsidP="00C31FEC">
      <w:pPr>
        <w:pStyle w:val="PlainText"/>
        <w:suppressAutoHyphens/>
        <w:spacing w:before="0" w:beforeAutospacing="0" w:after="0" w:afterAutospacing="0"/>
        <w:rPr>
          <w:rFonts w:ascii="Arial" w:hAnsi="Arial" w:cs="Arial"/>
          <w:sz w:val="22"/>
          <w:szCs w:val="22"/>
        </w:rPr>
      </w:pPr>
    </w:p>
    <w:p w:rsidR="00C31FEC" w:rsidRPr="009E22BB" w:rsidRDefault="00C31FEC" w:rsidP="00C31FEC">
      <w:pPr>
        <w:pStyle w:val="PlainText"/>
        <w:suppressAutoHyphens/>
        <w:spacing w:before="0" w:beforeAutospacing="0" w:after="0" w:afterAutospacing="0"/>
        <w:rPr>
          <w:rFonts w:ascii="Arial" w:hAnsi="Arial" w:cs="Arial"/>
          <w:sz w:val="22"/>
          <w:szCs w:val="22"/>
        </w:rPr>
      </w:pPr>
      <w:r w:rsidRPr="009E22BB">
        <w:rPr>
          <w:rFonts w:ascii="Arial" w:hAnsi="Arial" w:cs="Arial"/>
          <w:bCs/>
          <w:i/>
          <w:sz w:val="22"/>
          <w:szCs w:val="22"/>
        </w:rPr>
        <w:t>National and Local Presentations</w:t>
      </w:r>
      <w:r w:rsidRPr="009E22BB">
        <w:rPr>
          <w:rFonts w:ascii="Arial" w:hAnsi="Arial" w:cs="Arial"/>
          <w:bCs/>
          <w:sz w:val="22"/>
          <w:szCs w:val="22"/>
        </w:rPr>
        <w:t>:</w:t>
      </w:r>
      <w:r w:rsidRPr="009E22BB">
        <w:rPr>
          <w:rStyle w:val="apple-converted-space"/>
          <w:rFonts w:ascii="Arial" w:hAnsi="Arial" w:cs="Arial"/>
          <w:bCs/>
          <w:sz w:val="22"/>
          <w:szCs w:val="22"/>
        </w:rPr>
        <w:t> </w:t>
      </w:r>
    </w:p>
    <w:p w:rsidR="00C31FEC" w:rsidRDefault="00C31FEC" w:rsidP="00C31FEC">
      <w:pPr>
        <w:pStyle w:val="PlainText"/>
        <w:suppressAutoHyphens/>
        <w:spacing w:before="0" w:beforeAutospacing="0" w:after="0" w:afterAutospacing="0"/>
        <w:rPr>
          <w:rStyle w:val="apple-converted-space"/>
          <w:rFonts w:ascii="Arial" w:hAnsi="Arial" w:cs="Arial"/>
          <w:sz w:val="22"/>
          <w:szCs w:val="22"/>
        </w:rPr>
      </w:pPr>
    </w:p>
    <w:p w:rsidR="00C31FEC" w:rsidRPr="009E22BB" w:rsidRDefault="00C31FEC" w:rsidP="00C31FEC">
      <w:pPr>
        <w:pStyle w:val="PlainText"/>
        <w:suppressAutoHyphens/>
        <w:spacing w:before="0" w:beforeAutospacing="0" w:after="0" w:afterAutospacing="0"/>
        <w:rPr>
          <w:rFonts w:ascii="Arial" w:hAnsi="Arial" w:cs="Arial"/>
          <w:bCs/>
          <w:sz w:val="22"/>
          <w:szCs w:val="22"/>
        </w:rPr>
      </w:pPr>
      <w:r w:rsidRPr="009E22BB">
        <w:rPr>
          <w:rStyle w:val="apple-converted-space"/>
          <w:rFonts w:ascii="Arial" w:hAnsi="Arial" w:cs="Arial"/>
          <w:sz w:val="22"/>
          <w:szCs w:val="22"/>
        </w:rPr>
        <w:t>Dr. Leach</w:t>
      </w:r>
      <w:r w:rsidR="002661D8">
        <w:rPr>
          <w:rStyle w:val="apple-converted-space"/>
          <w:rFonts w:ascii="Arial" w:hAnsi="Arial" w:cs="Arial"/>
          <w:sz w:val="22"/>
          <w:szCs w:val="22"/>
        </w:rPr>
        <w:t>, Dr. Walsh</w:t>
      </w:r>
      <w:r w:rsidR="00B95A7A">
        <w:rPr>
          <w:rStyle w:val="apple-converted-space"/>
          <w:rFonts w:ascii="Arial" w:hAnsi="Arial" w:cs="Arial"/>
          <w:sz w:val="22"/>
          <w:szCs w:val="22"/>
        </w:rPr>
        <w:t>,</w:t>
      </w:r>
      <w:r w:rsidR="002661D8">
        <w:rPr>
          <w:rStyle w:val="apple-converted-space"/>
          <w:rFonts w:ascii="Arial" w:hAnsi="Arial" w:cs="Arial"/>
          <w:sz w:val="22"/>
          <w:szCs w:val="22"/>
        </w:rPr>
        <w:t xml:space="preserve"> and </w:t>
      </w:r>
      <w:r w:rsidRPr="009E22BB">
        <w:rPr>
          <w:rStyle w:val="apple-converted-space"/>
          <w:rFonts w:ascii="Arial" w:hAnsi="Arial" w:cs="Arial"/>
          <w:sz w:val="22"/>
          <w:szCs w:val="22"/>
        </w:rPr>
        <w:t>Dr. Dawson presented </w:t>
      </w:r>
      <w:r w:rsidRPr="009E22BB">
        <w:rPr>
          <w:rFonts w:ascii="Arial" w:hAnsi="Arial" w:cs="Arial"/>
          <w:bCs/>
          <w:sz w:val="22"/>
          <w:szCs w:val="22"/>
        </w:rPr>
        <w:t>“Learning from the Voices of Persons with Disabilities: Natural Disaster Preparation and Recovery” at American Counseling Association Conference in Atlanta, GA on April 26, 2018.</w:t>
      </w:r>
    </w:p>
    <w:p w:rsidR="00C31FEC" w:rsidRPr="009E22BB" w:rsidRDefault="00C31FEC" w:rsidP="00C31FEC">
      <w:pPr>
        <w:pStyle w:val="PlainText"/>
        <w:suppressAutoHyphens/>
        <w:spacing w:before="0" w:beforeAutospacing="0" w:after="0" w:afterAutospacing="0"/>
        <w:rPr>
          <w:rFonts w:ascii="Arial" w:hAnsi="Arial" w:cs="Arial"/>
          <w:bCs/>
          <w:sz w:val="22"/>
          <w:szCs w:val="22"/>
        </w:rPr>
      </w:pPr>
    </w:p>
    <w:p w:rsidR="00C31FEC" w:rsidRPr="009E22BB" w:rsidRDefault="00C31FEC" w:rsidP="00C31FEC">
      <w:pPr>
        <w:pStyle w:val="PlainText"/>
        <w:suppressAutoHyphens/>
        <w:spacing w:before="0" w:beforeAutospacing="0" w:after="0" w:afterAutospacing="0"/>
        <w:rPr>
          <w:rFonts w:ascii="Arial" w:hAnsi="Arial" w:cs="Arial"/>
          <w:sz w:val="22"/>
          <w:szCs w:val="22"/>
        </w:rPr>
      </w:pPr>
      <w:r w:rsidRPr="009E22BB">
        <w:rPr>
          <w:rFonts w:ascii="Arial" w:hAnsi="Arial" w:cs="Arial"/>
          <w:sz w:val="22"/>
          <w:szCs w:val="22"/>
        </w:rPr>
        <w:t xml:space="preserve">Dr. Lachance presented “Practice into Theory: </w:t>
      </w:r>
      <w:r w:rsidR="00FC0FDC">
        <w:rPr>
          <w:rFonts w:ascii="Arial" w:hAnsi="Arial" w:cs="Arial"/>
          <w:sz w:val="22"/>
          <w:szCs w:val="22"/>
        </w:rPr>
        <w:t>Re</w:t>
      </w:r>
      <w:r w:rsidRPr="009E22BB">
        <w:rPr>
          <w:rFonts w:ascii="Arial" w:hAnsi="Arial" w:cs="Arial"/>
          <w:sz w:val="22"/>
          <w:szCs w:val="22"/>
        </w:rPr>
        <w:t>discover</w:t>
      </w:r>
      <w:r w:rsidR="00FC0FDC">
        <w:rPr>
          <w:rFonts w:ascii="Arial" w:hAnsi="Arial" w:cs="Arial"/>
          <w:sz w:val="22"/>
          <w:szCs w:val="22"/>
        </w:rPr>
        <w:t>ing</w:t>
      </w:r>
      <w:r w:rsidRPr="009E22BB">
        <w:rPr>
          <w:rFonts w:ascii="Arial" w:hAnsi="Arial" w:cs="Arial"/>
          <w:sz w:val="22"/>
          <w:szCs w:val="22"/>
        </w:rPr>
        <w:t xml:space="preserve"> Counseling Theories during Rehabilitation Counseling Internships” at the National Rehabilitation Educators Conference in Arlington, Virginia in October 2017.</w:t>
      </w:r>
    </w:p>
    <w:p w:rsidR="00C31FEC" w:rsidRPr="009E22BB" w:rsidRDefault="00C31FEC" w:rsidP="00C31FEC">
      <w:pPr>
        <w:pStyle w:val="PlainText"/>
        <w:suppressAutoHyphens/>
        <w:spacing w:before="0" w:beforeAutospacing="0" w:after="0" w:afterAutospacing="0"/>
        <w:rPr>
          <w:rFonts w:ascii="Arial" w:hAnsi="Arial" w:cs="Arial"/>
          <w:sz w:val="22"/>
          <w:szCs w:val="22"/>
        </w:rPr>
      </w:pPr>
    </w:p>
    <w:p w:rsidR="00C31FEC" w:rsidRPr="009E22BB" w:rsidRDefault="00C31FEC" w:rsidP="00C31FEC">
      <w:pPr>
        <w:suppressAutoHyphens/>
        <w:rPr>
          <w:rFonts w:ascii="Arial" w:hAnsi="Arial" w:cs="Arial"/>
          <w:sz w:val="22"/>
          <w:szCs w:val="22"/>
        </w:rPr>
      </w:pPr>
      <w:r w:rsidRPr="009E22BB">
        <w:rPr>
          <w:rFonts w:ascii="Arial" w:hAnsi="Arial" w:cs="Arial"/>
          <w:sz w:val="22"/>
          <w:szCs w:val="22"/>
        </w:rPr>
        <w:t>Dr. Walsh presented “Ethics for Human Services Professionals” for the Collaborative Organization of Services for Youth (COSY) in Beaufort, South Carolina in June 2017.</w:t>
      </w:r>
    </w:p>
    <w:p w:rsidR="00C31FEC" w:rsidRDefault="00C31FEC" w:rsidP="00C31FEC">
      <w:pPr>
        <w:pStyle w:val="BodyAA"/>
        <w:suppressAutoHyphens/>
        <w:spacing w:line="259" w:lineRule="auto"/>
        <w:rPr>
          <w:rFonts w:ascii="Arial" w:hAnsi="Arial" w:cs="Arial"/>
          <w:color w:val="auto"/>
        </w:rPr>
      </w:pPr>
    </w:p>
    <w:p w:rsidR="00C31FEC" w:rsidRDefault="00C31FEC" w:rsidP="00C31FEC">
      <w:pPr>
        <w:pStyle w:val="BodyAA"/>
        <w:suppressAutoHyphens/>
        <w:spacing w:line="259" w:lineRule="auto"/>
        <w:rPr>
          <w:rFonts w:ascii="Arial" w:hAnsi="Arial" w:cs="Arial"/>
          <w:color w:val="auto"/>
        </w:rPr>
      </w:pPr>
      <w:r>
        <w:rPr>
          <w:rFonts w:ascii="Arial" w:hAnsi="Arial" w:cs="Arial"/>
          <w:color w:val="auto"/>
        </w:rPr>
        <w:t>Dr. Leach presented:</w:t>
      </w:r>
    </w:p>
    <w:p w:rsidR="00C31FEC" w:rsidRDefault="00C31FEC" w:rsidP="00C31FEC">
      <w:pPr>
        <w:pStyle w:val="BodyAA"/>
        <w:numPr>
          <w:ilvl w:val="0"/>
          <w:numId w:val="7"/>
        </w:numPr>
        <w:suppressAutoHyphens/>
        <w:spacing w:line="259" w:lineRule="auto"/>
        <w:rPr>
          <w:rFonts w:ascii="Arial" w:hAnsi="Arial" w:cs="Arial"/>
          <w:color w:val="auto"/>
        </w:rPr>
      </w:pPr>
      <w:r w:rsidRPr="009E22BB">
        <w:rPr>
          <w:rFonts w:ascii="Arial" w:hAnsi="Arial" w:cs="Arial"/>
          <w:color w:val="auto"/>
        </w:rPr>
        <w:t>“Compassion Fatigue and Mindfulness for Clinicians” at Three Rivers Lunch and Learn in Lexington, SC on September 21, 2017.</w:t>
      </w:r>
    </w:p>
    <w:p w:rsidR="00C31FEC" w:rsidRDefault="00C31FEC" w:rsidP="00C31FEC">
      <w:pPr>
        <w:pStyle w:val="BodyAA"/>
        <w:numPr>
          <w:ilvl w:val="0"/>
          <w:numId w:val="7"/>
        </w:numPr>
        <w:suppressAutoHyphens/>
        <w:spacing w:line="259" w:lineRule="auto"/>
        <w:rPr>
          <w:rFonts w:ascii="Arial" w:hAnsi="Arial" w:cs="Arial"/>
          <w:color w:val="auto"/>
        </w:rPr>
      </w:pPr>
      <w:r w:rsidRPr="009E22BB">
        <w:rPr>
          <w:rFonts w:ascii="Arial" w:hAnsi="Arial" w:cs="Arial"/>
          <w:color w:val="auto"/>
        </w:rPr>
        <w:t>“Mindfulness” at the Helping the Hurting Conference in West Co</w:t>
      </w:r>
      <w:r>
        <w:rPr>
          <w:rFonts w:ascii="Arial" w:hAnsi="Arial" w:cs="Arial"/>
          <w:color w:val="auto"/>
        </w:rPr>
        <w:t>lumbia, SC on November 14, 2017</w:t>
      </w:r>
    </w:p>
    <w:p w:rsidR="00C31FEC" w:rsidRDefault="00C31FEC" w:rsidP="00C31FEC">
      <w:pPr>
        <w:pStyle w:val="BodyAA"/>
        <w:numPr>
          <w:ilvl w:val="0"/>
          <w:numId w:val="7"/>
        </w:numPr>
        <w:suppressAutoHyphens/>
        <w:spacing w:line="259" w:lineRule="auto"/>
        <w:rPr>
          <w:rFonts w:ascii="Arial" w:hAnsi="Arial" w:cs="Arial"/>
          <w:color w:val="auto"/>
        </w:rPr>
      </w:pPr>
      <w:r w:rsidRPr="009E22BB">
        <w:rPr>
          <w:rFonts w:ascii="Arial" w:hAnsi="Arial" w:cs="Arial"/>
          <w:color w:val="auto"/>
        </w:rPr>
        <w:t>“Compassion Fatigue and Mindfulness” at Lenoir Rhyne Lunch and Learn in Columbia, South Carolina on November 30, 2017.</w:t>
      </w:r>
    </w:p>
    <w:p w:rsidR="00763CE3" w:rsidRDefault="00763CE3" w:rsidP="00763CE3">
      <w:pPr>
        <w:pStyle w:val="BodyAA"/>
        <w:suppressAutoHyphens/>
        <w:spacing w:line="259" w:lineRule="auto"/>
        <w:rPr>
          <w:rFonts w:ascii="Arial" w:hAnsi="Arial" w:cs="Arial"/>
          <w:color w:val="auto"/>
        </w:rPr>
      </w:pPr>
    </w:p>
    <w:p w:rsidR="00763CE3" w:rsidRDefault="00763CE3" w:rsidP="00763CE3">
      <w:pPr>
        <w:pStyle w:val="BodyAA"/>
        <w:suppressAutoHyphens/>
        <w:spacing w:line="259" w:lineRule="auto"/>
        <w:rPr>
          <w:rFonts w:ascii="Arial" w:hAnsi="Arial" w:cs="Arial"/>
          <w:color w:val="auto"/>
        </w:rPr>
      </w:pPr>
      <w:r>
        <w:rPr>
          <w:rFonts w:ascii="Arial" w:hAnsi="Arial" w:cs="Arial"/>
          <w:color w:val="auto"/>
        </w:rPr>
        <w:t>Dr. Dawson presented:</w:t>
      </w:r>
    </w:p>
    <w:p w:rsidR="00763CE3" w:rsidRDefault="00763CE3" w:rsidP="00763CE3">
      <w:pPr>
        <w:pStyle w:val="BodyAA"/>
        <w:suppressAutoHyphens/>
        <w:spacing w:line="259" w:lineRule="auto"/>
        <w:rPr>
          <w:rFonts w:ascii="Arial" w:hAnsi="Arial" w:cs="Arial"/>
          <w:color w:val="auto"/>
        </w:rPr>
      </w:pPr>
    </w:p>
    <w:p w:rsidR="00B95A7A" w:rsidRDefault="00763CE3" w:rsidP="00FA63BF">
      <w:pPr>
        <w:pStyle w:val="ListParagraph"/>
        <w:numPr>
          <w:ilvl w:val="0"/>
          <w:numId w:val="9"/>
        </w:numPr>
        <w:rPr>
          <w:rFonts w:ascii="Arial" w:hAnsi="Arial" w:cs="Arial"/>
        </w:rPr>
      </w:pPr>
      <w:r w:rsidRPr="00B95A7A">
        <w:rPr>
          <w:rFonts w:ascii="Arial" w:hAnsi="Arial" w:cs="Arial"/>
        </w:rPr>
        <w:t>Dawson, R.D. (2018) Creating accessible virtual reality environments. USC virtual reality boot camp. University of South Carolina Center for Teachings Excellence. Columbia, SC</w:t>
      </w:r>
    </w:p>
    <w:p w:rsidR="00763CE3" w:rsidRPr="00B95A7A" w:rsidRDefault="00763CE3" w:rsidP="00FA63BF">
      <w:pPr>
        <w:pStyle w:val="ListParagraph"/>
        <w:numPr>
          <w:ilvl w:val="0"/>
          <w:numId w:val="9"/>
        </w:numPr>
        <w:rPr>
          <w:rFonts w:ascii="Arial" w:hAnsi="Arial" w:cs="Arial"/>
        </w:rPr>
      </w:pPr>
      <w:r w:rsidRPr="00B95A7A">
        <w:rPr>
          <w:rFonts w:ascii="Arial" w:hAnsi="Arial" w:cs="Arial"/>
        </w:rPr>
        <w:t>Dawson, R.D. (2018) Home Modifications for persons with disabilities: How to make them and How to afford them. South Carolina Assistive Technology Expo. Columbia, S.C.</w:t>
      </w:r>
    </w:p>
    <w:p w:rsidR="00763CE3" w:rsidRPr="00763CE3" w:rsidRDefault="00763CE3" w:rsidP="00763CE3">
      <w:pPr>
        <w:rPr>
          <w:rFonts w:ascii="Arial" w:hAnsi="Arial" w:cs="Arial"/>
          <w:color w:val="000000"/>
          <w:sz w:val="22"/>
          <w:szCs w:val="22"/>
        </w:rPr>
      </w:pPr>
    </w:p>
    <w:p w:rsidR="00763CE3" w:rsidRPr="00B95A7A" w:rsidRDefault="00763CE3" w:rsidP="00B95A7A">
      <w:pPr>
        <w:pStyle w:val="ListParagraph"/>
        <w:numPr>
          <w:ilvl w:val="0"/>
          <w:numId w:val="9"/>
        </w:numPr>
        <w:rPr>
          <w:rFonts w:ascii="Arial" w:hAnsi="Arial" w:cs="Arial"/>
        </w:rPr>
      </w:pPr>
      <w:r w:rsidRPr="00B95A7A">
        <w:rPr>
          <w:rFonts w:ascii="Arial" w:hAnsi="Arial" w:cs="Arial"/>
        </w:rPr>
        <w:t>Dawson, R.D. (2018) Assistive and adaptive technology with Smart Phones. Empowering a Future: Transitions Conference for Professionals. Columbia, SC</w:t>
      </w:r>
    </w:p>
    <w:p w:rsidR="00C31FEC" w:rsidRPr="00763CE3" w:rsidRDefault="00C31FEC" w:rsidP="00C31FEC">
      <w:pPr>
        <w:pStyle w:val="BodyAA"/>
        <w:suppressAutoHyphens/>
        <w:spacing w:line="259" w:lineRule="auto"/>
        <w:rPr>
          <w:rFonts w:ascii="Arial" w:hAnsi="Arial" w:cs="Arial"/>
          <w:color w:val="auto"/>
        </w:rPr>
      </w:pPr>
      <w:r w:rsidRPr="00763CE3">
        <w:rPr>
          <w:rFonts w:ascii="Arial" w:hAnsi="Arial" w:cs="Arial"/>
          <w:i/>
          <w:color w:val="auto"/>
        </w:rPr>
        <w:t>Publications</w:t>
      </w:r>
      <w:r w:rsidRPr="00763CE3">
        <w:rPr>
          <w:rFonts w:ascii="Arial" w:hAnsi="Arial" w:cs="Arial"/>
          <w:color w:val="auto"/>
        </w:rPr>
        <w:t>:</w:t>
      </w:r>
    </w:p>
    <w:p w:rsidR="00C31FEC" w:rsidRPr="00763CE3" w:rsidRDefault="00C31FEC" w:rsidP="00C31FEC">
      <w:pPr>
        <w:pStyle w:val="BodyAA"/>
        <w:suppressAutoHyphens/>
        <w:spacing w:line="259" w:lineRule="auto"/>
        <w:rPr>
          <w:rFonts w:ascii="Arial" w:hAnsi="Arial" w:cs="Arial"/>
          <w:color w:val="auto"/>
        </w:rPr>
      </w:pPr>
    </w:p>
    <w:p w:rsidR="00C31FEC" w:rsidRPr="009E22BB" w:rsidRDefault="00C31FEC" w:rsidP="00C31FEC">
      <w:pPr>
        <w:suppressAutoHyphens/>
        <w:rPr>
          <w:rFonts w:ascii="Arial" w:hAnsi="Arial" w:cs="Arial"/>
          <w:sz w:val="22"/>
          <w:szCs w:val="22"/>
        </w:rPr>
      </w:pPr>
      <w:r w:rsidRPr="00763CE3">
        <w:rPr>
          <w:rFonts w:ascii="Arial" w:hAnsi="Arial" w:cs="Arial"/>
          <w:sz w:val="22"/>
          <w:szCs w:val="22"/>
        </w:rPr>
        <w:t xml:space="preserve">Walsh, M., </w:t>
      </w:r>
      <w:proofErr w:type="spellStart"/>
      <w:r w:rsidRPr="00763CE3">
        <w:rPr>
          <w:rFonts w:ascii="Arial" w:hAnsi="Arial" w:cs="Arial"/>
          <w:sz w:val="22"/>
          <w:szCs w:val="22"/>
        </w:rPr>
        <w:t>Balkin</w:t>
      </w:r>
      <w:proofErr w:type="spellEnd"/>
      <w:r w:rsidRPr="00763CE3">
        <w:rPr>
          <w:rFonts w:ascii="Arial" w:hAnsi="Arial" w:cs="Arial"/>
          <w:sz w:val="22"/>
          <w:szCs w:val="22"/>
        </w:rPr>
        <w:t xml:space="preserve">, R. (2017). Program Evaluation. In </w:t>
      </w:r>
      <w:proofErr w:type="spellStart"/>
      <w:r w:rsidRPr="00763CE3">
        <w:rPr>
          <w:rFonts w:ascii="Arial" w:hAnsi="Arial" w:cs="Arial"/>
          <w:sz w:val="22"/>
          <w:szCs w:val="22"/>
        </w:rPr>
        <w:t>Balkin</w:t>
      </w:r>
      <w:proofErr w:type="spellEnd"/>
      <w:r w:rsidRPr="00763CE3">
        <w:rPr>
          <w:rFonts w:ascii="Arial" w:hAnsi="Arial" w:cs="Arial"/>
          <w:sz w:val="22"/>
          <w:szCs w:val="22"/>
        </w:rPr>
        <w:t xml:space="preserve"> (Ed.) </w:t>
      </w:r>
      <w:r w:rsidRPr="00763CE3">
        <w:rPr>
          <w:rFonts w:ascii="Arial" w:hAnsi="Arial" w:cs="Arial"/>
          <w:i/>
          <w:iCs/>
          <w:sz w:val="22"/>
          <w:szCs w:val="22"/>
        </w:rPr>
        <w:t>Counseling Research: A Scholar-Practitioner Approach to Research in the Counseli</w:t>
      </w:r>
      <w:r w:rsidRPr="009E22BB">
        <w:rPr>
          <w:rFonts w:ascii="Arial" w:hAnsi="Arial" w:cs="Arial"/>
          <w:i/>
          <w:iCs/>
          <w:sz w:val="22"/>
          <w:szCs w:val="22"/>
        </w:rPr>
        <w:t>ng Profession.</w:t>
      </w:r>
      <w:r w:rsidRPr="009E22BB">
        <w:rPr>
          <w:rFonts w:ascii="Arial" w:hAnsi="Arial" w:cs="Arial"/>
          <w:sz w:val="22"/>
          <w:szCs w:val="22"/>
        </w:rPr>
        <w:t xml:space="preserve"> American Counseling Association: Alexandria, Virginia.</w:t>
      </w:r>
    </w:p>
    <w:p w:rsidR="00C31FEC" w:rsidRPr="009E22BB" w:rsidRDefault="00C31FEC" w:rsidP="00C31FEC">
      <w:pPr>
        <w:suppressAutoHyphens/>
        <w:rPr>
          <w:rFonts w:ascii="Arial" w:hAnsi="Arial" w:cs="Arial"/>
          <w:sz w:val="22"/>
          <w:szCs w:val="22"/>
        </w:rPr>
      </w:pPr>
    </w:p>
    <w:p w:rsidR="00C31FEC" w:rsidRPr="009E22BB" w:rsidRDefault="00C31FEC" w:rsidP="00C31FEC">
      <w:pPr>
        <w:suppressAutoHyphens/>
        <w:rPr>
          <w:rFonts w:ascii="Arial" w:hAnsi="Arial" w:cs="Arial"/>
          <w:sz w:val="22"/>
          <w:szCs w:val="22"/>
        </w:rPr>
      </w:pPr>
      <w:r w:rsidRPr="009E22BB">
        <w:rPr>
          <w:rFonts w:ascii="Arial" w:hAnsi="Arial" w:cs="Arial"/>
          <w:sz w:val="22"/>
          <w:szCs w:val="22"/>
        </w:rPr>
        <w:t xml:space="preserve">Walsh, M., Scholl, M, Catena, A. &amp; Bowers, H. (2018). Experiential Family Therapies. In </w:t>
      </w:r>
      <w:proofErr w:type="spellStart"/>
      <w:r w:rsidRPr="009E22BB">
        <w:rPr>
          <w:rFonts w:ascii="Arial" w:hAnsi="Arial" w:cs="Arial"/>
          <w:sz w:val="22"/>
          <w:szCs w:val="22"/>
        </w:rPr>
        <w:t>Flamez</w:t>
      </w:r>
      <w:proofErr w:type="spellEnd"/>
      <w:r w:rsidRPr="009E22BB">
        <w:rPr>
          <w:rFonts w:ascii="Arial" w:hAnsi="Arial" w:cs="Arial"/>
          <w:sz w:val="22"/>
          <w:szCs w:val="22"/>
        </w:rPr>
        <w:t xml:space="preserve"> (Ed.) </w:t>
      </w:r>
      <w:r w:rsidRPr="009E22BB">
        <w:rPr>
          <w:rFonts w:ascii="Arial" w:hAnsi="Arial" w:cs="Arial"/>
          <w:i/>
          <w:iCs/>
          <w:sz w:val="22"/>
          <w:szCs w:val="22"/>
        </w:rPr>
        <w:t xml:space="preserve">Introduction to Marriage and Family Therapy.  </w:t>
      </w:r>
      <w:proofErr w:type="spellStart"/>
      <w:r w:rsidRPr="009E22BB">
        <w:rPr>
          <w:rFonts w:ascii="Arial" w:hAnsi="Arial" w:cs="Arial"/>
          <w:sz w:val="22"/>
          <w:szCs w:val="22"/>
        </w:rPr>
        <w:t>Cognella</w:t>
      </w:r>
      <w:proofErr w:type="spellEnd"/>
      <w:r w:rsidRPr="009E22BB">
        <w:rPr>
          <w:rFonts w:ascii="Arial" w:hAnsi="Arial" w:cs="Arial"/>
          <w:sz w:val="22"/>
          <w:szCs w:val="22"/>
        </w:rPr>
        <w:t>: San Diego, California.</w:t>
      </w:r>
    </w:p>
    <w:p w:rsidR="00C31FEC" w:rsidRPr="009E22BB" w:rsidRDefault="00C31FEC" w:rsidP="00C31FEC">
      <w:pPr>
        <w:suppressAutoHyphens/>
        <w:rPr>
          <w:rFonts w:ascii="Arial" w:hAnsi="Arial" w:cs="Arial"/>
          <w:sz w:val="22"/>
          <w:szCs w:val="22"/>
          <w:u w:val="single"/>
        </w:rPr>
      </w:pPr>
    </w:p>
    <w:p w:rsidR="00C31FEC" w:rsidRPr="009E22BB" w:rsidRDefault="00C31FEC" w:rsidP="00C31FEC">
      <w:pPr>
        <w:suppressAutoHyphens/>
        <w:rPr>
          <w:rFonts w:ascii="Arial" w:hAnsi="Arial" w:cs="Arial"/>
          <w:sz w:val="22"/>
          <w:szCs w:val="22"/>
        </w:rPr>
      </w:pPr>
      <w:r w:rsidRPr="009E22BB">
        <w:rPr>
          <w:rFonts w:ascii="Arial" w:hAnsi="Arial" w:cs="Arial"/>
          <w:sz w:val="22"/>
          <w:szCs w:val="22"/>
        </w:rPr>
        <w:t xml:space="preserve">Walsh, M., Scholl, M, Catena, A. &amp; Bowers, H. (2018). Structural Family Therapies. In </w:t>
      </w:r>
      <w:proofErr w:type="spellStart"/>
      <w:r w:rsidRPr="009E22BB">
        <w:rPr>
          <w:rFonts w:ascii="Arial" w:hAnsi="Arial" w:cs="Arial"/>
          <w:sz w:val="22"/>
          <w:szCs w:val="22"/>
        </w:rPr>
        <w:t>Flamez</w:t>
      </w:r>
      <w:proofErr w:type="spellEnd"/>
      <w:r w:rsidRPr="009E22BB">
        <w:rPr>
          <w:rFonts w:ascii="Arial" w:hAnsi="Arial" w:cs="Arial"/>
          <w:sz w:val="22"/>
          <w:szCs w:val="22"/>
        </w:rPr>
        <w:t xml:space="preserve"> (Ed.) </w:t>
      </w:r>
      <w:r w:rsidRPr="009E22BB">
        <w:rPr>
          <w:rFonts w:ascii="Arial" w:hAnsi="Arial" w:cs="Arial"/>
          <w:i/>
          <w:iCs/>
          <w:sz w:val="22"/>
          <w:szCs w:val="22"/>
        </w:rPr>
        <w:t xml:space="preserve">Introduction to Marriage and Family Therapy.  </w:t>
      </w:r>
      <w:proofErr w:type="spellStart"/>
      <w:r w:rsidRPr="009E22BB">
        <w:rPr>
          <w:rFonts w:ascii="Arial" w:hAnsi="Arial" w:cs="Arial"/>
          <w:sz w:val="22"/>
          <w:szCs w:val="22"/>
        </w:rPr>
        <w:t>Cognella</w:t>
      </w:r>
      <w:proofErr w:type="spellEnd"/>
      <w:r w:rsidRPr="009E22BB">
        <w:rPr>
          <w:rFonts w:ascii="Arial" w:hAnsi="Arial" w:cs="Arial"/>
          <w:sz w:val="22"/>
          <w:szCs w:val="22"/>
        </w:rPr>
        <w:t>: San Diego, California.</w:t>
      </w:r>
    </w:p>
    <w:p w:rsidR="00C31FEC" w:rsidRPr="009E22BB" w:rsidRDefault="00C31FEC" w:rsidP="00C31FEC">
      <w:pPr>
        <w:suppressAutoHyphens/>
        <w:rPr>
          <w:rFonts w:ascii="Arial" w:hAnsi="Arial" w:cs="Arial"/>
          <w:sz w:val="22"/>
          <w:szCs w:val="22"/>
        </w:rPr>
      </w:pPr>
    </w:p>
    <w:p w:rsidR="00C31FEC" w:rsidRPr="009E22BB" w:rsidRDefault="00C31FEC" w:rsidP="00C31FEC">
      <w:pPr>
        <w:suppressAutoHyphens/>
        <w:rPr>
          <w:rFonts w:ascii="Arial" w:hAnsi="Arial" w:cs="Arial"/>
          <w:sz w:val="22"/>
          <w:szCs w:val="22"/>
        </w:rPr>
      </w:pPr>
      <w:r w:rsidRPr="009E22BB">
        <w:rPr>
          <w:rFonts w:ascii="Arial" w:hAnsi="Arial" w:cs="Arial"/>
          <w:sz w:val="22"/>
          <w:szCs w:val="22"/>
        </w:rPr>
        <w:lastRenderedPageBreak/>
        <w:t xml:space="preserve">Walsh, Michael J. &amp; Allison, A. (2018). Bringing it all Together:  Effective Program Evaluation. In Wester &amp; </w:t>
      </w:r>
      <w:proofErr w:type="spellStart"/>
      <w:r w:rsidRPr="009E22BB">
        <w:rPr>
          <w:rFonts w:ascii="Arial" w:hAnsi="Arial" w:cs="Arial"/>
          <w:sz w:val="22"/>
          <w:szCs w:val="22"/>
        </w:rPr>
        <w:t>Wachter</w:t>
      </w:r>
      <w:proofErr w:type="spellEnd"/>
      <w:r w:rsidRPr="009E22BB">
        <w:rPr>
          <w:rFonts w:ascii="Arial" w:hAnsi="Arial" w:cs="Arial"/>
          <w:sz w:val="22"/>
          <w:szCs w:val="22"/>
        </w:rPr>
        <w:t xml:space="preserve">-Morris (Eds.). </w:t>
      </w:r>
      <w:r w:rsidRPr="009E22BB">
        <w:rPr>
          <w:rFonts w:ascii="Arial" w:hAnsi="Arial" w:cs="Arial"/>
          <w:i/>
          <w:sz w:val="22"/>
          <w:szCs w:val="22"/>
        </w:rPr>
        <w:t>Practitioner’s Guide to Research Methods: How to Design and Implement Effective Studies.</w:t>
      </w:r>
      <w:r w:rsidRPr="009E22BB">
        <w:rPr>
          <w:rFonts w:ascii="Arial" w:hAnsi="Arial" w:cs="Arial"/>
          <w:sz w:val="22"/>
          <w:szCs w:val="22"/>
        </w:rPr>
        <w:t xml:space="preserve"> Routledge Taylor Francis: New York, New York.</w:t>
      </w:r>
    </w:p>
    <w:p w:rsidR="00C31FEC" w:rsidRPr="009E22BB" w:rsidRDefault="00C31FEC" w:rsidP="00C31FEC">
      <w:pPr>
        <w:pStyle w:val="BodyAA"/>
        <w:suppressAutoHyphens/>
        <w:spacing w:line="259" w:lineRule="auto"/>
        <w:rPr>
          <w:rFonts w:ascii="Arial" w:hAnsi="Arial" w:cs="Arial"/>
          <w:color w:val="auto"/>
        </w:rPr>
      </w:pPr>
    </w:p>
    <w:p w:rsidR="00C31FEC" w:rsidRPr="009E22BB" w:rsidRDefault="00C31FEC" w:rsidP="00C31FEC">
      <w:pPr>
        <w:pStyle w:val="BodyAA"/>
        <w:suppressAutoHyphens/>
        <w:rPr>
          <w:rFonts w:ascii="Arial" w:hAnsi="Arial" w:cs="Arial"/>
          <w:color w:val="auto"/>
        </w:rPr>
      </w:pPr>
      <w:r w:rsidRPr="009E22BB">
        <w:rPr>
          <w:rFonts w:ascii="Arial" w:hAnsi="Arial" w:cs="Arial"/>
        </w:rPr>
        <w:tab/>
      </w:r>
    </w:p>
    <w:p w:rsidR="00C31FEC" w:rsidRPr="009E22BB" w:rsidRDefault="00C31FEC" w:rsidP="00C31FEC">
      <w:pPr>
        <w:pStyle w:val="BodyAA"/>
        <w:suppressAutoHyphens/>
        <w:rPr>
          <w:rFonts w:ascii="Arial" w:hAnsi="Arial" w:cs="Arial"/>
          <w:b/>
          <w:i/>
          <w:color w:val="auto"/>
          <w:u w:color="FF2600"/>
        </w:rPr>
      </w:pPr>
      <w:r w:rsidRPr="009E22BB">
        <w:rPr>
          <w:rFonts w:ascii="Arial" w:hAnsi="Arial" w:cs="Arial"/>
          <w:b/>
          <w:i/>
          <w:color w:val="auto"/>
          <w:u w:color="FF2600"/>
        </w:rPr>
        <w:t>7. Service</w:t>
      </w:r>
    </w:p>
    <w:p w:rsidR="00C31FEC" w:rsidRPr="009E22BB" w:rsidRDefault="00C31FEC" w:rsidP="00C31FEC">
      <w:pPr>
        <w:pStyle w:val="BodyAA"/>
        <w:suppressAutoHyphens/>
        <w:rPr>
          <w:rFonts w:ascii="Arial" w:hAnsi="Arial" w:cs="Arial"/>
          <w:color w:val="0000FF"/>
        </w:rPr>
      </w:pPr>
    </w:p>
    <w:p w:rsidR="00C31FEC" w:rsidRPr="009E22BB" w:rsidRDefault="00C31FEC" w:rsidP="00C31FEC">
      <w:pPr>
        <w:pStyle w:val="BodyAA"/>
        <w:suppressAutoHyphens/>
        <w:spacing w:line="259" w:lineRule="auto"/>
        <w:rPr>
          <w:rFonts w:ascii="Arial" w:hAnsi="Arial" w:cs="Arial"/>
          <w:color w:val="auto"/>
        </w:rPr>
      </w:pPr>
      <w:r w:rsidRPr="009E22BB">
        <w:rPr>
          <w:rFonts w:ascii="Arial" w:hAnsi="Arial" w:cs="Arial"/>
          <w:color w:val="auto"/>
        </w:rPr>
        <w:t>In academic year 2017-2018, RCP faculty engaged in several service activities. A partial listing of those activities follows:</w:t>
      </w:r>
    </w:p>
    <w:p w:rsidR="00C31FEC" w:rsidRPr="009E22BB" w:rsidRDefault="00C31FEC" w:rsidP="00C31FEC">
      <w:pPr>
        <w:suppressAutoHyphens/>
        <w:rPr>
          <w:rFonts w:ascii="Arial" w:hAnsi="Arial" w:cs="Arial"/>
          <w:b/>
          <w:bCs/>
          <w:sz w:val="22"/>
          <w:szCs w:val="22"/>
        </w:rPr>
      </w:pPr>
    </w:p>
    <w:p w:rsidR="00C31FEC" w:rsidRPr="00FC0FDC" w:rsidRDefault="00C31FEC" w:rsidP="00C31FEC">
      <w:pPr>
        <w:suppressAutoHyphens/>
        <w:rPr>
          <w:rFonts w:ascii="Arial" w:hAnsi="Arial" w:cs="Arial"/>
          <w:bCs/>
          <w:i/>
          <w:sz w:val="22"/>
          <w:szCs w:val="22"/>
          <w:u w:val="single"/>
        </w:rPr>
      </w:pPr>
      <w:r w:rsidRPr="00FC0FDC">
        <w:rPr>
          <w:rFonts w:ascii="Arial" w:hAnsi="Arial" w:cs="Arial"/>
          <w:bCs/>
          <w:i/>
          <w:sz w:val="22"/>
          <w:szCs w:val="22"/>
          <w:u w:val="single"/>
        </w:rPr>
        <w:t>Boards of Directors</w:t>
      </w:r>
    </w:p>
    <w:p w:rsidR="00C31FEC" w:rsidRDefault="00C31FEC" w:rsidP="00C31FEC">
      <w:pPr>
        <w:suppressAutoHyphens/>
        <w:rPr>
          <w:rFonts w:ascii="Arial" w:hAnsi="Arial" w:cs="Arial"/>
          <w:bCs/>
          <w:i/>
          <w:sz w:val="22"/>
          <w:szCs w:val="22"/>
        </w:rPr>
      </w:pPr>
    </w:p>
    <w:p w:rsidR="00C31FEC" w:rsidRDefault="00C31FEC" w:rsidP="00C31FEC">
      <w:pPr>
        <w:suppressAutoHyphens/>
        <w:rPr>
          <w:rFonts w:ascii="Arial" w:hAnsi="Arial" w:cs="Arial"/>
          <w:bCs/>
          <w:sz w:val="22"/>
          <w:szCs w:val="22"/>
        </w:rPr>
      </w:pPr>
      <w:r>
        <w:rPr>
          <w:rFonts w:ascii="Arial" w:hAnsi="Arial" w:cs="Arial"/>
          <w:bCs/>
          <w:sz w:val="22"/>
          <w:szCs w:val="22"/>
        </w:rPr>
        <w:t>Dr. Leach is a member of the</w:t>
      </w:r>
      <w:r w:rsidRPr="009E22BB">
        <w:t xml:space="preserve"> </w:t>
      </w:r>
      <w:r w:rsidRPr="009E22BB">
        <w:rPr>
          <w:rFonts w:ascii="Arial" w:hAnsi="Arial" w:cs="Arial"/>
          <w:bCs/>
          <w:sz w:val="22"/>
          <w:szCs w:val="22"/>
        </w:rPr>
        <w:t>Mental Health America Board of Directors beginning June 2017.</w:t>
      </w:r>
    </w:p>
    <w:p w:rsidR="00C31FEC" w:rsidRDefault="00C31FEC" w:rsidP="00C31FEC">
      <w:pPr>
        <w:suppressAutoHyphens/>
        <w:rPr>
          <w:rFonts w:ascii="Arial" w:hAnsi="Arial" w:cs="Arial"/>
          <w:bCs/>
          <w:sz w:val="22"/>
          <w:szCs w:val="22"/>
        </w:rPr>
      </w:pPr>
    </w:p>
    <w:p w:rsidR="00C31FEC" w:rsidRDefault="00C31FEC" w:rsidP="00C31FEC">
      <w:pPr>
        <w:suppressAutoHyphens/>
        <w:rPr>
          <w:rFonts w:ascii="Arial" w:hAnsi="Arial" w:cs="Arial"/>
          <w:bCs/>
          <w:sz w:val="22"/>
          <w:szCs w:val="22"/>
        </w:rPr>
      </w:pPr>
      <w:r>
        <w:rPr>
          <w:rFonts w:ascii="Arial" w:hAnsi="Arial" w:cs="Arial"/>
          <w:bCs/>
          <w:sz w:val="22"/>
          <w:szCs w:val="22"/>
        </w:rPr>
        <w:t>Dr. Dawson is president of the Board of Directors ABLE South Carolina, a Center for Independent Living (CIL). Dr. Dawson has been a member of the board</w:t>
      </w:r>
      <w:r w:rsidRPr="009E22BB">
        <w:rPr>
          <w:rFonts w:ascii="Arial" w:hAnsi="Arial" w:cs="Arial"/>
          <w:bCs/>
          <w:sz w:val="22"/>
          <w:szCs w:val="22"/>
        </w:rPr>
        <w:t xml:space="preserve"> </w:t>
      </w:r>
      <w:r>
        <w:rPr>
          <w:rFonts w:ascii="Arial" w:hAnsi="Arial" w:cs="Arial"/>
          <w:bCs/>
          <w:sz w:val="22"/>
          <w:szCs w:val="22"/>
        </w:rPr>
        <w:t>since 2012 and president since 2013.</w:t>
      </w:r>
    </w:p>
    <w:p w:rsidR="00C31FEC" w:rsidRDefault="00C31FEC" w:rsidP="00C31FEC">
      <w:pPr>
        <w:suppressAutoHyphens/>
        <w:rPr>
          <w:rFonts w:ascii="Arial" w:hAnsi="Arial" w:cs="Arial"/>
          <w:bCs/>
          <w:sz w:val="22"/>
          <w:szCs w:val="22"/>
        </w:rPr>
      </w:pPr>
    </w:p>
    <w:p w:rsidR="00C31FEC" w:rsidRPr="009E22BB" w:rsidRDefault="00C31FEC" w:rsidP="00C31FEC">
      <w:pPr>
        <w:suppressAutoHyphens/>
        <w:rPr>
          <w:rFonts w:ascii="Arial" w:hAnsi="Arial" w:cs="Arial"/>
          <w:bCs/>
          <w:sz w:val="22"/>
          <w:szCs w:val="22"/>
        </w:rPr>
      </w:pPr>
      <w:r>
        <w:rPr>
          <w:rFonts w:ascii="Arial" w:hAnsi="Arial" w:cs="Arial"/>
          <w:bCs/>
          <w:sz w:val="22"/>
          <w:szCs w:val="22"/>
        </w:rPr>
        <w:t>Dr. Lachance</w:t>
      </w:r>
      <w:r w:rsidR="002661D8">
        <w:rPr>
          <w:rFonts w:ascii="Arial" w:hAnsi="Arial" w:cs="Arial"/>
          <w:bCs/>
          <w:sz w:val="22"/>
          <w:szCs w:val="22"/>
        </w:rPr>
        <w:t xml:space="preserve"> is</w:t>
      </w:r>
      <w:r>
        <w:rPr>
          <w:rFonts w:ascii="Arial" w:hAnsi="Arial" w:cs="Arial"/>
          <w:bCs/>
          <w:sz w:val="22"/>
          <w:szCs w:val="22"/>
        </w:rPr>
        <w:t xml:space="preserve"> a member of the Board of Directors of the American Foundation of Suicide Prevention - SC Chapter. Dr. Lachance </w:t>
      </w:r>
      <w:r w:rsidR="002661D8">
        <w:rPr>
          <w:rFonts w:ascii="Arial" w:hAnsi="Arial" w:cs="Arial"/>
          <w:bCs/>
          <w:sz w:val="22"/>
          <w:szCs w:val="22"/>
        </w:rPr>
        <w:t>has</w:t>
      </w:r>
      <w:r>
        <w:rPr>
          <w:rFonts w:ascii="Arial" w:hAnsi="Arial" w:cs="Arial"/>
          <w:bCs/>
          <w:sz w:val="22"/>
          <w:szCs w:val="22"/>
        </w:rPr>
        <w:t xml:space="preserve"> b</w:t>
      </w:r>
      <w:r w:rsidR="002661D8">
        <w:rPr>
          <w:rFonts w:ascii="Arial" w:hAnsi="Arial" w:cs="Arial"/>
          <w:bCs/>
          <w:sz w:val="22"/>
          <w:szCs w:val="22"/>
        </w:rPr>
        <w:t>een</w:t>
      </w:r>
      <w:r>
        <w:rPr>
          <w:rFonts w:ascii="Arial" w:hAnsi="Arial" w:cs="Arial"/>
          <w:bCs/>
          <w:sz w:val="22"/>
          <w:szCs w:val="22"/>
        </w:rPr>
        <w:t xml:space="preserve"> a member of this board since 2012.</w:t>
      </w:r>
    </w:p>
    <w:p w:rsidR="00C31FEC" w:rsidRDefault="00C31FEC" w:rsidP="00C31FEC">
      <w:pPr>
        <w:pStyle w:val="BodyAA"/>
        <w:suppressAutoHyphens/>
        <w:rPr>
          <w:rFonts w:ascii="Arial" w:hAnsi="Arial" w:cs="Arial"/>
          <w:color w:val="auto"/>
        </w:rPr>
      </w:pPr>
    </w:p>
    <w:p w:rsidR="00C31FEC" w:rsidRPr="009E22BB" w:rsidRDefault="00C31FEC" w:rsidP="00C31FEC">
      <w:pPr>
        <w:pStyle w:val="BodyAA"/>
        <w:suppressAutoHyphens/>
        <w:rPr>
          <w:rFonts w:ascii="Arial" w:hAnsi="Arial" w:cs="Arial"/>
          <w:i/>
          <w:color w:val="auto"/>
          <w:u w:val="single"/>
        </w:rPr>
      </w:pPr>
      <w:r w:rsidRPr="009E22BB">
        <w:rPr>
          <w:rFonts w:ascii="Arial" w:hAnsi="Arial" w:cs="Arial"/>
          <w:i/>
          <w:color w:val="auto"/>
          <w:u w:val="single"/>
        </w:rPr>
        <w:t>Professional Organizations</w:t>
      </w:r>
    </w:p>
    <w:p w:rsidR="00C31FEC" w:rsidRPr="009E22BB" w:rsidRDefault="00C31FEC" w:rsidP="00C31FEC">
      <w:pPr>
        <w:pStyle w:val="BodyAA"/>
        <w:suppressAutoHyphens/>
        <w:rPr>
          <w:rFonts w:ascii="Arial" w:hAnsi="Arial" w:cs="Arial"/>
          <w:color w:val="auto"/>
        </w:rPr>
      </w:pPr>
    </w:p>
    <w:p w:rsidR="00C31FEC" w:rsidRPr="009E22BB" w:rsidRDefault="00C31FEC" w:rsidP="00C31FEC">
      <w:pPr>
        <w:pStyle w:val="BodyAA"/>
        <w:suppressAutoHyphens/>
        <w:rPr>
          <w:rFonts w:ascii="Arial" w:hAnsi="Arial" w:cs="Arial"/>
          <w:color w:val="auto"/>
        </w:rPr>
      </w:pPr>
      <w:r>
        <w:rPr>
          <w:rFonts w:ascii="Arial" w:hAnsi="Arial" w:cs="Arial"/>
          <w:color w:val="auto"/>
        </w:rPr>
        <w:t>Dr. Walsh is involved in several professional organizations and serves in several capacities including:</w:t>
      </w:r>
    </w:p>
    <w:p w:rsidR="00C31FEC" w:rsidRDefault="00C31FEC" w:rsidP="00C31FEC">
      <w:pPr>
        <w:pStyle w:val="ListParagraph"/>
        <w:numPr>
          <w:ilvl w:val="0"/>
          <w:numId w:val="8"/>
        </w:numPr>
        <w:suppressAutoHyphens/>
        <w:rPr>
          <w:rFonts w:ascii="Arial" w:hAnsi="Arial" w:cs="Arial"/>
        </w:rPr>
      </w:pPr>
      <w:r w:rsidRPr="009E22BB">
        <w:rPr>
          <w:rFonts w:ascii="Arial" w:hAnsi="Arial" w:cs="Arial"/>
        </w:rPr>
        <w:t>American Counseling Association Foundation (ACAF)</w:t>
      </w:r>
      <w:r>
        <w:rPr>
          <w:rFonts w:ascii="Arial" w:hAnsi="Arial" w:cs="Arial"/>
        </w:rPr>
        <w:t xml:space="preserve"> </w:t>
      </w:r>
      <w:r w:rsidRPr="009E22BB">
        <w:rPr>
          <w:rFonts w:ascii="Arial" w:hAnsi="Arial" w:cs="Arial"/>
        </w:rPr>
        <w:t>- Trustee (2017-2022)</w:t>
      </w:r>
    </w:p>
    <w:p w:rsidR="00C31FEC" w:rsidRPr="00521C27" w:rsidRDefault="00C31FEC" w:rsidP="00C31FEC">
      <w:pPr>
        <w:pStyle w:val="ListParagraph"/>
        <w:numPr>
          <w:ilvl w:val="0"/>
          <w:numId w:val="8"/>
        </w:numPr>
        <w:suppressAutoHyphens/>
        <w:rPr>
          <w:rFonts w:ascii="Arial" w:hAnsi="Arial" w:cs="Arial"/>
          <w:color w:val="auto"/>
        </w:rPr>
      </w:pPr>
      <w:r w:rsidRPr="009E22BB">
        <w:rPr>
          <w:rFonts w:ascii="Arial" w:hAnsi="Arial" w:cs="Arial"/>
          <w:color w:val="auto"/>
        </w:rPr>
        <w:t xml:space="preserve">American Counseling Association Ethics </w:t>
      </w:r>
      <w:r w:rsidRPr="00521C27">
        <w:rPr>
          <w:rFonts w:ascii="Arial" w:hAnsi="Arial" w:cs="Arial"/>
          <w:color w:val="auto"/>
        </w:rPr>
        <w:t>Committee (ACA)</w:t>
      </w:r>
      <w:r>
        <w:rPr>
          <w:rFonts w:ascii="Arial" w:hAnsi="Arial" w:cs="Arial"/>
          <w:color w:val="auto"/>
        </w:rPr>
        <w:t xml:space="preserve"> </w:t>
      </w:r>
      <w:r w:rsidRPr="00521C27">
        <w:rPr>
          <w:rFonts w:ascii="Arial" w:hAnsi="Arial" w:cs="Arial"/>
          <w:color w:val="auto"/>
        </w:rPr>
        <w:t>- Member (2010-2013, 2014-2017) (Co-Chair-2012)</w:t>
      </w:r>
    </w:p>
    <w:p w:rsidR="00C31FEC" w:rsidRPr="00521C27" w:rsidRDefault="00C31FEC" w:rsidP="00C31FEC">
      <w:pPr>
        <w:pStyle w:val="ListParagraph"/>
        <w:numPr>
          <w:ilvl w:val="0"/>
          <w:numId w:val="8"/>
        </w:numPr>
        <w:suppressAutoHyphens/>
        <w:rPr>
          <w:rFonts w:ascii="Arial" w:hAnsi="Arial" w:cs="Arial"/>
          <w:color w:val="auto"/>
        </w:rPr>
      </w:pPr>
      <w:r w:rsidRPr="00521C27">
        <w:rPr>
          <w:rFonts w:ascii="Arial" w:hAnsi="Arial" w:cs="Arial"/>
          <w:color w:val="auto"/>
        </w:rPr>
        <w:t>American Counseling Association (ACA) -</w:t>
      </w:r>
      <w:r>
        <w:rPr>
          <w:rFonts w:ascii="Arial" w:hAnsi="Arial" w:cs="Arial"/>
          <w:color w:val="auto"/>
        </w:rPr>
        <w:t xml:space="preserve"> </w:t>
      </w:r>
      <w:r w:rsidRPr="00521C27">
        <w:rPr>
          <w:rFonts w:ascii="Arial" w:hAnsi="Arial" w:cs="Arial"/>
          <w:color w:val="auto"/>
        </w:rPr>
        <w:t>ACA National Conference Session Review Committee (2006-Present)</w:t>
      </w:r>
    </w:p>
    <w:p w:rsidR="00C31FEC" w:rsidRPr="00521C27" w:rsidRDefault="00C31FEC" w:rsidP="00C31FEC">
      <w:pPr>
        <w:pStyle w:val="ListParagraph"/>
        <w:numPr>
          <w:ilvl w:val="0"/>
          <w:numId w:val="8"/>
        </w:numPr>
        <w:suppressAutoHyphens/>
        <w:rPr>
          <w:rFonts w:ascii="Arial" w:hAnsi="Arial" w:cs="Arial"/>
          <w:color w:val="auto"/>
        </w:rPr>
      </w:pPr>
      <w:r w:rsidRPr="00521C27">
        <w:rPr>
          <w:rFonts w:ascii="Arial" w:hAnsi="Arial" w:cs="Arial"/>
          <w:color w:val="auto"/>
        </w:rPr>
        <w:t>Association for Counselor Education and Supervision (ACES)</w:t>
      </w:r>
      <w:r>
        <w:rPr>
          <w:rFonts w:ascii="Arial" w:hAnsi="Arial" w:cs="Arial"/>
          <w:color w:val="auto"/>
        </w:rPr>
        <w:t xml:space="preserve"> </w:t>
      </w:r>
      <w:r w:rsidRPr="00521C27">
        <w:rPr>
          <w:rFonts w:ascii="Arial" w:hAnsi="Arial" w:cs="Arial"/>
          <w:color w:val="auto"/>
        </w:rPr>
        <w:t>- Member</w:t>
      </w:r>
    </w:p>
    <w:p w:rsidR="00C31FEC" w:rsidRPr="00521C27" w:rsidRDefault="00C31FEC" w:rsidP="00C31FEC">
      <w:pPr>
        <w:pStyle w:val="ListParagraph"/>
        <w:numPr>
          <w:ilvl w:val="0"/>
          <w:numId w:val="8"/>
        </w:numPr>
        <w:suppressAutoHyphens/>
        <w:rPr>
          <w:rFonts w:ascii="Arial" w:hAnsi="Arial" w:cs="Arial"/>
          <w:color w:val="auto"/>
        </w:rPr>
      </w:pPr>
      <w:r w:rsidRPr="00521C27">
        <w:rPr>
          <w:rFonts w:ascii="Arial" w:hAnsi="Arial" w:cs="Arial"/>
          <w:color w:val="auto"/>
        </w:rPr>
        <w:t>Southern Association for Counselor Education and Supervision (SACES) - Member</w:t>
      </w:r>
    </w:p>
    <w:p w:rsidR="00C31FEC" w:rsidRPr="00521C27" w:rsidRDefault="00C31FEC" w:rsidP="00C31FEC">
      <w:pPr>
        <w:pStyle w:val="ListParagraph"/>
        <w:numPr>
          <w:ilvl w:val="0"/>
          <w:numId w:val="8"/>
        </w:numPr>
        <w:suppressAutoHyphens/>
        <w:rPr>
          <w:rFonts w:ascii="Arial" w:hAnsi="Arial" w:cs="Arial"/>
          <w:color w:val="auto"/>
        </w:rPr>
      </w:pPr>
      <w:r w:rsidRPr="00521C27">
        <w:rPr>
          <w:rFonts w:ascii="Arial" w:hAnsi="Arial" w:cs="Arial"/>
          <w:color w:val="auto"/>
        </w:rPr>
        <w:t>American Rehabilitation Counseling Association (ARCA) - Member</w:t>
      </w:r>
    </w:p>
    <w:p w:rsidR="00C31FEC" w:rsidRPr="00521C27" w:rsidRDefault="00C31FEC" w:rsidP="00C31FEC">
      <w:pPr>
        <w:pStyle w:val="ListParagraph"/>
        <w:numPr>
          <w:ilvl w:val="0"/>
          <w:numId w:val="8"/>
        </w:numPr>
        <w:suppressAutoHyphens/>
        <w:rPr>
          <w:rFonts w:ascii="Arial" w:hAnsi="Arial" w:cs="Arial"/>
          <w:color w:val="auto"/>
        </w:rPr>
      </w:pPr>
      <w:r w:rsidRPr="00521C27">
        <w:rPr>
          <w:rFonts w:ascii="Arial" w:hAnsi="Arial" w:cs="Arial"/>
          <w:color w:val="auto"/>
        </w:rPr>
        <w:t>Journal of Counseling and Development Review Board (JCD) - Member</w:t>
      </w:r>
    </w:p>
    <w:p w:rsidR="00C31FEC" w:rsidRPr="00521C27" w:rsidRDefault="00C31FEC" w:rsidP="00C31FEC">
      <w:pPr>
        <w:suppressAutoHyphens/>
        <w:rPr>
          <w:rFonts w:ascii="Arial" w:hAnsi="Arial" w:cs="Arial"/>
          <w:sz w:val="22"/>
          <w:szCs w:val="22"/>
        </w:rPr>
      </w:pPr>
      <w:r w:rsidRPr="00521C27">
        <w:rPr>
          <w:rFonts w:ascii="Arial" w:hAnsi="Arial" w:cs="Arial"/>
          <w:sz w:val="22"/>
          <w:szCs w:val="22"/>
        </w:rPr>
        <w:t>Dr. Lachance is a member of the American Counseling Association, the Association for Counselor Education and Supervision (ACES), and the American Rehabilitation Counseling Association (ARCA).</w:t>
      </w:r>
    </w:p>
    <w:p w:rsidR="00C31FEC" w:rsidRPr="00521C27" w:rsidRDefault="00C31FEC" w:rsidP="00C31FEC">
      <w:pPr>
        <w:suppressAutoHyphens/>
        <w:rPr>
          <w:rFonts w:ascii="Arial" w:hAnsi="Arial" w:cs="Arial"/>
          <w:sz w:val="22"/>
          <w:szCs w:val="22"/>
        </w:rPr>
      </w:pPr>
    </w:p>
    <w:p w:rsidR="00C31FEC" w:rsidRDefault="00C31FEC" w:rsidP="00C31FEC">
      <w:pPr>
        <w:suppressAutoHyphens/>
        <w:rPr>
          <w:rFonts w:ascii="Arial" w:hAnsi="Arial" w:cs="Arial"/>
          <w:sz w:val="22"/>
          <w:szCs w:val="22"/>
        </w:rPr>
      </w:pPr>
      <w:r w:rsidRPr="00521C27">
        <w:rPr>
          <w:rFonts w:ascii="Arial" w:hAnsi="Arial" w:cs="Arial"/>
          <w:sz w:val="22"/>
          <w:szCs w:val="22"/>
        </w:rPr>
        <w:t>Dr. Dawson is a member of the</w:t>
      </w:r>
      <w:r w:rsidR="002661D8">
        <w:rPr>
          <w:rFonts w:ascii="Arial" w:hAnsi="Arial" w:cs="Arial"/>
          <w:sz w:val="22"/>
          <w:szCs w:val="22"/>
        </w:rPr>
        <w:t xml:space="preserve"> American Counseling Association, ACES,</w:t>
      </w:r>
      <w:r w:rsidR="00FC0FDC">
        <w:rPr>
          <w:rFonts w:ascii="Arial" w:hAnsi="Arial" w:cs="Arial"/>
          <w:sz w:val="22"/>
          <w:szCs w:val="22"/>
        </w:rPr>
        <w:t xml:space="preserve"> </w:t>
      </w:r>
      <w:proofErr w:type="gramStart"/>
      <w:r w:rsidR="00FC0FDC">
        <w:rPr>
          <w:rFonts w:ascii="Arial" w:hAnsi="Arial" w:cs="Arial"/>
          <w:sz w:val="22"/>
          <w:szCs w:val="22"/>
        </w:rPr>
        <w:t>the</w:t>
      </w:r>
      <w:proofErr w:type="gramEnd"/>
      <w:r w:rsidRPr="00521C27">
        <w:rPr>
          <w:rFonts w:ascii="Arial" w:hAnsi="Arial" w:cs="Arial"/>
          <w:sz w:val="22"/>
          <w:szCs w:val="22"/>
        </w:rPr>
        <w:t xml:space="preserve"> American Rehabilitation Counseling Association (ARCA) and is an individual member of the National Council on Rehabilitation Education (NCRE)</w:t>
      </w:r>
      <w:r w:rsidR="002661D8">
        <w:rPr>
          <w:rFonts w:ascii="Arial" w:hAnsi="Arial" w:cs="Arial"/>
          <w:sz w:val="22"/>
          <w:szCs w:val="22"/>
        </w:rPr>
        <w:t>, as well as the National Rehabilitation Association (NRA)</w:t>
      </w:r>
      <w:r w:rsidRPr="00521C27">
        <w:rPr>
          <w:rFonts w:ascii="Arial" w:hAnsi="Arial" w:cs="Arial"/>
          <w:sz w:val="22"/>
          <w:szCs w:val="22"/>
        </w:rPr>
        <w:t>.</w:t>
      </w:r>
    </w:p>
    <w:p w:rsidR="002661D8" w:rsidRDefault="002661D8" w:rsidP="00C31FEC">
      <w:pPr>
        <w:suppressAutoHyphens/>
        <w:rPr>
          <w:rFonts w:ascii="Arial" w:hAnsi="Arial" w:cs="Arial"/>
          <w:sz w:val="22"/>
          <w:szCs w:val="22"/>
        </w:rPr>
      </w:pPr>
    </w:p>
    <w:p w:rsidR="002661D8" w:rsidRPr="00521C27" w:rsidRDefault="002661D8" w:rsidP="00C31FEC">
      <w:pPr>
        <w:suppressAutoHyphens/>
        <w:rPr>
          <w:rFonts w:ascii="Arial" w:hAnsi="Arial" w:cs="Arial"/>
          <w:sz w:val="22"/>
          <w:szCs w:val="22"/>
        </w:rPr>
      </w:pPr>
      <w:r>
        <w:rPr>
          <w:rFonts w:ascii="Arial" w:hAnsi="Arial" w:cs="Arial"/>
          <w:sz w:val="22"/>
          <w:szCs w:val="22"/>
        </w:rPr>
        <w:lastRenderedPageBreak/>
        <w:t>Dr. Leach is a member of the American Counseling Association, and the American Rehabilitation Counseling Association (A</w:t>
      </w:r>
      <w:r w:rsidR="00FC0FDC">
        <w:rPr>
          <w:rFonts w:ascii="Arial" w:hAnsi="Arial" w:cs="Arial"/>
          <w:sz w:val="22"/>
          <w:szCs w:val="22"/>
        </w:rPr>
        <w:t>RCA).</w:t>
      </w:r>
    </w:p>
    <w:p w:rsidR="00C31FEC" w:rsidRPr="00521C27" w:rsidRDefault="00C31FEC" w:rsidP="00C31FEC">
      <w:pPr>
        <w:suppressAutoHyphens/>
        <w:rPr>
          <w:rFonts w:ascii="Arial" w:hAnsi="Arial" w:cs="Arial"/>
          <w:sz w:val="22"/>
          <w:szCs w:val="22"/>
        </w:rPr>
      </w:pPr>
    </w:p>
    <w:p w:rsidR="00C31FEC" w:rsidRPr="00521C27" w:rsidRDefault="00C31FEC" w:rsidP="00C31FEC">
      <w:pPr>
        <w:suppressAutoHyphens/>
        <w:rPr>
          <w:rFonts w:ascii="Arial" w:hAnsi="Arial" w:cs="Arial"/>
          <w:i/>
          <w:sz w:val="22"/>
          <w:szCs w:val="22"/>
          <w:u w:val="single"/>
        </w:rPr>
      </w:pPr>
      <w:r w:rsidRPr="00521C27">
        <w:rPr>
          <w:rFonts w:ascii="Arial" w:hAnsi="Arial" w:cs="Arial"/>
          <w:i/>
          <w:sz w:val="22"/>
          <w:szCs w:val="22"/>
          <w:u w:val="single"/>
        </w:rPr>
        <w:t>Consultation and training for community agencies</w:t>
      </w:r>
    </w:p>
    <w:p w:rsidR="00C31FEC" w:rsidRPr="00521C27" w:rsidRDefault="00C31FEC" w:rsidP="00C31FEC">
      <w:pPr>
        <w:suppressAutoHyphens/>
        <w:rPr>
          <w:rFonts w:ascii="Arial" w:hAnsi="Arial" w:cs="Arial"/>
          <w:sz w:val="22"/>
          <w:szCs w:val="22"/>
        </w:rPr>
      </w:pPr>
    </w:p>
    <w:p w:rsidR="00C31FEC" w:rsidRDefault="00C31FEC" w:rsidP="00C31FEC">
      <w:pPr>
        <w:suppressAutoHyphens/>
        <w:rPr>
          <w:rFonts w:ascii="Arial" w:hAnsi="Arial" w:cs="Arial"/>
          <w:sz w:val="22"/>
          <w:szCs w:val="22"/>
        </w:rPr>
      </w:pPr>
      <w:r w:rsidRPr="00521C27">
        <w:rPr>
          <w:rFonts w:ascii="Arial" w:hAnsi="Arial" w:cs="Arial"/>
          <w:sz w:val="22"/>
          <w:szCs w:val="22"/>
        </w:rPr>
        <w:t>Dr. Walsh and Dr. Lachance developed a multi-day training</w:t>
      </w:r>
      <w:r>
        <w:rPr>
          <w:rFonts w:ascii="Arial" w:hAnsi="Arial" w:cs="Arial"/>
          <w:sz w:val="22"/>
          <w:szCs w:val="22"/>
        </w:rPr>
        <w:t>, “</w:t>
      </w:r>
      <w:r w:rsidRPr="00521C27">
        <w:rPr>
          <w:rFonts w:ascii="Arial" w:hAnsi="Arial" w:cs="Arial"/>
          <w:sz w:val="22"/>
          <w:szCs w:val="22"/>
        </w:rPr>
        <w:t>Counseling Skills for Vocational Rehabilitation Professionals</w:t>
      </w:r>
      <w:r>
        <w:rPr>
          <w:rFonts w:ascii="Arial" w:hAnsi="Arial" w:cs="Arial"/>
          <w:sz w:val="22"/>
          <w:szCs w:val="22"/>
        </w:rPr>
        <w:t>,”</w:t>
      </w:r>
      <w:r w:rsidRPr="00521C27">
        <w:rPr>
          <w:rFonts w:ascii="Arial" w:hAnsi="Arial" w:cs="Arial"/>
          <w:sz w:val="22"/>
          <w:szCs w:val="22"/>
        </w:rPr>
        <w:t xml:space="preserve"> for the South Carolina Vocational Rehabilitation Department</w:t>
      </w:r>
      <w:r>
        <w:rPr>
          <w:rFonts w:ascii="Arial" w:hAnsi="Arial" w:cs="Arial"/>
          <w:sz w:val="22"/>
          <w:szCs w:val="22"/>
        </w:rPr>
        <w:t>. Since 2014, more than 300 SCVRD employees have completed this training.</w:t>
      </w:r>
      <w:r w:rsidRPr="00521C27">
        <w:rPr>
          <w:rFonts w:ascii="Arial" w:hAnsi="Arial" w:cs="Arial"/>
          <w:sz w:val="22"/>
          <w:szCs w:val="22"/>
        </w:rPr>
        <w:t xml:space="preserve"> </w:t>
      </w:r>
    </w:p>
    <w:p w:rsidR="00C31FEC" w:rsidRDefault="00C31FEC" w:rsidP="00C31FEC">
      <w:pPr>
        <w:suppressAutoHyphens/>
        <w:rPr>
          <w:rFonts w:ascii="Arial" w:hAnsi="Arial" w:cs="Arial"/>
          <w:sz w:val="22"/>
          <w:szCs w:val="22"/>
        </w:rPr>
      </w:pPr>
    </w:p>
    <w:p w:rsidR="00C31FEC" w:rsidRDefault="00C31FEC" w:rsidP="00C31FEC">
      <w:pPr>
        <w:suppressAutoHyphens/>
        <w:rPr>
          <w:rFonts w:ascii="Arial" w:hAnsi="Arial" w:cs="Arial"/>
          <w:sz w:val="22"/>
          <w:szCs w:val="22"/>
        </w:rPr>
      </w:pPr>
      <w:r>
        <w:rPr>
          <w:rFonts w:ascii="Arial" w:hAnsi="Arial" w:cs="Arial"/>
          <w:sz w:val="22"/>
          <w:szCs w:val="22"/>
        </w:rPr>
        <w:t>Dr. Lachance provided consultation and training to more than 60 state-level managers of SCVRD on the topic</w:t>
      </w:r>
      <w:r w:rsidR="00B95A7A">
        <w:rPr>
          <w:rFonts w:ascii="Arial" w:hAnsi="Arial" w:cs="Arial"/>
          <w:sz w:val="22"/>
          <w:szCs w:val="22"/>
        </w:rPr>
        <w:t>s</w:t>
      </w:r>
      <w:r>
        <w:rPr>
          <w:rFonts w:ascii="Arial" w:hAnsi="Arial" w:cs="Arial"/>
          <w:sz w:val="22"/>
          <w:szCs w:val="22"/>
        </w:rPr>
        <w:t xml:space="preserve"> of “LGBTQI</w:t>
      </w:r>
      <w:r w:rsidR="00B95A7A">
        <w:rPr>
          <w:rFonts w:ascii="Arial" w:hAnsi="Arial" w:cs="Arial"/>
          <w:sz w:val="22"/>
          <w:szCs w:val="22"/>
        </w:rPr>
        <w:t>A</w:t>
      </w:r>
      <w:r>
        <w:rPr>
          <w:rFonts w:ascii="Arial" w:hAnsi="Arial" w:cs="Arial"/>
          <w:sz w:val="22"/>
          <w:szCs w:val="22"/>
        </w:rPr>
        <w:t>+</w:t>
      </w:r>
      <w:r w:rsidR="00B95A7A">
        <w:rPr>
          <w:rFonts w:ascii="Arial" w:hAnsi="Arial" w:cs="Arial"/>
          <w:sz w:val="22"/>
          <w:szCs w:val="22"/>
        </w:rPr>
        <w:t>:</w:t>
      </w:r>
      <w:r>
        <w:rPr>
          <w:rFonts w:ascii="Arial" w:hAnsi="Arial" w:cs="Arial"/>
          <w:sz w:val="22"/>
          <w:szCs w:val="22"/>
        </w:rPr>
        <w:t xml:space="preserve"> Beginning the Discussion”</w:t>
      </w:r>
      <w:r w:rsidR="00B95A7A">
        <w:rPr>
          <w:rFonts w:ascii="Arial" w:hAnsi="Arial" w:cs="Arial"/>
          <w:sz w:val="22"/>
          <w:szCs w:val="22"/>
        </w:rPr>
        <w:t xml:space="preserve"> and “LGBTQIA+: Continuing the Conversation” in August and </w:t>
      </w:r>
      <w:proofErr w:type="gramStart"/>
      <w:r w:rsidR="00B95A7A">
        <w:rPr>
          <w:rFonts w:ascii="Arial" w:hAnsi="Arial" w:cs="Arial"/>
          <w:sz w:val="22"/>
          <w:szCs w:val="22"/>
        </w:rPr>
        <w:t>October,</w:t>
      </w:r>
      <w:proofErr w:type="gramEnd"/>
      <w:r w:rsidR="00B95A7A">
        <w:rPr>
          <w:rFonts w:ascii="Arial" w:hAnsi="Arial" w:cs="Arial"/>
          <w:sz w:val="22"/>
          <w:szCs w:val="22"/>
        </w:rPr>
        <w:t xml:space="preserve"> 2018, respectively.</w:t>
      </w:r>
    </w:p>
    <w:p w:rsidR="00C31FEC" w:rsidRDefault="00C31FEC" w:rsidP="00C31FEC">
      <w:pPr>
        <w:suppressAutoHyphens/>
        <w:rPr>
          <w:rFonts w:ascii="Arial" w:hAnsi="Arial" w:cs="Arial"/>
          <w:sz w:val="22"/>
          <w:szCs w:val="22"/>
        </w:rPr>
      </w:pPr>
    </w:p>
    <w:p w:rsidR="00C31FEC" w:rsidRPr="009A2CA1" w:rsidRDefault="00C31FEC" w:rsidP="00C31FEC">
      <w:pPr>
        <w:suppressAutoHyphens/>
        <w:rPr>
          <w:rFonts w:ascii="Arial" w:hAnsi="Arial" w:cs="Arial"/>
          <w:i/>
          <w:sz w:val="22"/>
          <w:szCs w:val="22"/>
          <w:u w:val="single"/>
        </w:rPr>
      </w:pPr>
      <w:r w:rsidRPr="009A2CA1">
        <w:rPr>
          <w:rFonts w:ascii="Arial" w:hAnsi="Arial" w:cs="Arial"/>
          <w:i/>
          <w:sz w:val="22"/>
          <w:szCs w:val="22"/>
          <w:u w:val="single"/>
        </w:rPr>
        <w:t>University service</w:t>
      </w:r>
    </w:p>
    <w:p w:rsidR="00C31FEC" w:rsidRPr="009A2CA1" w:rsidRDefault="00C31FEC" w:rsidP="00C31FEC">
      <w:pPr>
        <w:suppressAutoHyphens/>
        <w:rPr>
          <w:rFonts w:ascii="Arial" w:hAnsi="Arial" w:cs="Arial"/>
          <w:sz w:val="22"/>
          <w:szCs w:val="22"/>
        </w:rPr>
      </w:pPr>
    </w:p>
    <w:p w:rsidR="00C31FEC" w:rsidRDefault="00C31FEC" w:rsidP="00C31FEC">
      <w:pPr>
        <w:suppressAutoHyphens/>
        <w:rPr>
          <w:rFonts w:ascii="Arial" w:hAnsi="Arial" w:cs="Arial"/>
          <w:sz w:val="22"/>
          <w:szCs w:val="22"/>
        </w:rPr>
      </w:pPr>
      <w:r>
        <w:rPr>
          <w:rFonts w:ascii="Arial" w:hAnsi="Arial" w:cs="Arial"/>
          <w:sz w:val="22"/>
          <w:szCs w:val="22"/>
        </w:rPr>
        <w:t xml:space="preserve">Dr. Walsh </w:t>
      </w:r>
      <w:proofErr w:type="gramStart"/>
      <w:r>
        <w:rPr>
          <w:rFonts w:ascii="Arial" w:hAnsi="Arial" w:cs="Arial"/>
          <w:sz w:val="22"/>
          <w:szCs w:val="22"/>
        </w:rPr>
        <w:t>partnered</w:t>
      </w:r>
      <w:proofErr w:type="gramEnd"/>
      <w:r>
        <w:rPr>
          <w:rFonts w:ascii="Arial" w:hAnsi="Arial" w:cs="Arial"/>
          <w:sz w:val="22"/>
          <w:szCs w:val="22"/>
        </w:rPr>
        <w:t xml:space="preserve"> with staff of the USC Student Disability Resource Center to educate university faculty about working collaboratively with students with disabilities to identify effective accommodations.</w:t>
      </w:r>
    </w:p>
    <w:p w:rsidR="00C31FEC" w:rsidRDefault="00C31FEC" w:rsidP="00C31FEC">
      <w:pPr>
        <w:suppressAutoHyphens/>
        <w:rPr>
          <w:rFonts w:ascii="Arial" w:hAnsi="Arial" w:cs="Arial"/>
          <w:sz w:val="22"/>
          <w:szCs w:val="22"/>
        </w:rPr>
      </w:pPr>
    </w:p>
    <w:p w:rsidR="00FA63BF" w:rsidRDefault="00C31FEC" w:rsidP="00C31FEC">
      <w:pPr>
        <w:suppressAutoHyphens/>
        <w:rPr>
          <w:rFonts w:ascii="Arial" w:hAnsi="Arial" w:cs="Arial"/>
          <w:sz w:val="22"/>
          <w:szCs w:val="22"/>
        </w:rPr>
      </w:pPr>
      <w:r>
        <w:rPr>
          <w:rFonts w:ascii="Arial" w:hAnsi="Arial" w:cs="Arial"/>
          <w:sz w:val="22"/>
          <w:szCs w:val="22"/>
        </w:rPr>
        <w:t>Dr. Lachance represents the School of Medicine on the USC Disability Affairs Committee.</w:t>
      </w:r>
    </w:p>
    <w:p w:rsidR="002661D8" w:rsidRDefault="002661D8" w:rsidP="00C31FEC">
      <w:pPr>
        <w:suppressAutoHyphens/>
        <w:rPr>
          <w:rFonts w:ascii="Arial" w:hAnsi="Arial" w:cs="Arial"/>
          <w:sz w:val="22"/>
          <w:szCs w:val="22"/>
        </w:rPr>
      </w:pPr>
    </w:p>
    <w:p w:rsidR="002661D8" w:rsidRDefault="002661D8" w:rsidP="00C31FEC">
      <w:pPr>
        <w:suppressAutoHyphens/>
        <w:rPr>
          <w:rFonts w:ascii="Arial" w:hAnsi="Arial" w:cs="Arial"/>
          <w:sz w:val="22"/>
          <w:szCs w:val="22"/>
        </w:rPr>
      </w:pPr>
      <w:r>
        <w:rPr>
          <w:rFonts w:ascii="Arial" w:hAnsi="Arial" w:cs="Arial"/>
          <w:sz w:val="22"/>
          <w:szCs w:val="22"/>
        </w:rPr>
        <w:t xml:space="preserve">Dr. Dawson </w:t>
      </w:r>
      <w:proofErr w:type="gramStart"/>
      <w:r>
        <w:rPr>
          <w:rFonts w:ascii="Arial" w:hAnsi="Arial" w:cs="Arial"/>
          <w:sz w:val="22"/>
          <w:szCs w:val="22"/>
        </w:rPr>
        <w:t>was elected</w:t>
      </w:r>
      <w:proofErr w:type="gramEnd"/>
      <w:r>
        <w:rPr>
          <w:rFonts w:ascii="Arial" w:hAnsi="Arial" w:cs="Arial"/>
          <w:sz w:val="22"/>
          <w:szCs w:val="22"/>
        </w:rPr>
        <w:t xml:space="preserve"> to Faculty Senate for 2018-2021.</w:t>
      </w:r>
    </w:p>
    <w:p w:rsidR="002661D8" w:rsidRDefault="002661D8" w:rsidP="00C31FEC">
      <w:pPr>
        <w:suppressAutoHyphens/>
        <w:rPr>
          <w:rFonts w:ascii="Arial" w:hAnsi="Arial" w:cs="Arial"/>
          <w:sz w:val="22"/>
          <w:szCs w:val="22"/>
        </w:rPr>
      </w:pPr>
    </w:p>
    <w:p w:rsidR="002661D8" w:rsidRDefault="00B95A7A" w:rsidP="00C31FEC">
      <w:pPr>
        <w:suppressAutoHyphens/>
        <w:rPr>
          <w:rFonts w:ascii="Arial" w:hAnsi="Arial" w:cs="Arial"/>
          <w:i/>
          <w:sz w:val="22"/>
          <w:szCs w:val="22"/>
          <w:u w:val="single"/>
        </w:rPr>
      </w:pPr>
      <w:r>
        <w:rPr>
          <w:rFonts w:ascii="Arial" w:hAnsi="Arial" w:cs="Arial"/>
          <w:i/>
          <w:sz w:val="22"/>
          <w:szCs w:val="22"/>
          <w:u w:val="single"/>
        </w:rPr>
        <w:t>Other community s</w:t>
      </w:r>
      <w:r w:rsidR="002661D8" w:rsidRPr="002661D8">
        <w:rPr>
          <w:rFonts w:ascii="Arial" w:hAnsi="Arial" w:cs="Arial"/>
          <w:i/>
          <w:sz w:val="22"/>
          <w:szCs w:val="22"/>
          <w:u w:val="single"/>
        </w:rPr>
        <w:t>ervice</w:t>
      </w:r>
    </w:p>
    <w:p w:rsidR="002661D8" w:rsidRDefault="002661D8" w:rsidP="00C31FEC">
      <w:pPr>
        <w:suppressAutoHyphens/>
        <w:rPr>
          <w:rFonts w:ascii="Arial" w:hAnsi="Arial" w:cs="Arial"/>
          <w:i/>
          <w:sz w:val="22"/>
          <w:szCs w:val="22"/>
          <w:u w:val="single"/>
        </w:rPr>
      </w:pPr>
    </w:p>
    <w:p w:rsidR="002661D8" w:rsidRDefault="002661D8" w:rsidP="00C31FEC">
      <w:pPr>
        <w:suppressAutoHyphens/>
        <w:rPr>
          <w:rFonts w:ascii="Arial" w:hAnsi="Arial" w:cs="Arial"/>
          <w:sz w:val="22"/>
          <w:szCs w:val="22"/>
        </w:rPr>
      </w:pPr>
      <w:r>
        <w:rPr>
          <w:rFonts w:ascii="Arial" w:hAnsi="Arial" w:cs="Arial"/>
          <w:sz w:val="22"/>
          <w:szCs w:val="22"/>
        </w:rPr>
        <w:t>Dr. Walsh provided expert witness testimony in Medicaid Disability appeals cases.</w:t>
      </w:r>
    </w:p>
    <w:p w:rsidR="002661D8" w:rsidRDefault="002661D8" w:rsidP="00C31FEC">
      <w:pPr>
        <w:suppressAutoHyphens/>
        <w:rPr>
          <w:rFonts w:ascii="Arial" w:hAnsi="Arial" w:cs="Arial"/>
          <w:sz w:val="22"/>
          <w:szCs w:val="22"/>
        </w:rPr>
      </w:pPr>
    </w:p>
    <w:p w:rsidR="002661D8" w:rsidRDefault="002661D8" w:rsidP="00C31FEC">
      <w:pPr>
        <w:suppressAutoHyphens/>
        <w:rPr>
          <w:rFonts w:ascii="Arial" w:hAnsi="Arial" w:cs="Arial"/>
          <w:sz w:val="22"/>
          <w:szCs w:val="22"/>
        </w:rPr>
      </w:pPr>
      <w:r>
        <w:rPr>
          <w:rFonts w:ascii="Arial" w:hAnsi="Arial" w:cs="Arial"/>
          <w:sz w:val="22"/>
          <w:szCs w:val="22"/>
        </w:rPr>
        <w:t>Dr. Walsh served as a Hearing Officer in deciding disputes between service agencies and consumers.</w:t>
      </w:r>
    </w:p>
    <w:p w:rsidR="002661D8" w:rsidRDefault="002661D8" w:rsidP="00C31FEC">
      <w:pPr>
        <w:suppressAutoHyphens/>
        <w:rPr>
          <w:rFonts w:ascii="Arial" w:hAnsi="Arial" w:cs="Arial"/>
          <w:sz w:val="22"/>
          <w:szCs w:val="22"/>
        </w:rPr>
      </w:pPr>
    </w:p>
    <w:p w:rsidR="002661D8" w:rsidRDefault="002661D8" w:rsidP="00C31FEC">
      <w:pPr>
        <w:suppressAutoHyphens/>
        <w:rPr>
          <w:rFonts w:ascii="Arial" w:hAnsi="Arial" w:cs="Arial"/>
          <w:sz w:val="22"/>
          <w:szCs w:val="22"/>
        </w:rPr>
      </w:pPr>
      <w:r>
        <w:rPr>
          <w:rFonts w:ascii="Arial" w:hAnsi="Arial" w:cs="Arial"/>
          <w:sz w:val="22"/>
          <w:szCs w:val="22"/>
        </w:rPr>
        <w:t>Dr. Walsh served as a mediator in disputes between service agencies and consumers.</w:t>
      </w:r>
    </w:p>
    <w:p w:rsidR="002661D8" w:rsidRDefault="002661D8" w:rsidP="00C31FEC">
      <w:pPr>
        <w:suppressAutoHyphens/>
        <w:rPr>
          <w:rFonts w:ascii="Arial" w:hAnsi="Arial" w:cs="Arial"/>
          <w:sz w:val="22"/>
          <w:szCs w:val="22"/>
        </w:rPr>
      </w:pPr>
    </w:p>
    <w:p w:rsidR="002661D8" w:rsidRPr="002661D8" w:rsidRDefault="002661D8" w:rsidP="002661D8">
      <w:r>
        <w:rPr>
          <w:rFonts w:ascii="Arial" w:hAnsi="Arial" w:cs="Arial"/>
          <w:sz w:val="22"/>
          <w:szCs w:val="22"/>
        </w:rPr>
        <w:t xml:space="preserve">Dr. Dawson co-developed </w:t>
      </w:r>
      <w:r w:rsidRPr="002661D8">
        <w:rPr>
          <w:rFonts w:ascii="Arial" w:hAnsi="Arial" w:cs="Arial"/>
          <w:sz w:val="22"/>
          <w:szCs w:val="22"/>
        </w:rPr>
        <w:t xml:space="preserve">the </w:t>
      </w:r>
      <w:r w:rsidRPr="002661D8">
        <w:rPr>
          <w:rFonts w:ascii="Arial" w:hAnsi="Arial" w:cs="Arial"/>
          <w:color w:val="000000"/>
          <w:sz w:val="22"/>
          <w:szCs w:val="22"/>
        </w:rPr>
        <w:t>South Carolina Center for Assistive Technology and Educational Research (SC-CATER)</w:t>
      </w:r>
      <w:r>
        <w:rPr>
          <w:rFonts w:ascii="Arial" w:hAnsi="Arial" w:cs="Arial"/>
          <w:color w:val="000000"/>
          <w:sz w:val="22"/>
          <w:szCs w:val="22"/>
        </w:rPr>
        <w:t xml:space="preserve">, which </w:t>
      </w:r>
      <w:r w:rsidRPr="002661D8">
        <w:rPr>
          <w:rFonts w:ascii="Arial" w:hAnsi="Arial" w:cs="Arial"/>
          <w:color w:val="000000"/>
          <w:sz w:val="22"/>
          <w:szCs w:val="22"/>
        </w:rPr>
        <w:t xml:space="preserve">offers a place for the advancement and dissemination of assistive technology. </w:t>
      </w:r>
      <w:r>
        <w:rPr>
          <w:rFonts w:ascii="Arial" w:hAnsi="Arial" w:cs="Arial"/>
          <w:color w:val="000000"/>
          <w:sz w:val="22"/>
          <w:szCs w:val="22"/>
        </w:rPr>
        <w:t>SC-ATER e</w:t>
      </w:r>
      <w:r w:rsidRPr="002661D8">
        <w:rPr>
          <w:rFonts w:ascii="Arial" w:hAnsi="Arial" w:cs="Arial"/>
          <w:color w:val="000000"/>
          <w:sz w:val="22"/>
          <w:szCs w:val="22"/>
        </w:rPr>
        <w:t>mphasiz</w:t>
      </w:r>
      <w:r>
        <w:rPr>
          <w:rFonts w:ascii="Arial" w:hAnsi="Arial" w:cs="Arial"/>
          <w:color w:val="000000"/>
          <w:sz w:val="22"/>
          <w:szCs w:val="22"/>
        </w:rPr>
        <w:t>es</w:t>
      </w:r>
      <w:r w:rsidRPr="002661D8">
        <w:rPr>
          <w:rFonts w:ascii="Arial" w:hAnsi="Arial" w:cs="Arial"/>
          <w:color w:val="000000"/>
          <w:sz w:val="22"/>
          <w:szCs w:val="22"/>
        </w:rPr>
        <w:t xml:space="preserve"> instruction and research for </w:t>
      </w:r>
      <w:r w:rsidR="002708CB">
        <w:rPr>
          <w:rFonts w:ascii="Arial" w:hAnsi="Arial" w:cs="Arial"/>
          <w:color w:val="000000"/>
          <w:sz w:val="22"/>
          <w:szCs w:val="22"/>
        </w:rPr>
        <w:t xml:space="preserve">the </w:t>
      </w:r>
      <w:r w:rsidRPr="002661D8">
        <w:rPr>
          <w:rFonts w:ascii="Arial" w:hAnsi="Arial" w:cs="Arial"/>
          <w:color w:val="000000"/>
          <w:sz w:val="22"/>
          <w:szCs w:val="22"/>
        </w:rPr>
        <w:t xml:space="preserve">School of Medicine, </w:t>
      </w:r>
      <w:r w:rsidR="002708CB">
        <w:rPr>
          <w:rFonts w:ascii="Arial" w:hAnsi="Arial" w:cs="Arial"/>
          <w:color w:val="000000"/>
          <w:sz w:val="22"/>
          <w:szCs w:val="22"/>
        </w:rPr>
        <w:t xml:space="preserve">the </w:t>
      </w:r>
      <w:r w:rsidRPr="002661D8">
        <w:rPr>
          <w:rFonts w:ascii="Arial" w:hAnsi="Arial" w:cs="Arial"/>
          <w:color w:val="000000"/>
          <w:sz w:val="22"/>
          <w:szCs w:val="22"/>
        </w:rPr>
        <w:t xml:space="preserve">College of Education, and </w:t>
      </w:r>
      <w:r w:rsidR="002708CB">
        <w:rPr>
          <w:rFonts w:ascii="Arial" w:hAnsi="Arial" w:cs="Arial"/>
          <w:color w:val="000000"/>
          <w:sz w:val="22"/>
          <w:szCs w:val="22"/>
        </w:rPr>
        <w:t xml:space="preserve">the </w:t>
      </w:r>
      <w:r w:rsidRPr="002661D8">
        <w:rPr>
          <w:rFonts w:ascii="Arial" w:hAnsi="Arial" w:cs="Arial"/>
          <w:color w:val="000000"/>
          <w:sz w:val="22"/>
          <w:szCs w:val="22"/>
        </w:rPr>
        <w:t>School of Computer Science and Engineering</w:t>
      </w:r>
      <w:r>
        <w:rPr>
          <w:rFonts w:ascii="Arial" w:hAnsi="Arial" w:cs="Arial"/>
          <w:color w:val="000000"/>
          <w:sz w:val="22"/>
          <w:szCs w:val="22"/>
        </w:rPr>
        <w:t>.</w:t>
      </w:r>
    </w:p>
    <w:p w:rsidR="00BC4DBE" w:rsidRDefault="00BC4DBE" w:rsidP="00C31FEC">
      <w:pPr>
        <w:suppressAutoHyphens/>
        <w:rPr>
          <w:rFonts w:ascii="Arial" w:hAnsi="Arial" w:cs="Arial"/>
          <w:sz w:val="22"/>
          <w:szCs w:val="22"/>
        </w:rPr>
      </w:pPr>
      <w:r w:rsidRPr="00BC4DBE">
        <w:rPr>
          <w:rFonts w:ascii="Arial" w:hAnsi="Arial" w:cs="Arial"/>
          <w:b/>
          <w:sz w:val="22"/>
          <w:szCs w:val="22"/>
        </w:rPr>
        <w:t>Appendices</w:t>
      </w:r>
    </w:p>
    <w:p w:rsidR="00BC4DBE" w:rsidRDefault="00BC4DBE" w:rsidP="00C31FEC">
      <w:pPr>
        <w:suppressAutoHyphens/>
        <w:rPr>
          <w:rFonts w:ascii="Arial" w:hAnsi="Arial" w:cs="Arial"/>
          <w:sz w:val="22"/>
          <w:szCs w:val="22"/>
        </w:rPr>
      </w:pPr>
    </w:p>
    <w:p w:rsidR="00BC4DBE" w:rsidRDefault="00BC4DBE" w:rsidP="00C31FEC">
      <w:pPr>
        <w:suppressAutoHyphens/>
        <w:rPr>
          <w:rFonts w:ascii="Arial" w:hAnsi="Arial" w:cs="Arial"/>
          <w:sz w:val="22"/>
          <w:szCs w:val="22"/>
        </w:rPr>
      </w:pPr>
      <w:r>
        <w:rPr>
          <w:rFonts w:ascii="Arial" w:hAnsi="Arial" w:cs="Arial"/>
          <w:sz w:val="22"/>
          <w:szCs w:val="22"/>
        </w:rPr>
        <w:t>1.</w:t>
      </w:r>
      <w:r>
        <w:rPr>
          <w:rFonts w:ascii="Arial" w:hAnsi="Arial" w:cs="Arial"/>
          <w:sz w:val="22"/>
          <w:szCs w:val="22"/>
        </w:rPr>
        <w:tab/>
        <w:t>Academic Composer student learning outcomes report (2016-2017)</w:t>
      </w:r>
    </w:p>
    <w:p w:rsidR="00BC4DBE" w:rsidRDefault="00BC4DBE" w:rsidP="00C31FEC">
      <w:pPr>
        <w:suppressAutoHyphens/>
        <w:rPr>
          <w:rFonts w:ascii="Arial" w:hAnsi="Arial" w:cs="Arial"/>
          <w:sz w:val="22"/>
          <w:szCs w:val="22"/>
        </w:rPr>
      </w:pPr>
      <w:r>
        <w:rPr>
          <w:rFonts w:ascii="Arial" w:hAnsi="Arial" w:cs="Arial"/>
          <w:sz w:val="22"/>
          <w:szCs w:val="22"/>
        </w:rPr>
        <w:t>2.</w:t>
      </w:r>
      <w:r>
        <w:rPr>
          <w:rFonts w:ascii="Arial" w:hAnsi="Arial" w:cs="Arial"/>
          <w:sz w:val="22"/>
          <w:szCs w:val="22"/>
        </w:rPr>
        <w:tab/>
        <w:t>Survey of program graduates</w:t>
      </w:r>
    </w:p>
    <w:p w:rsidR="00BC4DBE" w:rsidRDefault="00BC4DBE" w:rsidP="00C31FEC">
      <w:pPr>
        <w:suppressAutoHyphens/>
      </w:pPr>
      <w:r>
        <w:rPr>
          <w:rFonts w:ascii="Arial" w:hAnsi="Arial" w:cs="Arial"/>
          <w:sz w:val="22"/>
          <w:szCs w:val="22"/>
        </w:rPr>
        <w:t>3.</w:t>
      </w:r>
      <w:r>
        <w:rPr>
          <w:rFonts w:ascii="Arial" w:hAnsi="Arial" w:cs="Arial"/>
          <w:sz w:val="22"/>
          <w:szCs w:val="22"/>
        </w:rPr>
        <w:tab/>
        <w:t>Disposition Rating Form</w:t>
      </w:r>
    </w:p>
    <w:sectPr w:rsidR="00BC4DBE" w:rsidSect="00FA63BF">
      <w:footerReference w:type="default" r:id="rId7"/>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3BF" w:rsidRDefault="00FA63BF">
      <w:r>
        <w:separator/>
      </w:r>
    </w:p>
  </w:endnote>
  <w:endnote w:type="continuationSeparator" w:id="0">
    <w:p w:rsidR="00FA63BF" w:rsidRDefault="00FA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074424"/>
      <w:docPartObj>
        <w:docPartGallery w:val="Page Numbers (Bottom of Page)"/>
        <w:docPartUnique/>
      </w:docPartObj>
    </w:sdtPr>
    <w:sdtEndPr>
      <w:rPr>
        <w:noProof/>
      </w:rPr>
    </w:sdtEndPr>
    <w:sdtContent>
      <w:p w:rsidR="00FA63BF" w:rsidRDefault="00FA63BF" w:rsidP="00FA63BF">
        <w:pPr>
          <w:pStyle w:val="Footer"/>
          <w:jc w:val="right"/>
          <w:rPr>
            <w:noProof/>
          </w:rPr>
        </w:pPr>
        <w:r>
          <w:rPr>
            <w:noProof/>
          </w:rPr>
          <w:t>2018 Annual Report – p.</w:t>
        </w:r>
        <w:r>
          <w:t xml:space="preserve"> </w:t>
        </w:r>
        <w:r>
          <w:fldChar w:fldCharType="begin"/>
        </w:r>
        <w:r>
          <w:instrText xml:space="preserve"> PAGE   \* MERGEFORMAT </w:instrText>
        </w:r>
        <w:r>
          <w:fldChar w:fldCharType="separate"/>
        </w:r>
        <w:r w:rsidR="00BA681C">
          <w:rPr>
            <w:noProof/>
          </w:rPr>
          <w:t>16</w:t>
        </w:r>
        <w:r>
          <w:rPr>
            <w:noProof/>
          </w:rPr>
          <w:fldChar w:fldCharType="end"/>
        </w:r>
      </w:p>
    </w:sdtContent>
  </w:sdt>
  <w:p w:rsidR="00FA63BF" w:rsidRDefault="00FA6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3BF" w:rsidRDefault="00FA63BF">
      <w:r>
        <w:separator/>
      </w:r>
    </w:p>
  </w:footnote>
  <w:footnote w:type="continuationSeparator" w:id="0">
    <w:p w:rsidR="00FA63BF" w:rsidRDefault="00FA6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B124A"/>
    <w:multiLevelType w:val="hybridMultilevel"/>
    <w:tmpl w:val="C944B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64C8A"/>
    <w:multiLevelType w:val="hybridMultilevel"/>
    <w:tmpl w:val="762857D2"/>
    <w:numStyleLink w:val="ImportedStyle7"/>
  </w:abstractNum>
  <w:abstractNum w:abstractNumId="2" w15:restartNumberingAfterBreak="0">
    <w:nsid w:val="20C148D3"/>
    <w:multiLevelType w:val="hybridMultilevel"/>
    <w:tmpl w:val="F7983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970075"/>
    <w:multiLevelType w:val="hybridMultilevel"/>
    <w:tmpl w:val="2506C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F475A3"/>
    <w:multiLevelType w:val="hybridMultilevel"/>
    <w:tmpl w:val="689C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1B489A"/>
    <w:multiLevelType w:val="hybridMultilevel"/>
    <w:tmpl w:val="FB3A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F3DC4"/>
    <w:multiLevelType w:val="hybridMultilevel"/>
    <w:tmpl w:val="738A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2A6DA3"/>
    <w:multiLevelType w:val="hybridMultilevel"/>
    <w:tmpl w:val="CDC4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7E53AA"/>
    <w:multiLevelType w:val="hybridMultilevel"/>
    <w:tmpl w:val="D942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84394"/>
    <w:multiLevelType w:val="hybridMultilevel"/>
    <w:tmpl w:val="A434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6D4A0B"/>
    <w:multiLevelType w:val="hybridMultilevel"/>
    <w:tmpl w:val="762857D2"/>
    <w:styleLink w:val="ImportedStyle7"/>
    <w:lvl w:ilvl="0" w:tplc="A7FE4D1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ind w:left="1152" w:hanging="432"/>
      </w:pPr>
      <w:rPr>
        <w:rFonts w:ascii="Arial Unicode MS" w:hAnsi="Arial Unicode M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5EA542">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B83778">
      <w:start w:val="1"/>
      <w:numFmt w:val="bullet"/>
      <w:lvlText w:val="•"/>
      <w:lvlJc w:val="left"/>
      <w:pPr>
        <w:ind w:left="259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A034B6">
      <w:start w:val="1"/>
      <w:numFmt w:val="bullet"/>
      <w:lvlText w:val="o"/>
      <w:lvlJc w:val="left"/>
      <w:pPr>
        <w:ind w:left="33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1AE0A2">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609F8">
      <w:start w:val="1"/>
      <w:numFmt w:val="bullet"/>
      <w:lvlText w:val="•"/>
      <w:lvlJc w:val="left"/>
      <w:pPr>
        <w:ind w:left="47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90B630">
      <w:start w:val="1"/>
      <w:numFmt w:val="bullet"/>
      <w:lvlText w:val="o"/>
      <w:lvlJc w:val="left"/>
      <w:pPr>
        <w:ind w:left="54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984EEE">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3"/>
  </w:num>
  <w:num w:numId="3">
    <w:abstractNumId w:val="2"/>
  </w:num>
  <w:num w:numId="4">
    <w:abstractNumId w:val="0"/>
  </w:num>
  <w:num w:numId="5">
    <w:abstractNumId w:val="7"/>
  </w:num>
  <w:num w:numId="6">
    <w:abstractNumId w:val="6"/>
  </w:num>
  <w:num w:numId="7">
    <w:abstractNumId w:val="9"/>
  </w:num>
  <w:num w:numId="8">
    <w:abstractNumId w:val="8"/>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51757AC-2F5D-4AC1-B9F2-954104B8C552}"/>
    <w:docVar w:name="dgnword-eventsink" w:val="706974856"/>
  </w:docVars>
  <w:rsids>
    <w:rsidRoot w:val="00C31FEC"/>
    <w:rsid w:val="001A163D"/>
    <w:rsid w:val="001D4551"/>
    <w:rsid w:val="002661D8"/>
    <w:rsid w:val="002708CB"/>
    <w:rsid w:val="003D780B"/>
    <w:rsid w:val="006F7610"/>
    <w:rsid w:val="00763CE3"/>
    <w:rsid w:val="00765144"/>
    <w:rsid w:val="007A6C20"/>
    <w:rsid w:val="00802EE2"/>
    <w:rsid w:val="008B486A"/>
    <w:rsid w:val="0091782D"/>
    <w:rsid w:val="009832A6"/>
    <w:rsid w:val="00B95A7A"/>
    <w:rsid w:val="00BA681C"/>
    <w:rsid w:val="00BC4DBE"/>
    <w:rsid w:val="00C31FEC"/>
    <w:rsid w:val="00C96127"/>
    <w:rsid w:val="00DA5823"/>
    <w:rsid w:val="00E16B9A"/>
    <w:rsid w:val="00EB0298"/>
    <w:rsid w:val="00F77105"/>
    <w:rsid w:val="00FA63BF"/>
    <w:rsid w:val="00FC0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18E6F"/>
  <w15:chartTrackingRefBased/>
  <w15:docId w15:val="{C78A4BDE-A514-450B-9A32-7D35BE9F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F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C31FE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BodyAA">
    <w:name w:val="Body A A"/>
    <w:rsid w:val="00C31FE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styleId="NoSpacing">
    <w:name w:val="No Spacing"/>
    <w:qFormat/>
    <w:rsid w:val="00C31FE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styleId="ListParagraph">
    <w:name w:val="List Paragraph"/>
    <w:uiPriority w:val="34"/>
    <w:qFormat/>
    <w:rsid w:val="00C31FEC"/>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 w:type="paragraph" w:styleId="CommentText">
    <w:name w:val="annotation text"/>
    <w:basedOn w:val="Normal"/>
    <w:link w:val="CommentTextChar"/>
    <w:uiPriority w:val="99"/>
    <w:unhideWhenUsed/>
    <w:rsid w:val="00C31FEC"/>
    <w:rPr>
      <w:sz w:val="20"/>
      <w:szCs w:val="20"/>
    </w:rPr>
  </w:style>
  <w:style w:type="character" w:customStyle="1" w:styleId="CommentTextChar">
    <w:name w:val="Comment Text Char"/>
    <w:basedOn w:val="DefaultParagraphFont"/>
    <w:link w:val="CommentText"/>
    <w:uiPriority w:val="99"/>
    <w:rsid w:val="00C31FEC"/>
    <w:rPr>
      <w:rFonts w:ascii="Times New Roman" w:eastAsia="Times New Roman" w:hAnsi="Times New Roman" w:cs="Times New Roman"/>
      <w:sz w:val="20"/>
      <w:szCs w:val="20"/>
    </w:rPr>
  </w:style>
  <w:style w:type="table" w:styleId="TableGrid">
    <w:name w:val="Table Grid"/>
    <w:basedOn w:val="TableNormal"/>
    <w:uiPriority w:val="59"/>
    <w:rsid w:val="00C31FE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31FEC"/>
    <w:pPr>
      <w:tabs>
        <w:tab w:val="center" w:pos="4680"/>
        <w:tab w:val="right" w:pos="9360"/>
      </w:tabs>
    </w:pPr>
  </w:style>
  <w:style w:type="character" w:customStyle="1" w:styleId="FooterChar">
    <w:name w:val="Footer Char"/>
    <w:basedOn w:val="DefaultParagraphFont"/>
    <w:link w:val="Footer"/>
    <w:uiPriority w:val="99"/>
    <w:rsid w:val="00C31FEC"/>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C31FEC"/>
    <w:pPr>
      <w:spacing w:before="100" w:beforeAutospacing="1" w:after="100" w:afterAutospacing="1"/>
    </w:pPr>
  </w:style>
  <w:style w:type="character" w:customStyle="1" w:styleId="PlainTextChar">
    <w:name w:val="Plain Text Char"/>
    <w:basedOn w:val="DefaultParagraphFont"/>
    <w:link w:val="PlainText"/>
    <w:uiPriority w:val="99"/>
    <w:semiHidden/>
    <w:rsid w:val="00C31FEC"/>
    <w:rPr>
      <w:rFonts w:ascii="Times New Roman" w:eastAsia="Times New Roman" w:hAnsi="Times New Roman" w:cs="Times New Roman"/>
      <w:sz w:val="24"/>
      <w:szCs w:val="24"/>
    </w:rPr>
  </w:style>
  <w:style w:type="character" w:customStyle="1" w:styleId="apple-converted-space">
    <w:name w:val="apple-converted-space"/>
    <w:basedOn w:val="DefaultParagraphFont"/>
    <w:rsid w:val="00C31FEC"/>
  </w:style>
  <w:style w:type="paragraph" w:customStyle="1" w:styleId="Default">
    <w:name w:val="Default"/>
    <w:rsid w:val="009832A6"/>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numbering" w:customStyle="1" w:styleId="ImportedStyle7">
    <w:name w:val="Imported Style 7"/>
    <w:rsid w:val="009832A6"/>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088024">
      <w:bodyDiv w:val="1"/>
      <w:marLeft w:val="0"/>
      <w:marRight w:val="0"/>
      <w:marTop w:val="0"/>
      <w:marBottom w:val="0"/>
      <w:divBdr>
        <w:top w:val="none" w:sz="0" w:space="0" w:color="auto"/>
        <w:left w:val="none" w:sz="0" w:space="0" w:color="auto"/>
        <w:bottom w:val="none" w:sz="0" w:space="0" w:color="auto"/>
        <w:right w:val="none" w:sz="0" w:space="0" w:color="auto"/>
      </w:divBdr>
    </w:div>
    <w:div w:id="1975138830">
      <w:bodyDiv w:val="1"/>
      <w:marLeft w:val="0"/>
      <w:marRight w:val="0"/>
      <w:marTop w:val="0"/>
      <w:marBottom w:val="0"/>
      <w:divBdr>
        <w:top w:val="none" w:sz="0" w:space="0" w:color="auto"/>
        <w:left w:val="none" w:sz="0" w:space="0" w:color="auto"/>
        <w:bottom w:val="none" w:sz="0" w:space="0" w:color="auto"/>
        <w:right w:val="none" w:sz="0" w:space="0" w:color="auto"/>
      </w:divBdr>
    </w:div>
    <w:div w:id="19919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16</Pages>
  <Words>6531</Words>
  <Characters>37229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Lachance</dc:creator>
  <cp:keywords/>
  <dc:description/>
  <cp:lastModifiedBy>Kerry Lachance</cp:lastModifiedBy>
  <cp:revision>4</cp:revision>
  <dcterms:created xsi:type="dcterms:W3CDTF">2018-12-21T21:02:00Z</dcterms:created>
  <dcterms:modified xsi:type="dcterms:W3CDTF">2018-12-28T17:11:00Z</dcterms:modified>
</cp:coreProperties>
</file>