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18AC" w14:textId="19BE65E1" w:rsidR="002A176E" w:rsidRPr="000033C7" w:rsidRDefault="002A176E" w:rsidP="002A176E">
      <w:pPr>
        <w:contextualSpacing/>
        <w:rPr>
          <w:b/>
        </w:rPr>
      </w:pPr>
      <w:r w:rsidRPr="000033C7">
        <w:rPr>
          <w:b/>
        </w:rPr>
        <w:t>Subject:</w:t>
      </w:r>
      <w:r w:rsidRPr="000033C7">
        <w:rPr>
          <w:b/>
        </w:rPr>
        <w:tab/>
      </w:r>
      <w:r w:rsidRPr="000033C7">
        <w:rPr>
          <w:b/>
        </w:rPr>
        <w:tab/>
      </w:r>
      <w:r w:rsidRPr="000033C7">
        <w:rPr>
          <w:b/>
        </w:rPr>
        <w:tab/>
      </w:r>
      <w:r w:rsidRPr="000033C7">
        <w:rPr>
          <w:b/>
        </w:rPr>
        <w:tab/>
      </w:r>
      <w:r>
        <w:rPr>
          <w:b/>
        </w:rPr>
        <w:tab/>
        <w:t>COVID Vaccination Policy</w:t>
      </w:r>
    </w:p>
    <w:p w14:paraId="33946DAE" w14:textId="78725439" w:rsidR="002A176E" w:rsidRDefault="002A176E" w:rsidP="002A176E">
      <w:pPr>
        <w:contextualSpacing/>
        <w:rPr>
          <w:b/>
        </w:rPr>
      </w:pPr>
      <w:r>
        <w:rPr>
          <w:b/>
        </w:rPr>
        <w:t>Effective Date:</w:t>
      </w:r>
      <w:r>
        <w:rPr>
          <w:b/>
        </w:rPr>
        <w:tab/>
      </w:r>
      <w:r>
        <w:rPr>
          <w:b/>
        </w:rPr>
        <w:tab/>
      </w:r>
      <w:r>
        <w:rPr>
          <w:b/>
        </w:rPr>
        <w:tab/>
      </w:r>
      <w:r>
        <w:rPr>
          <w:b/>
        </w:rPr>
        <w:tab/>
      </w:r>
      <w:r>
        <w:rPr>
          <w:b/>
        </w:rPr>
        <w:tab/>
      </w:r>
      <w:r w:rsidR="007C309A">
        <w:rPr>
          <w:b/>
        </w:rPr>
        <w:t>August 16, 2021</w:t>
      </w:r>
    </w:p>
    <w:p w14:paraId="604074F7" w14:textId="5E754501" w:rsidR="002A176E" w:rsidRPr="000033C7" w:rsidRDefault="002A176E" w:rsidP="002A176E">
      <w:pPr>
        <w:contextualSpacing/>
        <w:rPr>
          <w:b/>
        </w:rPr>
      </w:pPr>
      <w:r w:rsidRPr="000033C7">
        <w:rPr>
          <w:b/>
        </w:rPr>
        <w:t>Policy Number:</w:t>
      </w:r>
      <w:r w:rsidRPr="000033C7">
        <w:rPr>
          <w:b/>
        </w:rPr>
        <w:tab/>
      </w:r>
      <w:r w:rsidRPr="000033C7">
        <w:rPr>
          <w:b/>
        </w:rPr>
        <w:tab/>
      </w:r>
      <w:r w:rsidRPr="000033C7">
        <w:rPr>
          <w:b/>
        </w:rPr>
        <w:tab/>
      </w:r>
      <w:r w:rsidRPr="000033C7">
        <w:rPr>
          <w:b/>
        </w:rPr>
        <w:tab/>
      </w:r>
      <w:r w:rsidRPr="000033C7">
        <w:rPr>
          <w:b/>
        </w:rPr>
        <w:tab/>
      </w:r>
      <w:r>
        <w:rPr>
          <w:b/>
        </w:rPr>
        <w:t>HR-00</w:t>
      </w:r>
      <w:r w:rsidR="00D07425">
        <w:rPr>
          <w:b/>
        </w:rPr>
        <w:t>2</w:t>
      </w:r>
    </w:p>
    <w:p w14:paraId="23D40FE2" w14:textId="1115F51F" w:rsidR="002A176E" w:rsidRPr="000033C7" w:rsidRDefault="002A176E" w:rsidP="002A176E">
      <w:pPr>
        <w:contextualSpacing/>
        <w:rPr>
          <w:b/>
        </w:rPr>
      </w:pPr>
      <w:r w:rsidRPr="000033C7">
        <w:rPr>
          <w:b/>
        </w:rPr>
        <w:t>Applies To:</w:t>
      </w:r>
      <w:r w:rsidRPr="000033C7">
        <w:rPr>
          <w:b/>
        </w:rPr>
        <w:tab/>
      </w:r>
      <w:r w:rsidRPr="000033C7">
        <w:rPr>
          <w:b/>
        </w:rPr>
        <w:tab/>
      </w:r>
      <w:r w:rsidRPr="000033C7">
        <w:rPr>
          <w:b/>
        </w:rPr>
        <w:tab/>
      </w:r>
      <w:r w:rsidRPr="000033C7">
        <w:rPr>
          <w:b/>
        </w:rPr>
        <w:tab/>
      </w:r>
      <w:r>
        <w:rPr>
          <w:b/>
        </w:rPr>
        <w:tab/>
      </w:r>
      <w:r w:rsidRPr="000033C7">
        <w:rPr>
          <w:b/>
        </w:rPr>
        <w:t>OIC</w:t>
      </w:r>
      <w:r>
        <w:rPr>
          <w:b/>
        </w:rPr>
        <w:t>, Inc.</w:t>
      </w:r>
    </w:p>
    <w:p w14:paraId="19721703" w14:textId="77777777" w:rsidR="002A176E" w:rsidRPr="003F22CC" w:rsidRDefault="002A176E" w:rsidP="002A176E">
      <w:pPr>
        <w:pBdr>
          <w:bottom w:val="single" w:sz="12" w:space="1" w:color="auto"/>
        </w:pBdr>
      </w:pPr>
    </w:p>
    <w:p w14:paraId="0838B981" w14:textId="77BBC1F2" w:rsidR="00AE3BD5" w:rsidRPr="002A176E" w:rsidRDefault="00B404EF" w:rsidP="00151C1B">
      <w:pPr>
        <w:jc w:val="center"/>
        <w:rPr>
          <w:rFonts w:ascii="Arial" w:hAnsi="Arial" w:cs="Arial"/>
          <w:b/>
          <w:bCs/>
        </w:rPr>
      </w:pPr>
      <w:r w:rsidRPr="002A176E">
        <w:rPr>
          <w:rFonts w:ascii="Arial" w:hAnsi="Arial" w:cs="Arial"/>
          <w:b/>
          <w:bCs/>
        </w:rPr>
        <w:t>Vaccination Policy</w:t>
      </w:r>
      <w:r w:rsidR="003A2AA0" w:rsidRPr="002A176E">
        <w:rPr>
          <w:rFonts w:ascii="Arial" w:hAnsi="Arial" w:cs="Arial"/>
          <w:b/>
          <w:bCs/>
        </w:rPr>
        <w:t>:</w:t>
      </w:r>
      <w:r w:rsidRPr="002A176E">
        <w:rPr>
          <w:rFonts w:ascii="Arial" w:hAnsi="Arial" w:cs="Arial"/>
          <w:b/>
          <w:bCs/>
        </w:rPr>
        <w:t xml:space="preserve"> Mandatory</w:t>
      </w:r>
    </w:p>
    <w:p w14:paraId="3E06F9C6" w14:textId="1EBE358E" w:rsidR="00B404EF" w:rsidRPr="00C24DD8" w:rsidRDefault="00B404EF">
      <w:pPr>
        <w:rPr>
          <w:rFonts w:ascii="Arial" w:hAnsi="Arial" w:cs="Arial"/>
          <w:b/>
          <w:bCs/>
        </w:rPr>
      </w:pPr>
      <w:r w:rsidRPr="00C24DD8">
        <w:rPr>
          <w:rFonts w:ascii="Arial" w:hAnsi="Arial" w:cs="Arial"/>
          <w:b/>
          <w:bCs/>
        </w:rPr>
        <w:t>Purpose</w:t>
      </w:r>
    </w:p>
    <w:p w14:paraId="4FE3205A" w14:textId="2735AABF" w:rsidR="00B404EF" w:rsidRPr="00FD6735" w:rsidRDefault="00FD6735" w:rsidP="00FD6735">
      <w:pPr>
        <w:pStyle w:val="CommentText"/>
        <w:rPr>
          <w:rFonts w:ascii="Arial" w:hAnsi="Arial" w:cs="Arial"/>
          <w:sz w:val="22"/>
          <w:szCs w:val="22"/>
        </w:rPr>
      </w:pPr>
      <w:r w:rsidRPr="0089492F">
        <w:rPr>
          <w:rFonts w:ascii="Arial" w:hAnsi="Arial" w:cs="Arial"/>
          <w:sz w:val="22"/>
          <w:szCs w:val="22"/>
        </w:rPr>
        <w:t>OIC Inc, is part of a healthcare organization, working with the public and with those with at-risk conditions</w:t>
      </w:r>
      <w:r w:rsidR="00E13268" w:rsidRPr="0089492F">
        <w:rPr>
          <w:rFonts w:ascii="Arial" w:hAnsi="Arial" w:cs="Arial"/>
          <w:sz w:val="22"/>
          <w:szCs w:val="22"/>
        </w:rPr>
        <w:t xml:space="preserve"> and m</w:t>
      </w:r>
      <w:r w:rsidRPr="0089492F">
        <w:rPr>
          <w:rFonts w:ascii="Arial" w:hAnsi="Arial" w:cs="Arial"/>
          <w:sz w:val="22"/>
          <w:szCs w:val="22"/>
        </w:rPr>
        <w:t xml:space="preserve">any of our processes and procedures require close contact and some procedures may aerosolize bodily fluids.  We have monitored vaccination rates and COVID-19 rates, to include the Delta </w:t>
      </w:r>
      <w:r w:rsidR="00C54366">
        <w:rPr>
          <w:rFonts w:ascii="Arial" w:hAnsi="Arial" w:cs="Arial"/>
          <w:sz w:val="22"/>
          <w:szCs w:val="22"/>
        </w:rPr>
        <w:t>and Lam</w:t>
      </w:r>
      <w:r w:rsidR="003B3EAF">
        <w:rPr>
          <w:rFonts w:ascii="Arial" w:hAnsi="Arial" w:cs="Arial"/>
          <w:sz w:val="22"/>
          <w:szCs w:val="22"/>
        </w:rPr>
        <w:t xml:space="preserve">bda </w:t>
      </w:r>
      <w:r w:rsidRPr="0089492F">
        <w:rPr>
          <w:rFonts w:ascii="Arial" w:hAnsi="Arial" w:cs="Arial"/>
          <w:sz w:val="22"/>
          <w:szCs w:val="22"/>
        </w:rPr>
        <w:t>variant.</w:t>
      </w:r>
      <w:r w:rsidRPr="00FD6735">
        <w:rPr>
          <w:rFonts w:ascii="Arial" w:hAnsi="Arial" w:cs="Arial"/>
          <w:sz w:val="22"/>
          <w:szCs w:val="22"/>
        </w:rPr>
        <w:t xml:space="preserve"> </w:t>
      </w:r>
      <w:r w:rsidR="00151C1B" w:rsidRPr="00FD6735">
        <w:rPr>
          <w:rFonts w:ascii="Arial" w:hAnsi="Arial" w:cs="Arial"/>
          <w:sz w:val="22"/>
          <w:szCs w:val="22"/>
        </w:rPr>
        <w:t>OIC Inc’s</w:t>
      </w:r>
      <w:r w:rsidR="00B404EF" w:rsidRPr="00FD6735">
        <w:rPr>
          <w:rFonts w:ascii="Arial" w:hAnsi="Arial" w:cs="Arial"/>
          <w:sz w:val="22"/>
          <w:szCs w:val="22"/>
        </w:rPr>
        <w:t xml:space="preserve"> duty to </w:t>
      </w:r>
      <w:r w:rsidR="00BE5EC2" w:rsidRPr="00FD6735">
        <w:rPr>
          <w:rFonts w:ascii="Arial" w:hAnsi="Arial" w:cs="Arial"/>
          <w:sz w:val="22"/>
          <w:szCs w:val="22"/>
        </w:rPr>
        <w:t xml:space="preserve">provide and </w:t>
      </w:r>
      <w:r w:rsidR="00B404EF" w:rsidRPr="00FD6735">
        <w:rPr>
          <w:rFonts w:ascii="Arial" w:hAnsi="Arial" w:cs="Arial"/>
          <w:sz w:val="22"/>
          <w:szCs w:val="22"/>
        </w:rPr>
        <w:t>maintain a workplace that is free of known hazards</w:t>
      </w:r>
      <w:r w:rsidR="00BE5EC2" w:rsidRPr="00FD6735">
        <w:rPr>
          <w:rFonts w:ascii="Arial" w:hAnsi="Arial" w:cs="Arial"/>
          <w:sz w:val="22"/>
          <w:szCs w:val="22"/>
        </w:rPr>
        <w:t xml:space="preserve">, </w:t>
      </w:r>
      <w:r w:rsidRPr="00FD6735">
        <w:rPr>
          <w:rFonts w:ascii="Arial" w:hAnsi="Arial" w:cs="Arial"/>
          <w:sz w:val="22"/>
          <w:szCs w:val="22"/>
        </w:rPr>
        <w:t xml:space="preserve">therefore, </w:t>
      </w:r>
      <w:r w:rsidR="00151C1B" w:rsidRPr="00FD6735">
        <w:rPr>
          <w:rFonts w:ascii="Arial" w:hAnsi="Arial" w:cs="Arial"/>
          <w:sz w:val="22"/>
          <w:szCs w:val="22"/>
        </w:rPr>
        <w:t xml:space="preserve">effective </w:t>
      </w:r>
      <w:r w:rsidR="007C309A">
        <w:rPr>
          <w:rFonts w:ascii="Arial" w:hAnsi="Arial" w:cs="Arial"/>
          <w:b/>
          <w:bCs/>
          <w:sz w:val="22"/>
          <w:szCs w:val="22"/>
          <w:u w:val="single"/>
        </w:rPr>
        <w:t>August 16,</w:t>
      </w:r>
      <w:r w:rsidR="00151C1B" w:rsidRPr="00FD6735">
        <w:rPr>
          <w:rFonts w:ascii="Arial" w:hAnsi="Arial" w:cs="Arial"/>
          <w:b/>
          <w:bCs/>
          <w:sz w:val="22"/>
          <w:szCs w:val="22"/>
          <w:u w:val="single"/>
        </w:rPr>
        <w:t xml:space="preserve"> 2021,</w:t>
      </w:r>
      <w:r w:rsidR="00151C1B" w:rsidRPr="00FD6735">
        <w:rPr>
          <w:rFonts w:ascii="Arial" w:hAnsi="Arial" w:cs="Arial"/>
          <w:sz w:val="22"/>
          <w:szCs w:val="22"/>
        </w:rPr>
        <w:t xml:space="preserve"> </w:t>
      </w:r>
      <w:r w:rsidR="00BE5EC2" w:rsidRPr="00FD6735">
        <w:rPr>
          <w:rFonts w:ascii="Arial" w:hAnsi="Arial" w:cs="Arial"/>
          <w:sz w:val="22"/>
          <w:szCs w:val="22"/>
        </w:rPr>
        <w:t xml:space="preserve">we are adopting this policy to safeguard the health of our employees and their families; our </w:t>
      </w:r>
      <w:r>
        <w:rPr>
          <w:rFonts w:ascii="Arial" w:hAnsi="Arial" w:cs="Arial"/>
          <w:sz w:val="22"/>
          <w:szCs w:val="22"/>
        </w:rPr>
        <w:t xml:space="preserve">patients, </w:t>
      </w:r>
      <w:proofErr w:type="gramStart"/>
      <w:r w:rsidR="00BE5EC2" w:rsidRPr="00FD6735">
        <w:rPr>
          <w:rFonts w:ascii="Arial" w:hAnsi="Arial" w:cs="Arial"/>
          <w:sz w:val="22"/>
          <w:szCs w:val="22"/>
        </w:rPr>
        <w:t>customers</w:t>
      </w:r>
      <w:proofErr w:type="gramEnd"/>
      <w:r w:rsidR="00BE5EC2" w:rsidRPr="00FD6735">
        <w:rPr>
          <w:rFonts w:ascii="Arial" w:hAnsi="Arial" w:cs="Arial"/>
          <w:sz w:val="22"/>
          <w:szCs w:val="22"/>
        </w:rPr>
        <w:t xml:space="preserve"> and visitors; and the community at large from infectious diseases</w:t>
      </w:r>
      <w:r w:rsidR="00E61F5C" w:rsidRPr="00FD6735">
        <w:rPr>
          <w:rFonts w:ascii="Arial" w:hAnsi="Arial" w:cs="Arial"/>
          <w:sz w:val="22"/>
          <w:szCs w:val="22"/>
        </w:rPr>
        <w:t>,</w:t>
      </w:r>
      <w:r w:rsidR="00524E2F" w:rsidRPr="00FD6735">
        <w:rPr>
          <w:rFonts w:ascii="Arial" w:hAnsi="Arial" w:cs="Arial"/>
          <w:sz w:val="22"/>
          <w:szCs w:val="22"/>
        </w:rPr>
        <w:t xml:space="preserve"> such as COVID-19 or influenza,</w:t>
      </w:r>
      <w:r w:rsidR="00BE5EC2" w:rsidRPr="00FD6735">
        <w:rPr>
          <w:rFonts w:ascii="Arial" w:hAnsi="Arial" w:cs="Arial"/>
          <w:sz w:val="22"/>
          <w:szCs w:val="22"/>
        </w:rPr>
        <w:t xml:space="preserve"> that may be reduced by vaccinations. This policy will comply with all applicable laws and is based on guidance from the </w:t>
      </w:r>
      <w:r w:rsidR="00264926" w:rsidRPr="00FD6735">
        <w:rPr>
          <w:rFonts w:ascii="Arial" w:hAnsi="Arial" w:cs="Arial"/>
          <w:sz w:val="22"/>
          <w:szCs w:val="22"/>
        </w:rPr>
        <w:t xml:space="preserve">Centers for Disease Control and Prevention </w:t>
      </w:r>
      <w:r w:rsidR="00BE5EC2" w:rsidRPr="00FD6735">
        <w:rPr>
          <w:rFonts w:ascii="Arial" w:hAnsi="Arial" w:cs="Arial"/>
          <w:sz w:val="22"/>
          <w:szCs w:val="22"/>
        </w:rPr>
        <w:t>and local health authorities</w:t>
      </w:r>
      <w:r w:rsidR="00FB1D87" w:rsidRPr="00FD6735">
        <w:rPr>
          <w:rFonts w:ascii="Arial" w:hAnsi="Arial" w:cs="Arial"/>
          <w:sz w:val="22"/>
          <w:szCs w:val="22"/>
        </w:rPr>
        <w:t>,</w:t>
      </w:r>
      <w:r w:rsidR="00BE5EC2" w:rsidRPr="00FD6735">
        <w:rPr>
          <w:rFonts w:ascii="Arial" w:hAnsi="Arial" w:cs="Arial"/>
          <w:sz w:val="22"/>
          <w:szCs w:val="22"/>
        </w:rPr>
        <w:t xml:space="preserve"> as applicable.</w:t>
      </w:r>
    </w:p>
    <w:p w14:paraId="4A54016F" w14:textId="7261F0A2" w:rsidR="00BE5EC2" w:rsidRPr="00C24DD8" w:rsidRDefault="00BE5EC2">
      <w:pPr>
        <w:rPr>
          <w:rFonts w:ascii="Arial" w:hAnsi="Arial" w:cs="Arial"/>
          <w:b/>
          <w:bCs/>
        </w:rPr>
      </w:pPr>
      <w:r w:rsidRPr="00C24DD8">
        <w:rPr>
          <w:rFonts w:ascii="Arial" w:hAnsi="Arial" w:cs="Arial"/>
          <w:b/>
          <w:bCs/>
        </w:rPr>
        <w:t>Scope</w:t>
      </w:r>
    </w:p>
    <w:p w14:paraId="72DD8C93" w14:textId="2A90D6AB" w:rsidR="00151C1B" w:rsidRDefault="00BE5EC2">
      <w:pPr>
        <w:rPr>
          <w:rFonts w:ascii="Arial" w:hAnsi="Arial" w:cs="Arial"/>
        </w:rPr>
      </w:pPr>
      <w:r w:rsidRPr="00C24DD8">
        <w:rPr>
          <w:rFonts w:ascii="Arial" w:hAnsi="Arial" w:cs="Arial"/>
        </w:rPr>
        <w:t xml:space="preserve">All employees are </w:t>
      </w:r>
      <w:r w:rsidR="007A2C7C" w:rsidRPr="00C24DD8">
        <w:rPr>
          <w:rFonts w:ascii="Arial" w:hAnsi="Arial" w:cs="Arial"/>
        </w:rPr>
        <w:t>required to receive</w:t>
      </w:r>
      <w:r w:rsidR="003E4176" w:rsidRPr="00C24DD8">
        <w:rPr>
          <w:rFonts w:ascii="Arial" w:hAnsi="Arial" w:cs="Arial"/>
        </w:rPr>
        <w:t xml:space="preserve"> vaccinations </w:t>
      </w:r>
      <w:r w:rsidR="007A2C7C" w:rsidRPr="00C24DD8">
        <w:rPr>
          <w:rFonts w:ascii="Arial" w:hAnsi="Arial" w:cs="Arial"/>
        </w:rPr>
        <w:t>as</w:t>
      </w:r>
      <w:r w:rsidR="003E4176" w:rsidRPr="00C24DD8">
        <w:rPr>
          <w:rFonts w:ascii="Arial" w:hAnsi="Arial" w:cs="Arial"/>
        </w:rPr>
        <w:t xml:space="preserve"> determined by </w:t>
      </w:r>
      <w:r w:rsidR="00151C1B">
        <w:rPr>
          <w:rFonts w:ascii="Arial" w:hAnsi="Arial" w:cs="Arial"/>
        </w:rPr>
        <w:t xml:space="preserve">OIC Family Medical Center COVID Vaccination TEAM or a medical facility of their </w:t>
      </w:r>
      <w:r w:rsidR="0084671D">
        <w:rPr>
          <w:rFonts w:ascii="Arial" w:hAnsi="Arial" w:cs="Arial"/>
        </w:rPr>
        <w:t>choice</w:t>
      </w:r>
      <w:r w:rsidR="0084671D" w:rsidRPr="00C24DD8">
        <w:rPr>
          <w:rFonts w:ascii="Arial" w:hAnsi="Arial" w:cs="Arial"/>
        </w:rPr>
        <w:t xml:space="preserve"> unless</w:t>
      </w:r>
      <w:r w:rsidR="00832BFB" w:rsidRPr="00C24DD8">
        <w:rPr>
          <w:rFonts w:ascii="Arial" w:hAnsi="Arial" w:cs="Arial"/>
        </w:rPr>
        <w:t xml:space="preserve"> a reasonable accommodation i</w:t>
      </w:r>
      <w:r w:rsidR="00FD4D5B" w:rsidRPr="00C24DD8">
        <w:rPr>
          <w:rFonts w:ascii="Arial" w:hAnsi="Arial" w:cs="Arial"/>
        </w:rPr>
        <w:t xml:space="preserve">s </w:t>
      </w:r>
      <w:r w:rsidR="00B56F0C" w:rsidRPr="00C24DD8">
        <w:rPr>
          <w:rFonts w:ascii="Arial" w:hAnsi="Arial" w:cs="Arial"/>
        </w:rPr>
        <w:t>approved</w:t>
      </w:r>
      <w:r w:rsidR="003E4176" w:rsidRPr="00C24DD8">
        <w:rPr>
          <w:rFonts w:ascii="Arial" w:hAnsi="Arial" w:cs="Arial"/>
        </w:rPr>
        <w:t>.</w:t>
      </w:r>
      <w:r w:rsidR="00B56F0C" w:rsidRPr="00C24DD8">
        <w:rPr>
          <w:rFonts w:ascii="Arial" w:hAnsi="Arial" w:cs="Arial"/>
        </w:rPr>
        <w:t xml:space="preserve"> </w:t>
      </w:r>
      <w:r w:rsidR="00A67194">
        <w:rPr>
          <w:rFonts w:ascii="Arial" w:hAnsi="Arial" w:cs="Arial"/>
        </w:rPr>
        <w:t>HR will evaluate reasonable accommodation based on the employee’s job functions</w:t>
      </w:r>
      <w:r w:rsidR="00A67194" w:rsidRPr="00C24DD8">
        <w:rPr>
          <w:rFonts w:ascii="Arial" w:hAnsi="Arial" w:cs="Arial"/>
        </w:rPr>
        <w:t xml:space="preserve"> </w:t>
      </w:r>
      <w:r w:rsidR="00A67194">
        <w:rPr>
          <w:rFonts w:ascii="Arial" w:hAnsi="Arial" w:cs="Arial"/>
        </w:rPr>
        <w:t xml:space="preserve">and other factors. </w:t>
      </w:r>
      <w:r w:rsidR="00B56F0C" w:rsidRPr="00C24DD8">
        <w:rPr>
          <w:rFonts w:ascii="Arial" w:hAnsi="Arial" w:cs="Arial"/>
        </w:rPr>
        <w:t xml:space="preserve">Employees </w:t>
      </w:r>
      <w:r w:rsidR="005C00CA" w:rsidRPr="00C24DD8">
        <w:rPr>
          <w:rFonts w:ascii="Arial" w:hAnsi="Arial" w:cs="Arial"/>
        </w:rPr>
        <w:t xml:space="preserve">not in compliance with this policy </w:t>
      </w:r>
      <w:r w:rsidR="00A67194">
        <w:rPr>
          <w:rFonts w:ascii="Arial" w:hAnsi="Arial" w:cs="Arial"/>
        </w:rPr>
        <w:t xml:space="preserve">may </w:t>
      </w:r>
      <w:r w:rsidR="005C00CA" w:rsidRPr="00C24DD8">
        <w:rPr>
          <w:rFonts w:ascii="Arial" w:hAnsi="Arial" w:cs="Arial"/>
        </w:rPr>
        <w:t>be placed on unpaid leave</w:t>
      </w:r>
      <w:r w:rsidR="00AA4106" w:rsidRPr="00C24DD8">
        <w:rPr>
          <w:rFonts w:ascii="Arial" w:hAnsi="Arial" w:cs="Arial"/>
        </w:rPr>
        <w:t xml:space="preserve"> </w:t>
      </w:r>
      <w:r w:rsidR="00341186" w:rsidRPr="00C24DD8">
        <w:rPr>
          <w:rFonts w:ascii="Arial" w:hAnsi="Arial" w:cs="Arial"/>
        </w:rPr>
        <w:t>until</w:t>
      </w:r>
      <w:r w:rsidR="00387F65" w:rsidRPr="00C24DD8">
        <w:rPr>
          <w:rFonts w:ascii="Arial" w:hAnsi="Arial" w:cs="Arial"/>
        </w:rPr>
        <w:t xml:space="preserve"> their employment status is determined by the human resource</w:t>
      </w:r>
      <w:r w:rsidR="00834B3D" w:rsidRPr="00C24DD8">
        <w:rPr>
          <w:rFonts w:ascii="Arial" w:hAnsi="Arial" w:cs="Arial"/>
        </w:rPr>
        <w:t>s department.</w:t>
      </w:r>
    </w:p>
    <w:p w14:paraId="44770D9F" w14:textId="45BDCC9F" w:rsidR="00E62436" w:rsidRDefault="00E62436" w:rsidP="00E62436">
      <w:pPr>
        <w:rPr>
          <w:rFonts w:ascii="Arial" w:hAnsi="Arial" w:cs="Arial"/>
        </w:rPr>
      </w:pPr>
      <w:r w:rsidRPr="00E62436">
        <w:rPr>
          <w:rFonts w:ascii="Arial" w:hAnsi="Arial" w:cs="Arial"/>
          <w:lang w:bidi="en-US"/>
        </w:rPr>
        <w:t xml:space="preserve">This leave will be evaluated on an ongoing basis. Termination may occur at the point that the </w:t>
      </w:r>
      <w:r>
        <w:rPr>
          <w:rFonts w:ascii="Arial" w:hAnsi="Arial" w:cs="Arial"/>
          <w:lang w:bidi="en-US"/>
        </w:rPr>
        <w:t xml:space="preserve">OIC </w:t>
      </w:r>
      <w:r w:rsidRPr="00E62436">
        <w:rPr>
          <w:rFonts w:ascii="Arial" w:hAnsi="Arial" w:cs="Arial"/>
          <w:lang w:bidi="en-US"/>
        </w:rPr>
        <w:t>feels the leave is not progressing towards re-instatement</w:t>
      </w:r>
      <w:r w:rsidRPr="003508F9">
        <w:rPr>
          <w:rFonts w:cs="Times New Roman"/>
          <w:color w:val="517891"/>
          <w:sz w:val="20"/>
          <w:szCs w:val="20"/>
          <w:lang w:bidi="en-US"/>
        </w:rPr>
        <w:t>.</w:t>
      </w:r>
    </w:p>
    <w:p w14:paraId="5F62E9D4" w14:textId="3D274105" w:rsidR="003E4176" w:rsidRPr="00C24DD8" w:rsidRDefault="003E4176">
      <w:pPr>
        <w:rPr>
          <w:rFonts w:ascii="Arial" w:hAnsi="Arial" w:cs="Arial"/>
          <w:b/>
          <w:bCs/>
        </w:rPr>
      </w:pPr>
      <w:r w:rsidRPr="00C24DD8">
        <w:rPr>
          <w:rFonts w:ascii="Arial" w:hAnsi="Arial" w:cs="Arial"/>
          <w:b/>
          <w:bCs/>
        </w:rPr>
        <w:t>Procedures</w:t>
      </w:r>
    </w:p>
    <w:p w14:paraId="25F63F20" w14:textId="2465E805" w:rsidR="003E4176" w:rsidRPr="00C24DD8" w:rsidRDefault="00E86360">
      <w:pPr>
        <w:rPr>
          <w:rFonts w:ascii="Arial" w:hAnsi="Arial" w:cs="Arial"/>
        </w:rPr>
      </w:pPr>
      <w:r w:rsidRPr="00E86360">
        <w:rPr>
          <w:rFonts w:ascii="Arial" w:hAnsi="Arial" w:cs="Arial"/>
        </w:rPr>
        <w:t xml:space="preserve">Employees will be notified by the human resources department </w:t>
      </w:r>
      <w:r w:rsidR="00151C1B">
        <w:rPr>
          <w:rFonts w:ascii="Arial" w:hAnsi="Arial" w:cs="Arial"/>
        </w:rPr>
        <w:t xml:space="preserve">for those employees that have not been vaccinated </w:t>
      </w:r>
      <w:r w:rsidRPr="00E86360">
        <w:rPr>
          <w:rFonts w:ascii="Arial" w:hAnsi="Arial" w:cs="Arial"/>
        </w:rPr>
        <w:t>and the timeframe(s) for having the vaccine(s) administered.</w:t>
      </w:r>
      <w:r w:rsidR="003E4176" w:rsidRPr="00C24DD8">
        <w:rPr>
          <w:rFonts w:ascii="Arial" w:hAnsi="Arial" w:cs="Arial"/>
        </w:rPr>
        <w:t xml:space="preserve"> </w:t>
      </w:r>
      <w:r w:rsidR="00151C1B">
        <w:rPr>
          <w:rFonts w:ascii="Arial" w:hAnsi="Arial" w:cs="Arial"/>
        </w:rPr>
        <w:t>OIC, Inc.</w:t>
      </w:r>
      <w:r w:rsidR="003E4176" w:rsidRPr="00C24DD8">
        <w:rPr>
          <w:rFonts w:ascii="Arial" w:hAnsi="Arial" w:cs="Arial"/>
        </w:rPr>
        <w:t xml:space="preserve"> </w:t>
      </w:r>
      <w:r w:rsidR="00E170D2" w:rsidRPr="00C24DD8">
        <w:rPr>
          <w:rFonts w:ascii="Arial" w:hAnsi="Arial" w:cs="Arial"/>
        </w:rPr>
        <w:t xml:space="preserve">will provide either onsite access to the vaccines or a list of locations to assist employees in receiving the vaccine on their own. </w:t>
      </w:r>
    </w:p>
    <w:p w14:paraId="31D3B458" w14:textId="4C3B0C0A" w:rsidR="00E170D2" w:rsidRPr="00C24DD8" w:rsidRDefault="00151C1B">
      <w:pPr>
        <w:rPr>
          <w:rFonts w:ascii="Arial" w:hAnsi="Arial" w:cs="Arial"/>
        </w:rPr>
      </w:pPr>
      <w:r>
        <w:rPr>
          <w:rFonts w:ascii="Arial" w:hAnsi="Arial" w:cs="Arial"/>
        </w:rPr>
        <w:t>OIC, Inc.</w:t>
      </w:r>
      <w:r w:rsidR="00E170D2" w:rsidRPr="00C24DD8">
        <w:rPr>
          <w:rFonts w:ascii="Arial" w:hAnsi="Arial" w:cs="Arial"/>
        </w:rPr>
        <w:t xml:space="preserve"> will pay for all vaccinations</w:t>
      </w:r>
      <w:r>
        <w:rPr>
          <w:rFonts w:ascii="Arial" w:hAnsi="Arial" w:cs="Arial"/>
        </w:rPr>
        <w:t xml:space="preserve"> if any</w:t>
      </w:r>
      <w:r w:rsidR="00E170D2" w:rsidRPr="00C24DD8">
        <w:rPr>
          <w:rFonts w:ascii="Arial" w:hAnsi="Arial" w:cs="Arial"/>
        </w:rPr>
        <w:t xml:space="preserve">. When not received in-house, vaccinations should be run through </w:t>
      </w:r>
      <w:r w:rsidR="00D426E1">
        <w:rPr>
          <w:rFonts w:ascii="Arial" w:hAnsi="Arial" w:cs="Arial"/>
        </w:rPr>
        <w:t>employees’</w:t>
      </w:r>
      <w:r w:rsidR="00D426E1" w:rsidRPr="00C24DD8">
        <w:rPr>
          <w:rFonts w:ascii="Arial" w:hAnsi="Arial" w:cs="Arial"/>
        </w:rPr>
        <w:t xml:space="preserve"> </w:t>
      </w:r>
      <w:r w:rsidR="00916D1C">
        <w:rPr>
          <w:rFonts w:ascii="Arial" w:hAnsi="Arial" w:cs="Arial"/>
        </w:rPr>
        <w:t xml:space="preserve">health </w:t>
      </w:r>
      <w:r w:rsidR="00E170D2" w:rsidRPr="00C24DD8">
        <w:rPr>
          <w:rFonts w:ascii="Arial" w:hAnsi="Arial" w:cs="Arial"/>
        </w:rPr>
        <w:t xml:space="preserve">insurance where applicable and otherwise </w:t>
      </w:r>
      <w:r w:rsidR="00071380">
        <w:rPr>
          <w:rFonts w:ascii="Arial" w:hAnsi="Arial" w:cs="Arial"/>
        </w:rPr>
        <w:t xml:space="preserve">be </w:t>
      </w:r>
      <w:r w:rsidR="00E170D2" w:rsidRPr="00C24DD8">
        <w:rPr>
          <w:rFonts w:ascii="Arial" w:hAnsi="Arial" w:cs="Arial"/>
        </w:rPr>
        <w:t xml:space="preserve">submitted for reimbursement. </w:t>
      </w:r>
    </w:p>
    <w:p w14:paraId="0F817A44" w14:textId="4179EDBA" w:rsidR="000018E3" w:rsidRPr="00C24DD8" w:rsidRDefault="000018E3">
      <w:pPr>
        <w:rPr>
          <w:rFonts w:ascii="Arial" w:hAnsi="Arial" w:cs="Arial"/>
        </w:rPr>
      </w:pPr>
      <w:r w:rsidRPr="0089492F">
        <w:rPr>
          <w:rFonts w:ascii="Arial" w:hAnsi="Arial" w:cs="Arial"/>
        </w:rPr>
        <w:t>All employees will be paid for time taken to receive vaccinations</w:t>
      </w:r>
      <w:r w:rsidR="0084671D" w:rsidRPr="0089492F">
        <w:rPr>
          <w:rFonts w:ascii="Arial" w:hAnsi="Arial" w:cs="Arial"/>
        </w:rPr>
        <w:t xml:space="preserve"> and </w:t>
      </w:r>
      <w:r w:rsidR="00E62436" w:rsidRPr="0089492F">
        <w:rPr>
          <w:rFonts w:ascii="Arial" w:hAnsi="Arial" w:cs="Arial"/>
        </w:rPr>
        <w:t xml:space="preserve">one </w:t>
      </w:r>
      <w:r w:rsidR="0084671D" w:rsidRPr="0089492F">
        <w:rPr>
          <w:rFonts w:ascii="Arial" w:hAnsi="Arial" w:cs="Arial"/>
        </w:rPr>
        <w:t>day after if the employees encounter any side effects</w:t>
      </w:r>
      <w:r w:rsidRPr="0089492F">
        <w:rPr>
          <w:rFonts w:ascii="Arial" w:hAnsi="Arial" w:cs="Arial"/>
        </w:rPr>
        <w:t xml:space="preserve">. </w:t>
      </w:r>
      <w:r w:rsidR="00E62436" w:rsidRPr="0089492F">
        <w:rPr>
          <w:rFonts w:ascii="Arial" w:hAnsi="Arial" w:cs="Arial"/>
        </w:rPr>
        <w:t xml:space="preserve">Should an employee have more serious side effects that cause a longer time out of work, please contact the HR Director. </w:t>
      </w:r>
      <w:r w:rsidRPr="0089492F">
        <w:rPr>
          <w:rFonts w:ascii="Arial" w:hAnsi="Arial" w:cs="Arial"/>
        </w:rPr>
        <w:t xml:space="preserve">For offsite vaccinations, </w:t>
      </w:r>
      <w:r w:rsidRPr="0089492F">
        <w:rPr>
          <w:rFonts w:ascii="Arial" w:hAnsi="Arial" w:cs="Arial"/>
        </w:rPr>
        <w:lastRenderedPageBreak/>
        <w:t>employees are to work with their managers to schedule appropriate tim</w:t>
      </w:r>
      <w:r w:rsidR="00CE41C4" w:rsidRPr="0089492F">
        <w:rPr>
          <w:rFonts w:ascii="Arial" w:hAnsi="Arial" w:cs="Arial"/>
        </w:rPr>
        <w:t>e to comply with this policy.</w:t>
      </w:r>
    </w:p>
    <w:p w14:paraId="7D1FEEAD" w14:textId="3A7EDC70" w:rsidR="00E170D2" w:rsidRPr="00C24DD8" w:rsidRDefault="00BF011A">
      <w:pPr>
        <w:rPr>
          <w:rFonts w:ascii="Arial" w:hAnsi="Arial" w:cs="Arial"/>
        </w:rPr>
      </w:pPr>
      <w:r>
        <w:rPr>
          <w:rFonts w:ascii="Arial" w:hAnsi="Arial" w:cs="Arial"/>
        </w:rPr>
        <w:t>U</w:t>
      </w:r>
      <w:r w:rsidR="009F7CF5" w:rsidRPr="00BF011A">
        <w:rPr>
          <w:rFonts w:ascii="Arial" w:hAnsi="Arial" w:cs="Arial"/>
        </w:rPr>
        <w:t>nvaccinated employees must receive their f</w:t>
      </w:r>
      <w:r w:rsidR="006074EF" w:rsidRPr="00BF011A">
        <w:rPr>
          <w:rFonts w:ascii="Arial" w:hAnsi="Arial" w:cs="Arial"/>
        </w:rPr>
        <w:t>irst dose</w:t>
      </w:r>
      <w:r w:rsidR="00D73A06" w:rsidRPr="00BF011A">
        <w:rPr>
          <w:rFonts w:ascii="Arial" w:hAnsi="Arial" w:cs="Arial"/>
        </w:rPr>
        <w:t xml:space="preserve"> of the vaccine </w:t>
      </w:r>
      <w:r w:rsidR="006074EF" w:rsidRPr="00BF011A">
        <w:rPr>
          <w:rFonts w:ascii="Arial" w:hAnsi="Arial" w:cs="Arial"/>
        </w:rPr>
        <w:t>by September 15</w:t>
      </w:r>
      <w:r w:rsidR="006074EF" w:rsidRPr="00BF011A">
        <w:rPr>
          <w:rFonts w:ascii="Arial" w:hAnsi="Arial" w:cs="Arial"/>
          <w:vertAlign w:val="superscript"/>
        </w:rPr>
        <w:t>th</w:t>
      </w:r>
      <w:r w:rsidR="009F7CF5" w:rsidRPr="00BF011A">
        <w:rPr>
          <w:rFonts w:ascii="Arial" w:hAnsi="Arial" w:cs="Arial"/>
        </w:rPr>
        <w:t xml:space="preserve"> and their s</w:t>
      </w:r>
      <w:r w:rsidR="00D73A06" w:rsidRPr="00BF011A">
        <w:rPr>
          <w:rFonts w:ascii="Arial" w:hAnsi="Arial" w:cs="Arial"/>
        </w:rPr>
        <w:t>econd dose by October 13</w:t>
      </w:r>
      <w:r w:rsidR="00D73A06" w:rsidRPr="00BF011A">
        <w:rPr>
          <w:rFonts w:ascii="Arial" w:hAnsi="Arial" w:cs="Arial"/>
          <w:vertAlign w:val="superscript"/>
        </w:rPr>
        <w:t>th</w:t>
      </w:r>
      <w:r w:rsidR="00D73A06" w:rsidRPr="00BF011A">
        <w:rPr>
          <w:rFonts w:ascii="Arial" w:hAnsi="Arial" w:cs="Arial"/>
        </w:rPr>
        <w:t>. E</w:t>
      </w:r>
      <w:r w:rsidR="00E170D2" w:rsidRPr="00BF011A">
        <w:rPr>
          <w:rFonts w:ascii="Arial" w:hAnsi="Arial" w:cs="Arial"/>
        </w:rPr>
        <w:t xml:space="preserve">mployees will be required to provide either proof of vaccination or an approved reasonable accommodation </w:t>
      </w:r>
      <w:r w:rsidR="000018E3" w:rsidRPr="00BF011A">
        <w:rPr>
          <w:rFonts w:ascii="Arial" w:hAnsi="Arial" w:cs="Arial"/>
        </w:rPr>
        <w:t>to be exempted from the</w:t>
      </w:r>
      <w:r>
        <w:rPr>
          <w:rFonts w:ascii="Arial" w:hAnsi="Arial" w:cs="Arial"/>
        </w:rPr>
        <w:t>se</w:t>
      </w:r>
      <w:r w:rsidR="000018E3" w:rsidRPr="00BF011A">
        <w:rPr>
          <w:rFonts w:ascii="Arial" w:hAnsi="Arial" w:cs="Arial"/>
        </w:rPr>
        <w:t xml:space="preserve"> requirements</w:t>
      </w:r>
      <w:r w:rsidR="007C309A" w:rsidRPr="00BF011A">
        <w:rPr>
          <w:rFonts w:ascii="Arial" w:hAnsi="Arial" w:cs="Arial"/>
        </w:rPr>
        <w:t xml:space="preserve"> </w:t>
      </w:r>
      <w:r w:rsidRPr="00BF011A">
        <w:rPr>
          <w:rFonts w:ascii="Arial" w:hAnsi="Arial" w:cs="Arial"/>
        </w:rPr>
        <w:t>as soon as possible, but no later than October 13</w:t>
      </w:r>
      <w:r w:rsidRPr="00BF011A">
        <w:rPr>
          <w:rFonts w:ascii="Arial" w:hAnsi="Arial" w:cs="Arial"/>
          <w:vertAlign w:val="superscript"/>
        </w:rPr>
        <w:t>th</w:t>
      </w:r>
      <w:r w:rsidRPr="00BF011A">
        <w:rPr>
          <w:rFonts w:ascii="Arial" w:hAnsi="Arial" w:cs="Arial"/>
        </w:rPr>
        <w:t>.</w:t>
      </w:r>
    </w:p>
    <w:p w14:paraId="3593B608" w14:textId="79C4EF0D" w:rsidR="000018E3" w:rsidRPr="00C24DD8" w:rsidRDefault="000018E3">
      <w:pPr>
        <w:rPr>
          <w:rFonts w:ascii="Arial" w:hAnsi="Arial" w:cs="Arial"/>
          <w:b/>
          <w:bCs/>
        </w:rPr>
      </w:pPr>
      <w:r w:rsidRPr="00C24DD8">
        <w:rPr>
          <w:rFonts w:ascii="Arial" w:hAnsi="Arial" w:cs="Arial"/>
          <w:b/>
          <w:bCs/>
        </w:rPr>
        <w:t>Reasonable Accommodation</w:t>
      </w:r>
    </w:p>
    <w:p w14:paraId="63461D86" w14:textId="03121253" w:rsidR="0084671D" w:rsidRDefault="000018E3">
      <w:pPr>
        <w:rPr>
          <w:rFonts w:ascii="Arial" w:hAnsi="Arial" w:cs="Arial"/>
        </w:rPr>
      </w:pPr>
      <w:r w:rsidRPr="00C24DD8">
        <w:rPr>
          <w:rFonts w:ascii="Arial" w:hAnsi="Arial" w:cs="Arial"/>
        </w:rPr>
        <w:t xml:space="preserve">Employees in need of an exemption from this policy due to a medical reason, or because of a </w:t>
      </w:r>
      <w:r w:rsidR="003A2AA0">
        <w:rPr>
          <w:rFonts w:ascii="Arial" w:hAnsi="Arial" w:cs="Arial"/>
        </w:rPr>
        <w:t>sincerely</w:t>
      </w:r>
      <w:r w:rsidR="003A2AA0" w:rsidRPr="00C24DD8">
        <w:rPr>
          <w:rFonts w:ascii="Arial" w:hAnsi="Arial" w:cs="Arial"/>
        </w:rPr>
        <w:t xml:space="preserve"> </w:t>
      </w:r>
      <w:r w:rsidRPr="00C24DD8">
        <w:rPr>
          <w:rFonts w:ascii="Arial" w:hAnsi="Arial" w:cs="Arial"/>
        </w:rPr>
        <w:t xml:space="preserve">held religious belief must </w:t>
      </w:r>
      <w:r w:rsidR="00CE41C4" w:rsidRPr="00C24DD8">
        <w:rPr>
          <w:rFonts w:ascii="Arial" w:hAnsi="Arial" w:cs="Arial"/>
        </w:rPr>
        <w:t>submit a completed</w:t>
      </w:r>
      <w:r w:rsidRPr="00C24DD8">
        <w:rPr>
          <w:rFonts w:ascii="Arial" w:hAnsi="Arial" w:cs="Arial"/>
        </w:rPr>
        <w:t xml:space="preserve"> Request for Accommodation form to the human resources department to begin the interactive accommodation process as soon as possible after vaccination </w:t>
      </w:r>
      <w:r w:rsidR="00271747">
        <w:rPr>
          <w:rFonts w:ascii="Arial" w:hAnsi="Arial" w:cs="Arial"/>
        </w:rPr>
        <w:t>deadlines</w:t>
      </w:r>
      <w:r w:rsidRPr="00C24DD8">
        <w:rPr>
          <w:rFonts w:ascii="Arial" w:hAnsi="Arial" w:cs="Arial"/>
        </w:rPr>
        <w:t xml:space="preserve"> have been announced. </w:t>
      </w:r>
      <w:r w:rsidR="0084671D">
        <w:rPr>
          <w:rFonts w:ascii="Arial" w:hAnsi="Arial" w:cs="Arial"/>
        </w:rPr>
        <w:t>(See Attached).</w:t>
      </w:r>
    </w:p>
    <w:p w14:paraId="67559FFD" w14:textId="12BCFB4A" w:rsidR="00CC23A3" w:rsidRDefault="00CC23A3">
      <w:pPr>
        <w:rPr>
          <w:rFonts w:ascii="Arial" w:hAnsi="Arial" w:cs="Arial"/>
        </w:rPr>
      </w:pPr>
      <w:r w:rsidRPr="00BF011A">
        <w:rPr>
          <w:rFonts w:ascii="Arial" w:hAnsi="Arial" w:cs="Arial"/>
        </w:rPr>
        <w:t>Employees that have an approved exemption from this policy will be required to submit to weekly COVID testing</w:t>
      </w:r>
      <w:r w:rsidR="00FB454C" w:rsidRPr="00BF011A">
        <w:rPr>
          <w:rFonts w:ascii="Arial" w:hAnsi="Arial" w:cs="Arial"/>
        </w:rPr>
        <w:t xml:space="preserve"> and take other safety precautions</w:t>
      </w:r>
      <w:r w:rsidRPr="00BF011A">
        <w:rPr>
          <w:rFonts w:ascii="Arial" w:hAnsi="Arial" w:cs="Arial"/>
        </w:rPr>
        <w:t>.</w:t>
      </w:r>
    </w:p>
    <w:p w14:paraId="38EDF95E" w14:textId="77777777" w:rsidR="006135BF" w:rsidRPr="0089492F" w:rsidRDefault="006135BF" w:rsidP="006135BF">
      <w:pPr>
        <w:rPr>
          <w:rFonts w:ascii="Arial" w:hAnsi="Arial" w:cs="Arial"/>
          <w:lang w:bidi="en-US"/>
        </w:rPr>
      </w:pPr>
      <w:r w:rsidRPr="0089492F">
        <w:rPr>
          <w:rFonts w:ascii="Arial" w:hAnsi="Arial" w:cs="Arial"/>
          <w:lang w:bidi="en-US"/>
        </w:rPr>
        <w:t xml:space="preserve">OIC, Inc. is committed to an interactive and respectful dialogue about individual employee needs and will, at that time, request additional information if needed to substantiate the employee’s ADA condition or religious beliefs and will discuss potential alternatives (reasonable accommodations) to receiving the vaccine. </w:t>
      </w:r>
    </w:p>
    <w:p w14:paraId="07E4598C" w14:textId="22BC0049" w:rsidR="006135BF" w:rsidRDefault="006135BF" w:rsidP="006135BF">
      <w:pPr>
        <w:rPr>
          <w:rFonts w:ascii="Arial" w:hAnsi="Arial" w:cs="Arial"/>
          <w:lang w:bidi="en-US"/>
        </w:rPr>
      </w:pPr>
      <w:r w:rsidRPr="0089492F">
        <w:rPr>
          <w:rFonts w:ascii="Arial" w:hAnsi="Arial" w:cs="Arial"/>
          <w:lang w:bidi="en-US"/>
        </w:rPr>
        <w:t xml:space="preserve">OIC, Inc. is committed to providing reasonable accommodation unless such accommodation is an undue hardship or causes a </w:t>
      </w:r>
      <w:r w:rsidRPr="00ED5468">
        <w:rPr>
          <w:rFonts w:ascii="Arial" w:hAnsi="Arial" w:cs="Arial"/>
          <w:lang w:bidi="en-US"/>
        </w:rPr>
        <w:t>direct threat</w:t>
      </w:r>
      <w:r w:rsidRPr="0089492F">
        <w:rPr>
          <w:rFonts w:ascii="Arial" w:hAnsi="Arial" w:cs="Arial"/>
          <w:lang w:bidi="en-US"/>
        </w:rPr>
        <w:t xml:space="preserve"> to the health or safety of the employee or others in the workplace.</w:t>
      </w:r>
    </w:p>
    <w:p w14:paraId="2163AC51" w14:textId="22450335" w:rsidR="00ED5468" w:rsidRPr="0089492F" w:rsidRDefault="00ED5468" w:rsidP="006135BF">
      <w:pPr>
        <w:rPr>
          <w:rFonts w:ascii="Arial" w:hAnsi="Arial" w:cs="Arial"/>
          <w:lang w:bidi="en-US"/>
        </w:rPr>
      </w:pPr>
      <w:r>
        <w:rPr>
          <w:rFonts w:ascii="Arial" w:hAnsi="Arial" w:cs="Arial"/>
          <w:lang w:bidi="en-US"/>
        </w:rPr>
        <w:t>ADA defines direct threat as a significant risk of substantial harm to the health or safety of the individual or others that cannot be eliminated or reduced by reasonable accommodations.</w:t>
      </w:r>
    </w:p>
    <w:p w14:paraId="3FC051A2" w14:textId="77777777" w:rsidR="006B3D2D" w:rsidRDefault="006135BF">
      <w:pPr>
        <w:rPr>
          <w:rFonts w:ascii="Arial" w:hAnsi="Arial" w:cs="Arial"/>
          <w:lang w:bidi="en-US"/>
        </w:rPr>
      </w:pPr>
      <w:r w:rsidRPr="0089492F">
        <w:rPr>
          <w:rFonts w:ascii="Arial" w:hAnsi="Arial" w:cs="Arial"/>
          <w:lang w:bidi="en-US"/>
        </w:rPr>
        <w:t>Retaliation for reporting an ADA or religious objection to getting the vaccine is expressly prohibited and should be reported to Human Resources should it occur.</w:t>
      </w:r>
    </w:p>
    <w:p w14:paraId="33A2B01C" w14:textId="36286F80" w:rsidR="00CE41C4" w:rsidRPr="0084671D" w:rsidRDefault="0084671D">
      <w:pPr>
        <w:rPr>
          <w:rFonts w:ascii="Arial" w:hAnsi="Arial" w:cs="Arial"/>
          <w:b/>
          <w:bCs/>
        </w:rPr>
      </w:pPr>
      <w:r w:rsidRPr="0084671D">
        <w:rPr>
          <w:rFonts w:ascii="Arial" w:hAnsi="Arial" w:cs="Arial"/>
          <w:b/>
          <w:bCs/>
        </w:rPr>
        <w:t>Onboarding New Hires</w:t>
      </w:r>
    </w:p>
    <w:p w14:paraId="0F24BC52" w14:textId="77777777" w:rsidR="0084671D" w:rsidRPr="00C24DD8" w:rsidRDefault="0084671D" w:rsidP="0084671D">
      <w:pPr>
        <w:rPr>
          <w:rFonts w:ascii="Arial" w:hAnsi="Arial" w:cs="Arial"/>
        </w:rPr>
      </w:pPr>
      <w:r>
        <w:rPr>
          <w:rFonts w:ascii="Arial" w:hAnsi="Arial" w:cs="Arial"/>
        </w:rPr>
        <w:t>Upon hire, OIC will also require that all new hires have received the COVID vaccination prior to start date and will be required to provide either proof of vaccination or an approved reasonable accommodation to be exempted from the requirements.</w:t>
      </w:r>
    </w:p>
    <w:p w14:paraId="6C06AF8A" w14:textId="5ABD9881" w:rsidR="00CE41C4" w:rsidRDefault="00CE41C4">
      <w:pPr>
        <w:rPr>
          <w:rFonts w:ascii="Arial" w:hAnsi="Arial" w:cs="Arial"/>
        </w:rPr>
      </w:pPr>
      <w:r w:rsidRPr="00C24DD8">
        <w:rPr>
          <w:rFonts w:ascii="Arial" w:hAnsi="Arial" w:cs="Arial"/>
        </w:rPr>
        <w:t xml:space="preserve">Please direct any questions regarding this policy to the </w:t>
      </w:r>
      <w:r w:rsidR="008E6CCB">
        <w:rPr>
          <w:rFonts w:ascii="Arial" w:hAnsi="Arial" w:cs="Arial"/>
        </w:rPr>
        <w:t>HR Director</w:t>
      </w:r>
      <w:r w:rsidR="006074EF">
        <w:rPr>
          <w:rFonts w:ascii="Arial" w:hAnsi="Arial" w:cs="Arial"/>
        </w:rPr>
        <w:t>.</w:t>
      </w:r>
    </w:p>
    <w:p w14:paraId="369083ED" w14:textId="6121E6A0" w:rsidR="00E237FD" w:rsidRDefault="00E237FD">
      <w:pPr>
        <w:rPr>
          <w:rFonts w:ascii="Arial" w:hAnsi="Arial" w:cs="Arial"/>
        </w:rPr>
      </w:pPr>
    </w:p>
    <w:p w14:paraId="6C99658F" w14:textId="53DA0C32" w:rsidR="00E237FD" w:rsidRDefault="00E237FD">
      <w:pPr>
        <w:rPr>
          <w:rFonts w:ascii="Arial" w:hAnsi="Arial" w:cs="Arial"/>
        </w:rPr>
      </w:pPr>
    </w:p>
    <w:p w14:paraId="6F12ADB5" w14:textId="3A9EE6E6" w:rsidR="00E237FD" w:rsidRDefault="00E237FD">
      <w:pPr>
        <w:rPr>
          <w:rFonts w:ascii="Arial" w:hAnsi="Arial" w:cs="Arial"/>
        </w:rPr>
      </w:pPr>
    </w:p>
    <w:p w14:paraId="7D0CDFFD" w14:textId="71F9F653" w:rsidR="00E237FD" w:rsidRDefault="00E237FD">
      <w:pPr>
        <w:rPr>
          <w:rFonts w:ascii="Arial" w:hAnsi="Arial" w:cs="Arial"/>
        </w:rPr>
      </w:pPr>
    </w:p>
    <w:p w14:paraId="1D6BD374" w14:textId="4C9BC203" w:rsidR="00E237FD" w:rsidRDefault="00E237FD">
      <w:pPr>
        <w:rPr>
          <w:rFonts w:ascii="Arial" w:hAnsi="Arial" w:cs="Arial"/>
        </w:rPr>
      </w:pPr>
    </w:p>
    <w:p w14:paraId="632040AF" w14:textId="0367E475" w:rsidR="00E237FD" w:rsidRDefault="00E237FD" w:rsidP="00E237FD">
      <w:pPr>
        <w:jc w:val="center"/>
        <w:rPr>
          <w:rFonts w:cs="Times New Roman"/>
          <w:sz w:val="24"/>
        </w:rPr>
      </w:pPr>
      <w:r>
        <w:rPr>
          <w:rFonts w:cs="Times New Roman"/>
          <w:sz w:val="24"/>
        </w:rPr>
        <w:lastRenderedPageBreak/>
        <w:t>Acknowledgement</w:t>
      </w:r>
    </w:p>
    <w:p w14:paraId="43B4081D" w14:textId="77777777" w:rsidR="00E237FD" w:rsidRDefault="00E237FD" w:rsidP="00E237FD">
      <w:pPr>
        <w:jc w:val="center"/>
        <w:rPr>
          <w:rFonts w:cs="Times New Roman"/>
          <w:sz w:val="24"/>
        </w:rPr>
      </w:pPr>
    </w:p>
    <w:p w14:paraId="675E5895" w14:textId="69C6342B" w:rsidR="00E237FD" w:rsidRPr="009F0B62" w:rsidRDefault="00E237FD" w:rsidP="00E237FD">
      <w:pPr>
        <w:rPr>
          <w:rFonts w:cs="Times New Roman"/>
        </w:rPr>
      </w:pPr>
      <w:r w:rsidRPr="009F0B62">
        <w:rPr>
          <w:rFonts w:cs="Times New Roman"/>
        </w:rPr>
        <w:t>I have read this document (“</w:t>
      </w:r>
      <w:r>
        <w:rPr>
          <w:rFonts w:cs="Times New Roman"/>
        </w:rPr>
        <w:t>Covid Vaccination Policy</w:t>
      </w:r>
      <w:r w:rsidRPr="009F0B62">
        <w:rPr>
          <w:rFonts w:cs="Times New Roman"/>
        </w:rPr>
        <w:t>”) and I understand and agree to abide by its provisions.</w:t>
      </w:r>
    </w:p>
    <w:p w14:paraId="29793242" w14:textId="77777777" w:rsidR="00E237FD" w:rsidRPr="009F0B62" w:rsidRDefault="00E237FD" w:rsidP="00E237FD">
      <w:pPr>
        <w:spacing w:after="0" w:line="240" w:lineRule="auto"/>
        <w:contextualSpacing/>
        <w:rPr>
          <w:rFonts w:cs="Times New Roman"/>
        </w:rPr>
      </w:pPr>
    </w:p>
    <w:p w14:paraId="2989D78F" w14:textId="77777777" w:rsidR="00E237FD" w:rsidRPr="009F0B62" w:rsidRDefault="00E237FD" w:rsidP="00E237FD">
      <w:pPr>
        <w:spacing w:after="0" w:line="240" w:lineRule="auto"/>
        <w:contextualSpacing/>
        <w:rPr>
          <w:rFonts w:cs="Times New Roman"/>
        </w:rPr>
      </w:pPr>
    </w:p>
    <w:p w14:paraId="281F4AAA" w14:textId="77777777" w:rsidR="00E237FD" w:rsidRPr="009F0B62" w:rsidRDefault="00E237FD" w:rsidP="00E237FD">
      <w:pPr>
        <w:spacing w:after="0" w:line="240" w:lineRule="auto"/>
        <w:contextualSpacing/>
        <w:rPr>
          <w:rFonts w:cs="Times New Roman"/>
        </w:rPr>
      </w:pPr>
      <w:r w:rsidRPr="009F0B62">
        <w:rPr>
          <w:rFonts w:cs="Times New Roman"/>
        </w:rPr>
        <w:t>___________________________________</w:t>
      </w:r>
      <w:r>
        <w:rPr>
          <w:rFonts w:cs="Times New Roman"/>
        </w:rPr>
        <w:t>________</w:t>
      </w:r>
    </w:p>
    <w:p w14:paraId="53801AB2" w14:textId="77777777" w:rsidR="00E237FD" w:rsidRPr="009F0B62" w:rsidRDefault="00E237FD" w:rsidP="00E237FD">
      <w:pPr>
        <w:spacing w:after="0" w:line="240" w:lineRule="auto"/>
        <w:contextualSpacing/>
        <w:rPr>
          <w:rFonts w:cs="Times New Roman"/>
        </w:rPr>
      </w:pPr>
      <w:r w:rsidRPr="009F0B62">
        <w:rPr>
          <w:rFonts w:cs="Times New Roman"/>
        </w:rPr>
        <w:t>Employee Name (Printed)</w:t>
      </w:r>
    </w:p>
    <w:p w14:paraId="748D0EAE" w14:textId="77777777" w:rsidR="00E237FD" w:rsidRPr="009F0B62" w:rsidRDefault="00E237FD" w:rsidP="00E237FD">
      <w:pPr>
        <w:spacing w:after="0" w:line="240" w:lineRule="auto"/>
        <w:contextualSpacing/>
        <w:rPr>
          <w:rFonts w:cs="Times New Roman"/>
        </w:rPr>
      </w:pPr>
    </w:p>
    <w:p w14:paraId="62791841" w14:textId="77777777" w:rsidR="00E237FD" w:rsidRPr="009F0B62" w:rsidRDefault="00E237FD" w:rsidP="00E237FD">
      <w:pPr>
        <w:spacing w:after="0" w:line="240" w:lineRule="auto"/>
        <w:contextualSpacing/>
        <w:rPr>
          <w:rFonts w:cs="Times New Roman"/>
        </w:rPr>
      </w:pPr>
    </w:p>
    <w:p w14:paraId="5AA456F2" w14:textId="77777777" w:rsidR="00E237FD" w:rsidRPr="009F0B62" w:rsidRDefault="00E237FD" w:rsidP="00E237FD">
      <w:pPr>
        <w:spacing w:after="0" w:line="240" w:lineRule="auto"/>
        <w:contextualSpacing/>
        <w:rPr>
          <w:rFonts w:cs="Times New Roman"/>
        </w:rPr>
      </w:pPr>
      <w:r w:rsidRPr="009F0B62">
        <w:rPr>
          <w:rFonts w:cs="Times New Roman"/>
        </w:rPr>
        <w:t>__________________________________</w:t>
      </w:r>
      <w:r>
        <w:rPr>
          <w:rFonts w:cs="Times New Roman"/>
        </w:rPr>
        <w:t>_________</w:t>
      </w:r>
    </w:p>
    <w:p w14:paraId="6DA859E1" w14:textId="77777777" w:rsidR="00E237FD" w:rsidRPr="009F0B62" w:rsidRDefault="00E237FD" w:rsidP="00E237FD">
      <w:pPr>
        <w:spacing w:after="0" w:line="240" w:lineRule="auto"/>
        <w:contextualSpacing/>
        <w:rPr>
          <w:rFonts w:cs="Times New Roman"/>
        </w:rPr>
      </w:pPr>
      <w:r w:rsidRPr="009F0B62">
        <w:rPr>
          <w:rFonts w:cs="Times New Roman"/>
        </w:rPr>
        <w:t>Employee Signature</w:t>
      </w:r>
    </w:p>
    <w:p w14:paraId="6E8CF004" w14:textId="77777777" w:rsidR="00E237FD" w:rsidRPr="009F0B62" w:rsidRDefault="00E237FD" w:rsidP="00E237FD">
      <w:pPr>
        <w:spacing w:after="0" w:line="240" w:lineRule="auto"/>
        <w:contextualSpacing/>
        <w:rPr>
          <w:rFonts w:cs="Times New Roman"/>
        </w:rPr>
      </w:pPr>
    </w:p>
    <w:p w14:paraId="2FE0BD38" w14:textId="77777777" w:rsidR="00E237FD" w:rsidRPr="009F0B62" w:rsidRDefault="00E237FD" w:rsidP="00E237FD">
      <w:pPr>
        <w:spacing w:after="0" w:line="240" w:lineRule="auto"/>
        <w:contextualSpacing/>
        <w:rPr>
          <w:rFonts w:cs="Times New Roman"/>
        </w:rPr>
      </w:pPr>
    </w:p>
    <w:p w14:paraId="5BC7D93F" w14:textId="77777777" w:rsidR="00E237FD" w:rsidRPr="009F0B62" w:rsidRDefault="00E237FD" w:rsidP="00E237FD">
      <w:pPr>
        <w:spacing w:after="0" w:line="240" w:lineRule="auto"/>
        <w:contextualSpacing/>
        <w:rPr>
          <w:rFonts w:cs="Times New Roman"/>
        </w:rPr>
      </w:pPr>
      <w:r w:rsidRPr="009F0B62">
        <w:rPr>
          <w:rFonts w:cs="Times New Roman"/>
        </w:rPr>
        <w:t>___________________________________</w:t>
      </w:r>
      <w:r>
        <w:rPr>
          <w:rFonts w:cs="Times New Roman"/>
        </w:rPr>
        <w:t>_________</w:t>
      </w:r>
    </w:p>
    <w:p w14:paraId="1CE61FCE" w14:textId="77777777" w:rsidR="00E237FD" w:rsidRPr="009F0B62" w:rsidRDefault="00E237FD" w:rsidP="00E237FD">
      <w:pPr>
        <w:spacing w:after="0" w:line="240" w:lineRule="auto"/>
        <w:contextualSpacing/>
        <w:rPr>
          <w:rFonts w:cs="Times New Roman"/>
        </w:rPr>
      </w:pPr>
      <w:r w:rsidRPr="009F0B62">
        <w:rPr>
          <w:rFonts w:cs="Times New Roman"/>
        </w:rPr>
        <w:t>Date</w:t>
      </w:r>
    </w:p>
    <w:p w14:paraId="435ED41D" w14:textId="77777777" w:rsidR="00E237FD" w:rsidRDefault="00E237FD" w:rsidP="00E237FD">
      <w:pPr>
        <w:rPr>
          <w:rFonts w:cs="Times New Roman"/>
          <w:sz w:val="24"/>
        </w:rPr>
      </w:pPr>
    </w:p>
    <w:p w14:paraId="27FC31CE" w14:textId="77777777" w:rsidR="00E237FD" w:rsidRPr="009F0B62" w:rsidRDefault="00E237FD" w:rsidP="00E237FD">
      <w:pPr>
        <w:spacing w:after="0" w:line="240" w:lineRule="auto"/>
        <w:contextualSpacing/>
        <w:rPr>
          <w:rFonts w:cs="Times New Roman"/>
        </w:rPr>
      </w:pPr>
      <w:r w:rsidRPr="009F0B62">
        <w:rPr>
          <w:rFonts w:cs="Times New Roman"/>
        </w:rPr>
        <w:t>___________________________________</w:t>
      </w:r>
      <w:r>
        <w:rPr>
          <w:rFonts w:cs="Times New Roman"/>
        </w:rPr>
        <w:t>_________</w:t>
      </w:r>
    </w:p>
    <w:p w14:paraId="110F7A70" w14:textId="77777777" w:rsidR="00E237FD" w:rsidRPr="009F0B62" w:rsidRDefault="00E237FD" w:rsidP="00E237FD">
      <w:pPr>
        <w:spacing w:after="0" w:line="240" w:lineRule="auto"/>
        <w:contextualSpacing/>
        <w:rPr>
          <w:rFonts w:cs="Times New Roman"/>
        </w:rPr>
      </w:pPr>
      <w:r>
        <w:rPr>
          <w:rFonts w:cs="Times New Roman"/>
        </w:rPr>
        <w:t>Company Witness</w:t>
      </w:r>
    </w:p>
    <w:p w14:paraId="0E6EC1C3" w14:textId="77777777" w:rsidR="00E237FD" w:rsidRDefault="00E237FD">
      <w:pPr>
        <w:rPr>
          <w:rFonts w:ascii="Arial" w:hAnsi="Arial" w:cs="Arial"/>
        </w:rPr>
      </w:pPr>
    </w:p>
    <w:p w14:paraId="14BE1E7E" w14:textId="77777777" w:rsidR="008E6CCB" w:rsidRPr="00C24DD8" w:rsidRDefault="008E6CCB">
      <w:pPr>
        <w:rPr>
          <w:rFonts w:ascii="Arial" w:hAnsi="Arial" w:cs="Arial"/>
        </w:rPr>
      </w:pPr>
    </w:p>
    <w:sectPr w:rsidR="008E6CCB" w:rsidRPr="00C24D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C5FE" w14:textId="77777777" w:rsidR="00E801BB" w:rsidRDefault="00E801BB" w:rsidP="00151C1B">
      <w:pPr>
        <w:spacing w:after="0" w:line="240" w:lineRule="auto"/>
      </w:pPr>
      <w:r>
        <w:separator/>
      </w:r>
    </w:p>
  </w:endnote>
  <w:endnote w:type="continuationSeparator" w:id="0">
    <w:p w14:paraId="318C96E1" w14:textId="77777777" w:rsidR="00E801BB" w:rsidRDefault="00E801BB" w:rsidP="0015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F0CE" w14:textId="77777777" w:rsidR="00E801BB" w:rsidRDefault="00E801BB" w:rsidP="00151C1B">
      <w:pPr>
        <w:spacing w:after="0" w:line="240" w:lineRule="auto"/>
      </w:pPr>
      <w:r>
        <w:separator/>
      </w:r>
    </w:p>
  </w:footnote>
  <w:footnote w:type="continuationSeparator" w:id="0">
    <w:p w14:paraId="4FAEB29E" w14:textId="77777777" w:rsidR="00E801BB" w:rsidRDefault="00E801BB" w:rsidP="0015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9DC" w14:textId="174E5938" w:rsidR="00151C1B" w:rsidRDefault="00151C1B">
    <w:pPr>
      <w:pStyle w:val="Header"/>
    </w:pPr>
    <w:r>
      <w:rPr>
        <w:noProof/>
        <w:sz w:val="18"/>
        <w:szCs w:val="18"/>
      </w:rPr>
      <w:drawing>
        <wp:inline distT="0" distB="0" distL="0" distR="0" wp14:anchorId="28F0416C" wp14:editId="381E121D">
          <wp:extent cx="1849728"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86704" cy="12536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EF"/>
    <w:rsid w:val="000018E3"/>
    <w:rsid w:val="00060BD3"/>
    <w:rsid w:val="00071380"/>
    <w:rsid w:val="000F0F07"/>
    <w:rsid w:val="00151C1B"/>
    <w:rsid w:val="00153A32"/>
    <w:rsid w:val="00171360"/>
    <w:rsid w:val="001A22AC"/>
    <w:rsid w:val="00264926"/>
    <w:rsid w:val="00271747"/>
    <w:rsid w:val="002A176E"/>
    <w:rsid w:val="00341186"/>
    <w:rsid w:val="00387F65"/>
    <w:rsid w:val="003A2AA0"/>
    <w:rsid w:val="003B3EAF"/>
    <w:rsid w:val="003E4176"/>
    <w:rsid w:val="00477A6B"/>
    <w:rsid w:val="00524E2F"/>
    <w:rsid w:val="005C00CA"/>
    <w:rsid w:val="005D341F"/>
    <w:rsid w:val="005E4D8F"/>
    <w:rsid w:val="006074EF"/>
    <w:rsid w:val="00612F8E"/>
    <w:rsid w:val="006135BF"/>
    <w:rsid w:val="00615A8E"/>
    <w:rsid w:val="00693B83"/>
    <w:rsid w:val="006B3D2D"/>
    <w:rsid w:val="006E04EA"/>
    <w:rsid w:val="007A2C7C"/>
    <w:rsid w:val="007C309A"/>
    <w:rsid w:val="007D1F09"/>
    <w:rsid w:val="007F0656"/>
    <w:rsid w:val="0082438B"/>
    <w:rsid w:val="00832BFB"/>
    <w:rsid w:val="00834B3D"/>
    <w:rsid w:val="0084671D"/>
    <w:rsid w:val="0089492F"/>
    <w:rsid w:val="008E6CCB"/>
    <w:rsid w:val="009124D0"/>
    <w:rsid w:val="00916D1C"/>
    <w:rsid w:val="0098621C"/>
    <w:rsid w:val="009F7CF5"/>
    <w:rsid w:val="00A67194"/>
    <w:rsid w:val="00AA4106"/>
    <w:rsid w:val="00AC73F4"/>
    <w:rsid w:val="00AE3BD5"/>
    <w:rsid w:val="00B404EF"/>
    <w:rsid w:val="00B53958"/>
    <w:rsid w:val="00B56F0C"/>
    <w:rsid w:val="00B72581"/>
    <w:rsid w:val="00BE5EC2"/>
    <w:rsid w:val="00BF011A"/>
    <w:rsid w:val="00C23FF8"/>
    <w:rsid w:val="00C24DD8"/>
    <w:rsid w:val="00C54366"/>
    <w:rsid w:val="00CA0138"/>
    <w:rsid w:val="00CA6AFE"/>
    <w:rsid w:val="00CC23A3"/>
    <w:rsid w:val="00CE41C4"/>
    <w:rsid w:val="00D07425"/>
    <w:rsid w:val="00D426E1"/>
    <w:rsid w:val="00D73A06"/>
    <w:rsid w:val="00DB2EA7"/>
    <w:rsid w:val="00E13268"/>
    <w:rsid w:val="00E1636F"/>
    <w:rsid w:val="00E170D2"/>
    <w:rsid w:val="00E237FD"/>
    <w:rsid w:val="00E61F5C"/>
    <w:rsid w:val="00E62436"/>
    <w:rsid w:val="00E801BB"/>
    <w:rsid w:val="00E86360"/>
    <w:rsid w:val="00ED5468"/>
    <w:rsid w:val="00EF6257"/>
    <w:rsid w:val="00F13C9C"/>
    <w:rsid w:val="00FB1D87"/>
    <w:rsid w:val="00FB454C"/>
    <w:rsid w:val="00FD4D5B"/>
    <w:rsid w:val="00FD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E0E8"/>
  <w15:chartTrackingRefBased/>
  <w15:docId w15:val="{9F02781E-7CC5-47F8-91CA-E9E3D2E3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E2F"/>
    <w:rPr>
      <w:rFonts w:ascii="Segoe UI" w:hAnsi="Segoe UI" w:cs="Segoe UI"/>
      <w:sz w:val="18"/>
      <w:szCs w:val="18"/>
    </w:rPr>
  </w:style>
  <w:style w:type="character" w:styleId="Hyperlink">
    <w:name w:val="Hyperlink"/>
    <w:basedOn w:val="DefaultParagraphFont"/>
    <w:uiPriority w:val="99"/>
    <w:unhideWhenUsed/>
    <w:rsid w:val="003A2AA0"/>
    <w:rPr>
      <w:color w:val="0563C1" w:themeColor="hyperlink"/>
      <w:u w:val="single"/>
    </w:rPr>
  </w:style>
  <w:style w:type="character" w:styleId="UnresolvedMention">
    <w:name w:val="Unresolved Mention"/>
    <w:basedOn w:val="DefaultParagraphFont"/>
    <w:uiPriority w:val="99"/>
    <w:semiHidden/>
    <w:unhideWhenUsed/>
    <w:rsid w:val="003A2AA0"/>
    <w:rPr>
      <w:color w:val="605E5C"/>
      <w:shd w:val="clear" w:color="auto" w:fill="E1DFDD"/>
    </w:rPr>
  </w:style>
  <w:style w:type="paragraph" w:styleId="Header">
    <w:name w:val="header"/>
    <w:basedOn w:val="Normal"/>
    <w:link w:val="HeaderChar"/>
    <w:uiPriority w:val="99"/>
    <w:unhideWhenUsed/>
    <w:rsid w:val="0015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1B"/>
  </w:style>
  <w:style w:type="paragraph" w:styleId="Footer">
    <w:name w:val="footer"/>
    <w:basedOn w:val="Normal"/>
    <w:link w:val="FooterChar"/>
    <w:uiPriority w:val="99"/>
    <w:unhideWhenUsed/>
    <w:rsid w:val="0015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1B"/>
  </w:style>
  <w:style w:type="paragraph" w:styleId="CommentText">
    <w:name w:val="annotation text"/>
    <w:basedOn w:val="Normal"/>
    <w:link w:val="CommentTextChar"/>
    <w:uiPriority w:val="99"/>
    <w:unhideWhenUsed/>
    <w:rsid w:val="00FD6735"/>
    <w:pPr>
      <w:spacing w:line="240" w:lineRule="auto"/>
    </w:pPr>
    <w:rPr>
      <w:sz w:val="20"/>
      <w:szCs w:val="20"/>
    </w:rPr>
  </w:style>
  <w:style w:type="character" w:customStyle="1" w:styleId="CommentTextChar">
    <w:name w:val="Comment Text Char"/>
    <w:basedOn w:val="DefaultParagraphFont"/>
    <w:link w:val="CommentText"/>
    <w:uiPriority w:val="99"/>
    <w:rsid w:val="00FD67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77F99.54AA9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UC5APVKEY7YA-1742957208-174</_dlc_DocId>
    <_dlc_DocIdUrl xmlns="9e35c72e-853b-4481-acd9-8b56c994845b">
      <Url>https://edit.shrm.org/ResourcesAndTools/tools-and-samples/policies/_layouts/15/DocIdRedir.aspx?ID=UC5APVKEY7YA-1742957208-174</Url>
      <Description>UC5APVKEY7YA-1742957208-174</Description>
    </_dlc_DocIdUrl>
  </documentManagement>
</p:properties>
</file>

<file path=customXml/itemProps1.xml><?xml version="1.0" encoding="utf-8"?>
<ds:datastoreItem xmlns:ds="http://schemas.openxmlformats.org/officeDocument/2006/customXml" ds:itemID="{1FEEB4EF-5AA0-4C31-8B88-550AEA89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29E64-DA3F-4B81-97C7-47B176345090}">
  <ds:schemaRefs>
    <ds:schemaRef ds:uri="http://schemas.microsoft.com/sharepoint/events"/>
  </ds:schemaRefs>
</ds:datastoreItem>
</file>

<file path=customXml/itemProps3.xml><?xml version="1.0" encoding="utf-8"?>
<ds:datastoreItem xmlns:ds="http://schemas.openxmlformats.org/officeDocument/2006/customXml" ds:itemID="{65F8AB73-54CD-4C41-BF36-FAEF9A764016}">
  <ds:schemaRefs>
    <ds:schemaRef ds:uri="http://schemas.microsoft.com/sharepoint/v3/contenttype/forms"/>
  </ds:schemaRefs>
</ds:datastoreItem>
</file>

<file path=customXml/itemProps4.xml><?xml version="1.0" encoding="utf-8"?>
<ds:datastoreItem xmlns:ds="http://schemas.openxmlformats.org/officeDocument/2006/customXml" ds:itemID="{6EA7D06F-A052-4895-B4FA-37247D69A54B}">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Shari</dc:creator>
  <cp:keywords/>
  <dc:description/>
  <cp:lastModifiedBy>Nelson, Cheryl</cp:lastModifiedBy>
  <cp:revision>2</cp:revision>
  <cp:lastPrinted>2021-08-11T16:25:00Z</cp:lastPrinted>
  <dcterms:created xsi:type="dcterms:W3CDTF">2021-09-23T06:15:00Z</dcterms:created>
  <dcterms:modified xsi:type="dcterms:W3CDTF">2021-09-23T06:15:00Z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20592f08-2965-4242-bf05-d77773caa7e6</vt:lpwstr>
  </property>
  <property fmtid="{D5CDD505-2E9C-101B-9397-08002B2CF9AE}" pid="4" name="TaxKeyword">
    <vt:lpwstr/>
  </property>
</Properties>
</file>